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jc w:val="center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33"/>
        <w:gridCol w:w="911"/>
        <w:gridCol w:w="3386"/>
        <w:gridCol w:w="1440"/>
        <w:gridCol w:w="1241"/>
        <w:gridCol w:w="2513"/>
      </w:tblGrid>
      <w:tr w:rsidR="001725A4" w:rsidRPr="00780CF8" w:rsidTr="002D1CFE">
        <w:trPr>
          <w:cantSplit/>
          <w:trHeight w:val="51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BC11AD" w:rsidRPr="002D1CFE" w:rsidRDefault="001725A4" w:rsidP="00A9583B">
            <w:pPr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MEC/SETEC</w:t>
            </w:r>
          </w:p>
          <w:p w:rsidR="001725A4" w:rsidRPr="002D1CFE" w:rsidRDefault="00BC11AD" w:rsidP="002D1CFE">
            <w:pPr>
              <w:rPr>
                <w:rFonts w:ascii="Arial" w:hAnsi="Arial" w:cs="Arial"/>
                <w:sz w:val="16"/>
                <w:szCs w:val="16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INSTITUTO FEDERAL SUL-RIO-GRANDENSE </w:t>
            </w:r>
            <w:r w:rsidR="00A9583B" w:rsidRPr="002D1C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1CFE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195471" w:rsidRPr="002D1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CFE" w:rsidRPr="002D1CFE">
              <w:rPr>
                <w:rFonts w:ascii="Arial" w:hAnsi="Arial" w:cs="Arial"/>
                <w:sz w:val="20"/>
                <w:szCs w:val="20"/>
              </w:rPr>
              <w:t>SAPUCAIA DO SUL</w:t>
            </w:r>
          </w:p>
        </w:tc>
      </w:tr>
      <w:tr w:rsidR="001725A4" w:rsidRPr="00780CF8" w:rsidTr="002D1CFE">
        <w:trPr>
          <w:cantSplit/>
          <w:trHeight w:val="536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725A4" w:rsidRPr="002D1CFE" w:rsidRDefault="002D1CFE" w:rsidP="002D1CFE">
            <w:pPr>
              <w:jc w:val="center"/>
              <w:rPr>
                <w:rFonts w:ascii="Arial" w:hAnsi="Arial" w:cs="Arial"/>
              </w:rPr>
            </w:pPr>
            <w:r w:rsidRPr="002D1CFE">
              <w:rPr>
                <w:rFonts w:ascii="Arial" w:hAnsi="Arial" w:cs="Arial"/>
              </w:rPr>
              <w:t>CURSO SUPERIOR DE TECNOLOGIA EM GESTÃO DA PRODUÇÃO INDUSTRIAL</w:t>
            </w:r>
          </w:p>
        </w:tc>
      </w:tr>
      <w:tr w:rsidR="00BC11AD" w:rsidRPr="00780CF8" w:rsidTr="002D1CFE">
        <w:trPr>
          <w:cantSplit/>
          <w:trHeight w:val="375"/>
          <w:jc w:val="center"/>
        </w:trPr>
        <w:tc>
          <w:tcPr>
            <w:tcW w:w="10484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BC11AD" w:rsidRPr="00AC0738" w:rsidRDefault="00BC11AD" w:rsidP="00A95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Matriz de </w:t>
            </w:r>
            <w:r w:rsidR="00A9583B">
              <w:rPr>
                <w:rFonts w:ascii="Arial" w:hAnsi="Arial" w:cs="Arial"/>
              </w:rPr>
              <w:t>disciplinas e</w:t>
            </w:r>
            <w:r>
              <w:rPr>
                <w:rFonts w:ascii="Arial" w:hAnsi="Arial" w:cs="Arial"/>
              </w:rPr>
              <w:t>quivalentes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360" w:type="dxa"/>
            <w:vMerge w:val="restart"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31AF2" w:rsidRPr="00780CF8" w:rsidRDefault="00A31AF2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CF8">
              <w:rPr>
                <w:rFonts w:ascii="Arial" w:hAnsi="Arial" w:cs="Arial"/>
                <w:sz w:val="16"/>
                <w:szCs w:val="16"/>
              </w:rPr>
              <w:t>SEMESTRES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bottom w:val="nil"/>
            </w:tcBorders>
            <w:vAlign w:val="center"/>
          </w:tcPr>
          <w:p w:rsidR="00A31AF2" w:rsidRPr="00D2037B" w:rsidRDefault="00A31AF2" w:rsidP="00A8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7B">
              <w:rPr>
                <w:rFonts w:ascii="Arial" w:hAnsi="Arial" w:cs="Arial"/>
                <w:sz w:val="20"/>
                <w:szCs w:val="20"/>
              </w:rPr>
              <w:t xml:space="preserve">MATRIZ </w:t>
            </w: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D2037B">
              <w:rPr>
                <w:rFonts w:ascii="Arial" w:hAnsi="Arial" w:cs="Arial"/>
                <w:sz w:val="20"/>
                <w:szCs w:val="20"/>
              </w:rPr>
              <w:t>(</w:t>
            </w:r>
            <w:r w:rsidR="00A871D5">
              <w:rPr>
                <w:rFonts w:ascii="Arial" w:hAnsi="Arial" w:cs="Arial"/>
                <w:sz w:val="20"/>
                <w:szCs w:val="20"/>
              </w:rPr>
              <w:t>2008/1</w:t>
            </w:r>
            <w:r w:rsidRPr="00D203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A31AF2" w:rsidRPr="00A1696F" w:rsidRDefault="00A31AF2" w:rsidP="0089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96F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37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2" w:rsidRPr="002D1CFE" w:rsidRDefault="00A31AF2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MATRIZ CURSO SUPERIOR EM ENGENHARIA MECÂNICA Nº </w:t>
            </w:r>
          </w:p>
          <w:p w:rsidR="00A31AF2" w:rsidRPr="00D2037B" w:rsidRDefault="00A31AF2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(2012/2)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1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31AF2" w:rsidRPr="00780CF8" w:rsidRDefault="00A31AF2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31AF2" w:rsidRPr="00780CF8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F55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Disciplinas</w:t>
            </w:r>
          </w:p>
        </w:tc>
        <w:tc>
          <w:tcPr>
            <w:tcW w:w="144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31AF2" w:rsidRPr="00AE053E" w:rsidRDefault="00A31AF2" w:rsidP="0089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31AF2" w:rsidRPr="00AE053E" w:rsidRDefault="00A31AF2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513" w:type="dxa"/>
            <w:tcBorders>
              <w:bottom w:val="double" w:sz="6" w:space="0" w:color="auto"/>
            </w:tcBorders>
            <w:vAlign w:val="center"/>
          </w:tcPr>
          <w:p w:rsidR="00A31AF2" w:rsidRPr="00AE053E" w:rsidRDefault="00A31AF2" w:rsidP="00E60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53E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Disciplinas 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  <w:vAlign w:val="center"/>
          </w:tcPr>
          <w:p w:rsidR="00A31AF2" w:rsidRPr="00780CF8" w:rsidRDefault="00A31AF2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31AF2" w:rsidRPr="00780CF8" w:rsidRDefault="00A31AF2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31AF2" w:rsidRPr="00FE59C2" w:rsidRDefault="00A31AF2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PRIMEIRO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H1211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31AF2" w:rsidRPr="00BF012D" w:rsidRDefault="00A31AF2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9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H1341</w:t>
            </w:r>
          </w:p>
        </w:tc>
        <w:tc>
          <w:tcPr>
            <w:tcW w:w="3386" w:type="dxa"/>
            <w:vAlign w:val="bottom"/>
          </w:tcPr>
          <w:p w:rsidR="00A31AF2" w:rsidRPr="00BF012D" w:rsidRDefault="00A31AF2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3H1</w:t>
            </w:r>
          </w:p>
        </w:tc>
        <w:tc>
          <w:tcPr>
            <w:tcW w:w="2513" w:type="dxa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H1241</w:t>
            </w:r>
          </w:p>
        </w:tc>
        <w:tc>
          <w:tcPr>
            <w:tcW w:w="3386" w:type="dxa"/>
            <w:vAlign w:val="bottom"/>
          </w:tcPr>
          <w:p w:rsidR="00A31AF2" w:rsidRPr="00BF012D" w:rsidRDefault="00A31AF2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2H1</w:t>
            </w:r>
          </w:p>
        </w:tc>
        <w:tc>
          <w:tcPr>
            <w:tcW w:w="2513" w:type="dxa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3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5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31AF2" w:rsidRPr="00780CF8" w:rsidRDefault="00A31AF2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31AF2" w:rsidRPr="00FE59C2" w:rsidRDefault="00A31AF2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SEGUNDO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H1212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31AF2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 xml:space="preserve">Cálculo I </w:t>
            </w:r>
          </w:p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H1222</w:t>
            </w:r>
          </w:p>
        </w:tc>
        <w:tc>
          <w:tcPr>
            <w:tcW w:w="3386" w:type="dxa"/>
            <w:vAlign w:val="bottom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Cálculo Vetorial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2A1</w:t>
            </w:r>
          </w:p>
        </w:tc>
        <w:tc>
          <w:tcPr>
            <w:tcW w:w="2513" w:type="dxa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H1352</w:t>
            </w:r>
          </w:p>
        </w:tc>
        <w:tc>
          <w:tcPr>
            <w:tcW w:w="3386" w:type="dxa"/>
            <w:vAlign w:val="bottom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Ciência dos Materiais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3C2</w:t>
            </w:r>
          </w:p>
        </w:tc>
        <w:tc>
          <w:tcPr>
            <w:tcW w:w="2513" w:type="dxa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Ciência dos Materiais I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BF01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12D">
              <w:rPr>
                <w:rFonts w:ascii="Arial" w:hAnsi="Arial" w:cs="Arial"/>
                <w:b/>
                <w:bCs/>
                <w:sz w:val="20"/>
                <w:szCs w:val="20"/>
              </w:rPr>
              <w:t>H1232</w:t>
            </w:r>
          </w:p>
        </w:tc>
        <w:tc>
          <w:tcPr>
            <w:tcW w:w="3386" w:type="dxa"/>
            <w:vAlign w:val="bottom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Ondas e Calor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2D1CFE">
            <w:pPr>
              <w:ind w:left="-7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2F2</w:t>
            </w:r>
          </w:p>
        </w:tc>
        <w:tc>
          <w:tcPr>
            <w:tcW w:w="2513" w:type="dxa"/>
          </w:tcPr>
          <w:p w:rsidR="00A31AF2" w:rsidRPr="00BF01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BF012D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89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89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A31AF2" w:rsidRPr="00780CF8" w:rsidRDefault="00A31AF2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31AF2" w:rsidRPr="00FE59C2" w:rsidRDefault="00A31AF2" w:rsidP="002D1CFE">
            <w:pPr>
              <w:pStyle w:val="Ttulo4"/>
              <w:ind w:left="113" w:right="113" w:firstLine="0"/>
              <w:jc w:val="left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TERCEIRO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H1273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31AF2" w:rsidRPr="0033552D" w:rsidRDefault="00A31AF2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31AF2" w:rsidRDefault="00A31AF2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31AF2" w:rsidRPr="00D505F5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2D4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31AF2" w:rsidRPr="0033552D" w:rsidRDefault="00A31AF2" w:rsidP="00FC5D0F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Equações Diferenciais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H1373</w:t>
            </w:r>
          </w:p>
        </w:tc>
        <w:tc>
          <w:tcPr>
            <w:tcW w:w="3386" w:type="dxa"/>
            <w:vAlign w:val="bottom"/>
          </w:tcPr>
          <w:p w:rsidR="00A31AF2" w:rsidRPr="003355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3W3</w:t>
            </w:r>
          </w:p>
        </w:tc>
        <w:tc>
          <w:tcPr>
            <w:tcW w:w="2513" w:type="dxa"/>
          </w:tcPr>
          <w:p w:rsidR="00A31AF2" w:rsidRPr="0033552D" w:rsidRDefault="00A31AF2" w:rsidP="00FC5D0F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Metrologia I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A31AF2" w:rsidRPr="00780CF8" w:rsidRDefault="00A31AF2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textDirection w:val="btLr"/>
            <w:vAlign w:val="center"/>
          </w:tcPr>
          <w:p w:rsidR="00A31AF2" w:rsidRPr="00780CF8" w:rsidRDefault="00A31AF2" w:rsidP="00A31AF2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A31AF2" w:rsidRPr="00FE59C2" w:rsidRDefault="00A31AF2" w:rsidP="00A31AF2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QUARTO SEMESTR</w:t>
            </w:r>
            <w:r>
              <w:rPr>
                <w:color w:val="auto"/>
                <w:sz w:val="16"/>
                <w:szCs w:val="16"/>
              </w:rPr>
              <w:t>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H1334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bottom"/>
          </w:tcPr>
          <w:p w:rsidR="00A31AF2" w:rsidRPr="003355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Termodinâmica dos Materiais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A31AF2" w:rsidRPr="00D505F5" w:rsidRDefault="00A31AF2" w:rsidP="005A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6" w:space="0" w:color="auto"/>
              <w:left w:val="single" w:sz="4" w:space="0" w:color="auto"/>
            </w:tcBorders>
          </w:tcPr>
          <w:p w:rsidR="00A31AF2" w:rsidRPr="00D505F5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4L4</w:t>
            </w:r>
          </w:p>
        </w:tc>
        <w:tc>
          <w:tcPr>
            <w:tcW w:w="2513" w:type="dxa"/>
            <w:tcBorders>
              <w:top w:val="double" w:sz="6" w:space="0" w:color="auto"/>
            </w:tcBorders>
          </w:tcPr>
          <w:p w:rsidR="00A31AF2" w:rsidRPr="0033552D" w:rsidRDefault="00A31AF2" w:rsidP="004B1458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D505F5" w:rsidRDefault="00A31AF2" w:rsidP="001D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A31AF2" w:rsidRPr="0033552D" w:rsidRDefault="00A31AF2" w:rsidP="001D2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2D1CF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A31A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4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31AF2" w:rsidRPr="00780CF8" w:rsidRDefault="00A31AF2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AF2" w:rsidRPr="00780CF8" w:rsidTr="00A31A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  <w:left w:val="double" w:sz="6" w:space="0" w:color="auto"/>
            </w:tcBorders>
            <w:textDirection w:val="btLr"/>
          </w:tcPr>
          <w:p w:rsidR="00A31AF2" w:rsidRPr="00A31AF2" w:rsidRDefault="00A31AF2" w:rsidP="00A31A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F2">
              <w:rPr>
                <w:rFonts w:ascii="Arial" w:hAnsi="Arial" w:cs="Arial"/>
                <w:b/>
                <w:sz w:val="16"/>
                <w:szCs w:val="16"/>
              </w:rPr>
              <w:t xml:space="preserve">QUINTO </w:t>
            </w:r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H13D5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vAlign w:val="bottom"/>
          </w:tcPr>
          <w:p w:rsidR="00A31AF2" w:rsidRPr="003355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Desenho Técnico CAD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A31AF2" w:rsidRDefault="00A31AF2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</w:tcBorders>
          </w:tcPr>
          <w:p w:rsidR="00A31AF2" w:rsidRPr="00D505F5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A31AF2" w:rsidRPr="0033552D" w:rsidRDefault="00A31AF2" w:rsidP="00272517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A31AF2" w:rsidRPr="00780CF8" w:rsidTr="00AB3B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H13B5</w:t>
            </w:r>
          </w:p>
        </w:tc>
        <w:tc>
          <w:tcPr>
            <w:tcW w:w="3386" w:type="dxa"/>
            <w:vAlign w:val="bottom"/>
          </w:tcPr>
          <w:p w:rsidR="00A31AF2" w:rsidRPr="0033552D" w:rsidRDefault="00A31AF2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Fenômenos dos Transportes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3K5</w:t>
            </w:r>
          </w:p>
          <w:p w:rsidR="00A31AF2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6C6</w:t>
            </w:r>
          </w:p>
          <w:p w:rsidR="00A31AF2" w:rsidRPr="0033552D" w:rsidRDefault="00A31AF2" w:rsidP="0027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31AF2" w:rsidRPr="0033552D" w:rsidRDefault="00A31AF2" w:rsidP="00272517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  <w:p w:rsidR="00A31AF2" w:rsidRPr="0033552D" w:rsidRDefault="00A31AF2" w:rsidP="00272517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Transferência de Calor e Massa</w:t>
            </w:r>
          </w:p>
        </w:tc>
      </w:tr>
      <w:tr w:rsidR="00A31AF2" w:rsidRPr="00780CF8" w:rsidTr="00AB3B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A31AF2" w:rsidRPr="0033552D" w:rsidRDefault="00A31AF2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52D">
              <w:rPr>
                <w:rFonts w:ascii="Arial" w:hAnsi="Arial" w:cs="Arial"/>
                <w:b/>
                <w:bCs/>
                <w:sz w:val="20"/>
                <w:szCs w:val="20"/>
              </w:rPr>
              <w:t>H1585</w:t>
            </w:r>
          </w:p>
        </w:tc>
        <w:tc>
          <w:tcPr>
            <w:tcW w:w="3386" w:type="dxa"/>
            <w:vAlign w:val="bottom"/>
          </w:tcPr>
          <w:p w:rsidR="00A31AF2" w:rsidRPr="0033552D" w:rsidRDefault="00A31AF2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Gestão da Qualidade Ambiental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Default="00A31AF2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Default="00B31E42" w:rsidP="00B31E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A31AF2">
              <w:rPr>
                <w:rFonts w:ascii="Arial" w:hAnsi="Arial" w:cs="Arial"/>
                <w:color w:val="000000"/>
                <w:sz w:val="20"/>
                <w:szCs w:val="20"/>
              </w:rPr>
              <w:t>3I2</w:t>
            </w:r>
          </w:p>
          <w:p w:rsidR="00A31AF2" w:rsidRPr="0033552D" w:rsidRDefault="00A31AF2" w:rsidP="0027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31AF2" w:rsidRPr="0033552D" w:rsidRDefault="00A31AF2" w:rsidP="00272517">
            <w:pPr>
              <w:rPr>
                <w:rFonts w:ascii="Arial" w:hAnsi="Arial" w:cs="Arial"/>
                <w:sz w:val="20"/>
                <w:szCs w:val="20"/>
              </w:rPr>
            </w:pPr>
            <w:r w:rsidRPr="0033552D">
              <w:rPr>
                <w:rFonts w:ascii="Arial" w:hAnsi="Arial" w:cs="Arial"/>
                <w:sz w:val="20"/>
                <w:szCs w:val="20"/>
              </w:rPr>
              <w:t>Elementos de Gestão Ambiental</w:t>
            </w:r>
          </w:p>
        </w:tc>
      </w:tr>
      <w:tr w:rsidR="00A31AF2" w:rsidRPr="00780CF8" w:rsidTr="00C45DE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A31AF2" w:rsidRPr="00780CF8" w:rsidRDefault="00A31AF2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A31AF2" w:rsidRPr="00780CF8" w:rsidRDefault="00A31AF2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A31AF2" w:rsidRPr="00780CF8" w:rsidRDefault="00A31AF2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1AF2" w:rsidRPr="00D505F5" w:rsidRDefault="00A31AF2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31AF2" w:rsidRPr="0033552D" w:rsidRDefault="00A31AF2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A31AF2" w:rsidRPr="00780CF8" w:rsidRDefault="00A31AF2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8D4" w:rsidRDefault="004F78D4" w:rsidP="00B35912">
      <w:pPr>
        <w:jc w:val="center"/>
        <w:rPr>
          <w:rFonts w:ascii="Arial" w:hAnsi="Arial" w:cs="Arial"/>
          <w:sz w:val="16"/>
          <w:szCs w:val="16"/>
        </w:rPr>
      </w:pPr>
    </w:p>
    <w:p w:rsidR="002217D9" w:rsidRDefault="002217D9" w:rsidP="00B35912">
      <w:pPr>
        <w:jc w:val="center"/>
        <w:rPr>
          <w:rFonts w:ascii="Arial" w:hAnsi="Arial" w:cs="Arial"/>
          <w:u w:val="single"/>
        </w:rPr>
      </w:pPr>
      <w:r w:rsidRPr="002217D9">
        <w:rPr>
          <w:rFonts w:ascii="Arial" w:hAnsi="Arial" w:cs="Arial"/>
          <w:u w:val="single"/>
        </w:rPr>
        <w:t>Convenção</w:t>
      </w:r>
      <w:r>
        <w:rPr>
          <w:rFonts w:ascii="Arial" w:hAnsi="Arial" w:cs="Arial"/>
          <w:u w:val="single"/>
        </w:rPr>
        <w:t xml:space="preserve"> Utilizada</w:t>
      </w:r>
    </w:p>
    <w:p w:rsidR="001725A4" w:rsidRPr="002217D9" w:rsidRDefault="001725A4" w:rsidP="00B3591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01"/>
      </w:tblGrid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Significado</w:t>
            </w:r>
          </w:p>
        </w:tc>
      </w:tr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proofErr w:type="gramStart"/>
            <w:r w:rsidRPr="00F01CBA">
              <w:rPr>
                <w:rFonts w:ascii="Arial" w:hAnsi="Arial" w:cs="Arial"/>
              </w:rPr>
              <w:t>A equivale</w:t>
            </w:r>
            <w:proofErr w:type="gramEnd"/>
            <w:r w:rsidRPr="00F01CBA">
              <w:rPr>
                <w:rFonts w:ascii="Arial" w:hAnsi="Arial" w:cs="Arial"/>
              </w:rPr>
              <w:t xml:space="preserve"> a B</w:t>
            </w:r>
          </w:p>
        </w:tc>
      </w:tr>
      <w:tr w:rsidR="00631961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3E7C44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 xml:space="preserve">B equivale a </w:t>
            </w:r>
            <w:proofErr w:type="spellStart"/>
            <w:r w:rsidRPr="00F01CBA"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631961" w:rsidRPr="00F01CBA" w:rsidTr="00F01CBA">
        <w:trPr>
          <w:trHeight w:val="474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CB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>e</w:t>
            </w:r>
            <w:r w:rsidRPr="00F01CBA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 xml:space="preserve"> se Equivalem</w:t>
            </w:r>
          </w:p>
        </w:tc>
      </w:tr>
    </w:tbl>
    <w:p w:rsidR="00B35912" w:rsidRDefault="00B35912" w:rsidP="00C8585E">
      <w:pPr>
        <w:rPr>
          <w:rFonts w:ascii="Arial" w:hAnsi="Arial" w:cs="Arial"/>
          <w:sz w:val="16"/>
          <w:szCs w:val="16"/>
        </w:rPr>
      </w:pPr>
    </w:p>
    <w:sectPr w:rsidR="00B35912" w:rsidSect="002217D9">
      <w:headerReference w:type="even" r:id="rId7"/>
      <w:headerReference w:type="default" r:id="rId8"/>
      <w:pgSz w:w="11907" w:h="16840" w:code="9"/>
      <w:pgMar w:top="567" w:right="567" w:bottom="567" w:left="56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74" w:rsidRDefault="009B4174">
      <w:r>
        <w:separator/>
      </w:r>
    </w:p>
  </w:endnote>
  <w:endnote w:type="continuationSeparator" w:id="1">
    <w:p w:rsidR="009B4174" w:rsidRDefault="009B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74" w:rsidRDefault="009B4174">
      <w:r>
        <w:separator/>
      </w:r>
    </w:p>
  </w:footnote>
  <w:footnote w:type="continuationSeparator" w:id="1">
    <w:p w:rsidR="009B4174" w:rsidRDefault="009B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B50A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B50A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A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F3"/>
    <w:multiLevelType w:val="hybridMultilevel"/>
    <w:tmpl w:val="48D8140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C8"/>
    <w:rsid w:val="0000500E"/>
    <w:rsid w:val="00013286"/>
    <w:rsid w:val="000334EA"/>
    <w:rsid w:val="00057990"/>
    <w:rsid w:val="00084DC8"/>
    <w:rsid w:val="00094FCC"/>
    <w:rsid w:val="0009707C"/>
    <w:rsid w:val="000A4486"/>
    <w:rsid w:val="000C3772"/>
    <w:rsid w:val="000E5362"/>
    <w:rsid w:val="000F2AB0"/>
    <w:rsid w:val="0010788F"/>
    <w:rsid w:val="00113C78"/>
    <w:rsid w:val="00144E82"/>
    <w:rsid w:val="001664D6"/>
    <w:rsid w:val="001725A4"/>
    <w:rsid w:val="00194699"/>
    <w:rsid w:val="00195471"/>
    <w:rsid w:val="001B7AF9"/>
    <w:rsid w:val="001C5B84"/>
    <w:rsid w:val="001C6229"/>
    <w:rsid w:val="001C65E8"/>
    <w:rsid w:val="001E0043"/>
    <w:rsid w:val="00200FCB"/>
    <w:rsid w:val="00211931"/>
    <w:rsid w:val="00215BD2"/>
    <w:rsid w:val="002217D9"/>
    <w:rsid w:val="00222850"/>
    <w:rsid w:val="00274A66"/>
    <w:rsid w:val="0029146F"/>
    <w:rsid w:val="002D1CFE"/>
    <w:rsid w:val="002E3ECB"/>
    <w:rsid w:val="00354093"/>
    <w:rsid w:val="00367FA6"/>
    <w:rsid w:val="00390FE3"/>
    <w:rsid w:val="0039189F"/>
    <w:rsid w:val="003A1C87"/>
    <w:rsid w:val="003B4430"/>
    <w:rsid w:val="003B67A8"/>
    <w:rsid w:val="003B6C93"/>
    <w:rsid w:val="003C64C6"/>
    <w:rsid w:val="003E4CE4"/>
    <w:rsid w:val="003E7C44"/>
    <w:rsid w:val="003F4D83"/>
    <w:rsid w:val="004727CD"/>
    <w:rsid w:val="00477F76"/>
    <w:rsid w:val="00482DDC"/>
    <w:rsid w:val="00493CEC"/>
    <w:rsid w:val="004C5CE7"/>
    <w:rsid w:val="004F0694"/>
    <w:rsid w:val="004F78D4"/>
    <w:rsid w:val="00512DE0"/>
    <w:rsid w:val="00530C3A"/>
    <w:rsid w:val="0059032B"/>
    <w:rsid w:val="005A0B66"/>
    <w:rsid w:val="005A759C"/>
    <w:rsid w:val="005B1BE3"/>
    <w:rsid w:val="005B3E8B"/>
    <w:rsid w:val="005D2C14"/>
    <w:rsid w:val="005F5AD3"/>
    <w:rsid w:val="00631961"/>
    <w:rsid w:val="00660DE4"/>
    <w:rsid w:val="00666A2C"/>
    <w:rsid w:val="00684131"/>
    <w:rsid w:val="006D0096"/>
    <w:rsid w:val="006D0AEF"/>
    <w:rsid w:val="006D2453"/>
    <w:rsid w:val="0070259D"/>
    <w:rsid w:val="0073316A"/>
    <w:rsid w:val="00780CF8"/>
    <w:rsid w:val="00781321"/>
    <w:rsid w:val="007A1ADC"/>
    <w:rsid w:val="00824DE1"/>
    <w:rsid w:val="008353F4"/>
    <w:rsid w:val="00890E3C"/>
    <w:rsid w:val="008C0F28"/>
    <w:rsid w:val="008C1C3C"/>
    <w:rsid w:val="008E49E6"/>
    <w:rsid w:val="009225D0"/>
    <w:rsid w:val="0094629A"/>
    <w:rsid w:val="00956B53"/>
    <w:rsid w:val="009608D2"/>
    <w:rsid w:val="009636B0"/>
    <w:rsid w:val="009B4174"/>
    <w:rsid w:val="009B7704"/>
    <w:rsid w:val="009E3E08"/>
    <w:rsid w:val="009F173B"/>
    <w:rsid w:val="00A1307E"/>
    <w:rsid w:val="00A1696F"/>
    <w:rsid w:val="00A20DE7"/>
    <w:rsid w:val="00A31AF2"/>
    <w:rsid w:val="00A41933"/>
    <w:rsid w:val="00A44BE2"/>
    <w:rsid w:val="00A55E39"/>
    <w:rsid w:val="00A871D5"/>
    <w:rsid w:val="00A9268A"/>
    <w:rsid w:val="00A9583B"/>
    <w:rsid w:val="00AC0738"/>
    <w:rsid w:val="00AE053E"/>
    <w:rsid w:val="00B06136"/>
    <w:rsid w:val="00B27BC7"/>
    <w:rsid w:val="00B31E42"/>
    <w:rsid w:val="00B35912"/>
    <w:rsid w:val="00B50A05"/>
    <w:rsid w:val="00B67F52"/>
    <w:rsid w:val="00B71AD4"/>
    <w:rsid w:val="00B82421"/>
    <w:rsid w:val="00B82F5E"/>
    <w:rsid w:val="00B865CB"/>
    <w:rsid w:val="00B96C4D"/>
    <w:rsid w:val="00BB6C1B"/>
    <w:rsid w:val="00BC11AD"/>
    <w:rsid w:val="00BE51F7"/>
    <w:rsid w:val="00BF0487"/>
    <w:rsid w:val="00BF31DF"/>
    <w:rsid w:val="00C01A28"/>
    <w:rsid w:val="00C17216"/>
    <w:rsid w:val="00C621B8"/>
    <w:rsid w:val="00C70B57"/>
    <w:rsid w:val="00C76A16"/>
    <w:rsid w:val="00C8585E"/>
    <w:rsid w:val="00CA4313"/>
    <w:rsid w:val="00CB607D"/>
    <w:rsid w:val="00CE4C06"/>
    <w:rsid w:val="00CF4944"/>
    <w:rsid w:val="00D14480"/>
    <w:rsid w:val="00D17F0A"/>
    <w:rsid w:val="00D2037B"/>
    <w:rsid w:val="00D30818"/>
    <w:rsid w:val="00D35B1C"/>
    <w:rsid w:val="00D60005"/>
    <w:rsid w:val="00D81987"/>
    <w:rsid w:val="00D82A33"/>
    <w:rsid w:val="00DA4180"/>
    <w:rsid w:val="00DB1CEF"/>
    <w:rsid w:val="00DF1595"/>
    <w:rsid w:val="00E13E25"/>
    <w:rsid w:val="00E14E14"/>
    <w:rsid w:val="00E36AD6"/>
    <w:rsid w:val="00E55562"/>
    <w:rsid w:val="00E6058E"/>
    <w:rsid w:val="00E60C8C"/>
    <w:rsid w:val="00E61CFD"/>
    <w:rsid w:val="00E75D5F"/>
    <w:rsid w:val="00E85233"/>
    <w:rsid w:val="00ED5F1B"/>
    <w:rsid w:val="00F019FB"/>
    <w:rsid w:val="00F01B87"/>
    <w:rsid w:val="00F01CBA"/>
    <w:rsid w:val="00F03F4C"/>
    <w:rsid w:val="00F47349"/>
    <w:rsid w:val="00F55ECE"/>
    <w:rsid w:val="00F80EEF"/>
    <w:rsid w:val="00FE21C7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C8"/>
    <w:rPr>
      <w:sz w:val="24"/>
      <w:szCs w:val="24"/>
    </w:rPr>
  </w:style>
  <w:style w:type="paragraph" w:styleId="Ttulo1">
    <w:name w:val="heading 1"/>
    <w:basedOn w:val="Normal"/>
    <w:next w:val="Normal"/>
    <w:qFormat/>
    <w:rsid w:val="00084DC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84DC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84DC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084DC8"/>
    <w:pPr>
      <w:keepNext/>
      <w:ind w:left="-353" w:firstLine="353"/>
      <w:jc w:val="both"/>
      <w:outlineLvl w:val="3"/>
    </w:pPr>
    <w:rPr>
      <w:rFonts w:ascii="Arial" w:hAnsi="Arial" w:cs="Arial"/>
      <w:b/>
      <w:color w:val="000000"/>
      <w:sz w:val="20"/>
    </w:rPr>
  </w:style>
  <w:style w:type="paragraph" w:styleId="Ttulo5">
    <w:name w:val="heading 5"/>
    <w:basedOn w:val="Normal"/>
    <w:next w:val="Normal"/>
    <w:qFormat/>
    <w:rsid w:val="00084DC8"/>
    <w:pPr>
      <w:keepNext/>
      <w:ind w:firstLine="29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84DC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84DC8"/>
    <w:pPr>
      <w:jc w:val="both"/>
    </w:pPr>
    <w:rPr>
      <w:rFonts w:ascii="Arial" w:hAnsi="Arial"/>
      <w:color w:val="0000FF"/>
      <w:sz w:val="20"/>
      <w:szCs w:val="20"/>
    </w:rPr>
  </w:style>
  <w:style w:type="paragraph" w:styleId="Cabealho">
    <w:name w:val="header"/>
    <w:basedOn w:val="Normal"/>
    <w:rsid w:val="00084D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84DC8"/>
  </w:style>
  <w:style w:type="table" w:styleId="Tabelacomgrade">
    <w:name w:val="Table Grid"/>
    <w:basedOn w:val="Tabelanormal"/>
    <w:rsid w:val="00E3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8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MEC/SETEC</vt:lpstr>
    </vt:vector>
  </TitlesOfParts>
  <Company>Cefet-RS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MEC/SETEC</dc:title>
  <dc:creator>docente</dc:creator>
  <cp:lastModifiedBy>IF Sul-rio-grandense</cp:lastModifiedBy>
  <cp:revision>4</cp:revision>
  <cp:lastPrinted>2009-06-05T17:54:00Z</cp:lastPrinted>
  <dcterms:created xsi:type="dcterms:W3CDTF">2012-06-29T19:33:00Z</dcterms:created>
  <dcterms:modified xsi:type="dcterms:W3CDTF">2012-07-12T23:04:00Z</dcterms:modified>
</cp:coreProperties>
</file>