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713" w:rsidRDefault="005D4713" w:rsidP="005D4713">
      <w:pPr>
        <w:rPr>
          <w:rFonts w:cs="Arial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6"/>
        <w:gridCol w:w="3934"/>
      </w:tblGrid>
      <w:tr w:rsidR="005D4713" w:rsidRPr="00967078" w:rsidTr="00A30754">
        <w:tc>
          <w:tcPr>
            <w:tcW w:w="8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3" w:rsidRPr="00967078" w:rsidRDefault="005D4713" w:rsidP="00A30754">
            <w:pPr>
              <w:pStyle w:val="Corpodetexto"/>
              <w:jc w:val="center"/>
              <w:rPr>
                <w:rFonts w:cs="Arial"/>
                <w:b/>
                <w:szCs w:val="24"/>
              </w:rPr>
            </w:pPr>
            <w:r w:rsidRPr="00967078">
              <w:rPr>
                <w:rFonts w:cs="Arial"/>
                <w:b/>
                <w:szCs w:val="24"/>
              </w:rPr>
              <w:t>DISCIPLINA</w:t>
            </w:r>
            <w:r>
              <w:rPr>
                <w:rFonts w:cs="Arial"/>
                <w:b/>
                <w:szCs w:val="24"/>
              </w:rPr>
              <w:t xml:space="preserve">: </w:t>
            </w:r>
            <w:r>
              <w:rPr>
                <w:rFonts w:cs="Arial"/>
                <w:szCs w:val="24"/>
              </w:rPr>
              <w:t>Língua Portuguesa e Literatura</w:t>
            </w:r>
            <w:r w:rsidR="005A0CCB">
              <w:rPr>
                <w:rFonts w:cs="Arial"/>
                <w:szCs w:val="24"/>
              </w:rPr>
              <w:t xml:space="preserve"> II</w:t>
            </w:r>
          </w:p>
        </w:tc>
      </w:tr>
      <w:tr w:rsidR="005D4713" w:rsidRPr="00967078" w:rsidTr="00A30754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3" w:rsidRPr="00967078" w:rsidRDefault="005D4713" w:rsidP="00A30754">
            <w:pPr>
              <w:pStyle w:val="Corpodetexto"/>
              <w:jc w:val="both"/>
              <w:rPr>
                <w:rFonts w:cs="Arial"/>
                <w:b/>
                <w:szCs w:val="24"/>
              </w:rPr>
            </w:pPr>
            <w:r w:rsidRPr="00967078">
              <w:rPr>
                <w:rFonts w:cs="Arial"/>
                <w:b/>
                <w:szCs w:val="24"/>
              </w:rPr>
              <w:t xml:space="preserve">Vigência: </w:t>
            </w:r>
            <w:r w:rsidRPr="00967078">
              <w:rPr>
                <w:rFonts w:cs="Arial"/>
                <w:szCs w:val="24"/>
              </w:rPr>
              <w:t>a partir de</w:t>
            </w:r>
            <w:r w:rsidR="00777C02">
              <w:rPr>
                <w:rFonts w:cs="Arial"/>
                <w:szCs w:val="24"/>
              </w:rPr>
              <w:t>2013/01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3" w:rsidRPr="00967078" w:rsidRDefault="005D4713" w:rsidP="00A30754">
            <w:pPr>
              <w:pStyle w:val="Corpodetexto"/>
              <w:jc w:val="both"/>
              <w:rPr>
                <w:rFonts w:cs="Arial"/>
                <w:b/>
                <w:szCs w:val="24"/>
              </w:rPr>
            </w:pPr>
            <w:r w:rsidRPr="00967078">
              <w:rPr>
                <w:rFonts w:cs="Arial"/>
                <w:b/>
                <w:szCs w:val="24"/>
              </w:rPr>
              <w:t>Período Letivo:</w:t>
            </w:r>
            <w:r w:rsidR="00F90CAB">
              <w:rPr>
                <w:rFonts w:cs="Arial"/>
                <w:b/>
                <w:szCs w:val="24"/>
              </w:rPr>
              <w:t xml:space="preserve"> </w:t>
            </w:r>
            <w:r>
              <w:rPr>
                <w:rFonts w:cs="Arial"/>
                <w:szCs w:val="24"/>
              </w:rPr>
              <w:t xml:space="preserve">2º </w:t>
            </w:r>
            <w:r w:rsidRPr="00967078">
              <w:rPr>
                <w:rFonts w:cs="Arial"/>
                <w:szCs w:val="24"/>
              </w:rPr>
              <w:t xml:space="preserve">ano </w:t>
            </w:r>
          </w:p>
        </w:tc>
      </w:tr>
      <w:tr w:rsidR="005D4713" w:rsidRPr="00967078" w:rsidTr="00A30754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3" w:rsidRPr="00967078" w:rsidRDefault="005D4713" w:rsidP="00A30754">
            <w:pPr>
              <w:pStyle w:val="Corpodetexto"/>
              <w:rPr>
                <w:rFonts w:cs="Arial"/>
                <w:b/>
                <w:szCs w:val="24"/>
              </w:rPr>
            </w:pPr>
            <w:r w:rsidRPr="00967078">
              <w:rPr>
                <w:rFonts w:cs="Arial"/>
                <w:b/>
                <w:szCs w:val="24"/>
              </w:rPr>
              <w:t xml:space="preserve">Carga Horária Total: </w:t>
            </w:r>
            <w:r>
              <w:rPr>
                <w:rFonts w:cs="Arial"/>
                <w:szCs w:val="24"/>
              </w:rPr>
              <w:t>60</w:t>
            </w:r>
            <w:r w:rsidRPr="00967078">
              <w:rPr>
                <w:rFonts w:cs="Arial"/>
                <w:szCs w:val="24"/>
              </w:rPr>
              <w:t>h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3" w:rsidRPr="00967078" w:rsidRDefault="005D4713" w:rsidP="00A30754">
            <w:pPr>
              <w:pStyle w:val="Corpodetexto"/>
              <w:rPr>
                <w:rFonts w:cs="Arial"/>
                <w:b/>
                <w:szCs w:val="24"/>
              </w:rPr>
            </w:pPr>
            <w:r w:rsidRPr="00967078">
              <w:rPr>
                <w:rFonts w:cs="Arial"/>
                <w:b/>
                <w:szCs w:val="24"/>
              </w:rPr>
              <w:t xml:space="preserve">Código: </w:t>
            </w:r>
            <w:r w:rsidRPr="00967078">
              <w:rPr>
                <w:rFonts w:cs="Arial"/>
                <w:szCs w:val="24"/>
              </w:rPr>
              <w:t>xxxx</w:t>
            </w:r>
          </w:p>
        </w:tc>
      </w:tr>
      <w:tr w:rsidR="005D4713" w:rsidRPr="00967078" w:rsidTr="00A30754">
        <w:tc>
          <w:tcPr>
            <w:tcW w:w="8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3" w:rsidRPr="00732BCA" w:rsidRDefault="005D4713" w:rsidP="00944511">
            <w:pPr>
              <w:ind w:left="0" w:firstLine="0"/>
              <w:jc w:val="both"/>
              <w:rPr>
                <w:rFonts w:cs="Arial"/>
              </w:rPr>
            </w:pPr>
            <w:r w:rsidRPr="00967078">
              <w:rPr>
                <w:rFonts w:cs="Arial"/>
                <w:b/>
                <w:szCs w:val="24"/>
              </w:rPr>
              <w:t>Ementa:</w:t>
            </w:r>
            <w:r>
              <w:rPr>
                <w:rFonts w:cs="Arial"/>
              </w:rPr>
              <w:t xml:space="preserve"> o estudo da Língua Portuguesa prioriza o desenvolvimento das competências relativas à leitura e à produção de diferentes gêneros textuais adequados às situações de comunicação, considerando a mobilização pertinente dos recursos linguísticos disponíveis. A aquisição de tais competências triangula-se nos três pilares: literatura, gramática e discurso.</w:t>
            </w:r>
          </w:p>
        </w:tc>
      </w:tr>
    </w:tbl>
    <w:p w:rsidR="005D4713" w:rsidRPr="00F23B98" w:rsidRDefault="005D4713" w:rsidP="005D4713">
      <w:pPr>
        <w:jc w:val="both"/>
        <w:rPr>
          <w:rFonts w:cs="Arial"/>
          <w:b/>
        </w:rPr>
      </w:pPr>
    </w:p>
    <w:p w:rsidR="00944511" w:rsidRPr="00944511" w:rsidRDefault="00944511" w:rsidP="00944511">
      <w:pPr>
        <w:pStyle w:val="Corpodetexto"/>
        <w:spacing w:after="0"/>
        <w:rPr>
          <w:rFonts w:cs="Arial"/>
          <w:b/>
          <w:szCs w:val="24"/>
        </w:rPr>
      </w:pPr>
      <w:r w:rsidRPr="00944511">
        <w:rPr>
          <w:rFonts w:cs="Arial"/>
          <w:b/>
          <w:szCs w:val="24"/>
        </w:rPr>
        <w:t>Conteúdos</w:t>
      </w:r>
    </w:p>
    <w:p w:rsidR="00944511" w:rsidRDefault="00944511" w:rsidP="00944511">
      <w:pPr>
        <w:pStyle w:val="Corpodetexto"/>
        <w:spacing w:after="0"/>
        <w:rPr>
          <w:rFonts w:cs="Arial"/>
          <w:szCs w:val="24"/>
        </w:rPr>
      </w:pPr>
    </w:p>
    <w:p w:rsidR="005D4713" w:rsidRPr="00AD5143" w:rsidRDefault="005D4713" w:rsidP="00944511">
      <w:pPr>
        <w:pStyle w:val="Corpodetexto"/>
        <w:spacing w:after="0"/>
        <w:rPr>
          <w:rFonts w:cs="Arial"/>
          <w:szCs w:val="24"/>
        </w:rPr>
      </w:pPr>
      <w:r w:rsidRPr="00AD5143">
        <w:rPr>
          <w:rFonts w:cs="Arial"/>
          <w:szCs w:val="24"/>
        </w:rPr>
        <w:t>UNIDADE I – I</w:t>
      </w:r>
      <w:r>
        <w:rPr>
          <w:rFonts w:cs="Arial"/>
          <w:szCs w:val="24"/>
        </w:rPr>
        <w:t>ntrodução à literatura</w:t>
      </w:r>
    </w:p>
    <w:p w:rsidR="005D4713" w:rsidRPr="00F23B98" w:rsidRDefault="005D4713" w:rsidP="00944511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1.1 Romantismo</w:t>
      </w:r>
    </w:p>
    <w:p w:rsidR="005D4713" w:rsidRDefault="005D4713" w:rsidP="00944511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1.2 Realismo </w:t>
      </w:r>
    </w:p>
    <w:p w:rsidR="005D4713" w:rsidRDefault="005D4713" w:rsidP="00944511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1.3 Naturalismo</w:t>
      </w:r>
    </w:p>
    <w:p w:rsidR="005D4713" w:rsidRPr="0005228C" w:rsidRDefault="005D4713" w:rsidP="00944511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1.4 </w:t>
      </w:r>
      <w:r w:rsidRPr="0005228C">
        <w:rPr>
          <w:rFonts w:cs="Arial"/>
          <w:szCs w:val="24"/>
        </w:rPr>
        <w:t>Parnasianismo</w:t>
      </w:r>
    </w:p>
    <w:p w:rsidR="005D4713" w:rsidRPr="0005228C" w:rsidRDefault="005D4713" w:rsidP="00944511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1.5 </w:t>
      </w:r>
      <w:r w:rsidRPr="0005228C">
        <w:rPr>
          <w:rFonts w:cs="Arial"/>
          <w:szCs w:val="24"/>
        </w:rPr>
        <w:t>Simbolismo</w:t>
      </w:r>
    </w:p>
    <w:p w:rsidR="005D4713" w:rsidRDefault="005D4713" w:rsidP="00944511">
      <w:pPr>
        <w:pStyle w:val="Corpodetexto"/>
        <w:spacing w:after="0"/>
        <w:ind w:left="360"/>
        <w:rPr>
          <w:rFonts w:cs="Arial"/>
          <w:szCs w:val="24"/>
        </w:rPr>
      </w:pPr>
    </w:p>
    <w:p w:rsidR="005D4713" w:rsidRPr="00AD5143" w:rsidRDefault="005D4713" w:rsidP="00944511">
      <w:pPr>
        <w:pStyle w:val="Corpodetexto"/>
        <w:spacing w:after="0"/>
        <w:rPr>
          <w:rFonts w:cs="Arial"/>
          <w:szCs w:val="24"/>
        </w:rPr>
      </w:pPr>
      <w:r w:rsidRPr="00AD5143">
        <w:rPr>
          <w:rFonts w:cs="Arial"/>
          <w:szCs w:val="24"/>
        </w:rPr>
        <w:t xml:space="preserve">UNIDADE II – </w:t>
      </w:r>
      <w:r>
        <w:rPr>
          <w:rFonts w:cs="Arial"/>
          <w:szCs w:val="24"/>
        </w:rPr>
        <w:t>Gramática</w:t>
      </w:r>
    </w:p>
    <w:p w:rsidR="005D4713" w:rsidRPr="0005228C" w:rsidRDefault="005D4713" w:rsidP="00944511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2.1 </w:t>
      </w:r>
      <w:r w:rsidRPr="0005228C">
        <w:rPr>
          <w:rFonts w:cs="Arial"/>
          <w:szCs w:val="24"/>
        </w:rPr>
        <w:t>Classes de palavras</w:t>
      </w:r>
    </w:p>
    <w:p w:rsidR="005D4713" w:rsidRPr="0005228C" w:rsidRDefault="005D4713" w:rsidP="00944511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2.2 </w:t>
      </w:r>
      <w:r w:rsidRPr="0005228C">
        <w:rPr>
          <w:rFonts w:cs="Arial"/>
          <w:szCs w:val="24"/>
        </w:rPr>
        <w:t>Sintaxe – estruturas, relações e funções</w:t>
      </w:r>
    </w:p>
    <w:p w:rsidR="005D4713" w:rsidRPr="0005228C" w:rsidRDefault="005D4713" w:rsidP="00944511">
      <w:pPr>
        <w:pStyle w:val="Corpodetexto"/>
        <w:spacing w:after="0"/>
        <w:ind w:left="360"/>
        <w:rPr>
          <w:rFonts w:cs="Arial"/>
          <w:szCs w:val="24"/>
        </w:rPr>
      </w:pPr>
    </w:p>
    <w:p w:rsidR="005D4713" w:rsidRPr="00AD5143" w:rsidRDefault="005D4713" w:rsidP="00944511">
      <w:pPr>
        <w:pStyle w:val="Corpodetexto"/>
        <w:spacing w:after="0"/>
        <w:rPr>
          <w:rFonts w:cs="Arial"/>
          <w:szCs w:val="24"/>
        </w:rPr>
      </w:pPr>
      <w:r w:rsidRPr="00AD5143">
        <w:rPr>
          <w:rFonts w:cs="Arial"/>
          <w:szCs w:val="24"/>
        </w:rPr>
        <w:t xml:space="preserve">UNIDADE III – </w:t>
      </w:r>
      <w:r>
        <w:rPr>
          <w:rFonts w:cs="Arial"/>
          <w:szCs w:val="24"/>
        </w:rPr>
        <w:t>Língua e discurso</w:t>
      </w:r>
    </w:p>
    <w:p w:rsidR="005D4713" w:rsidRDefault="005D4713" w:rsidP="00944511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3.1 Narração e descrição</w:t>
      </w:r>
    </w:p>
    <w:p w:rsidR="005D4713" w:rsidRDefault="005D4713" w:rsidP="00944511">
      <w:pPr>
        <w:pStyle w:val="Corpodetexto"/>
        <w:spacing w:after="0"/>
        <w:ind w:left="1560" w:firstLine="0"/>
        <w:rPr>
          <w:rFonts w:cs="Arial"/>
          <w:szCs w:val="24"/>
        </w:rPr>
      </w:pPr>
      <w:r>
        <w:rPr>
          <w:rFonts w:cs="Arial"/>
          <w:szCs w:val="24"/>
        </w:rPr>
        <w:t>3.1.1 Crônica</w:t>
      </w:r>
    </w:p>
    <w:p w:rsidR="005D4713" w:rsidRDefault="005D4713" w:rsidP="00944511">
      <w:pPr>
        <w:pStyle w:val="Corpodetexto"/>
        <w:numPr>
          <w:ilvl w:val="2"/>
          <w:numId w:val="13"/>
        </w:numPr>
        <w:spacing w:after="0"/>
        <w:ind w:left="1560" w:firstLine="0"/>
        <w:rPr>
          <w:rFonts w:cs="Arial"/>
          <w:szCs w:val="24"/>
        </w:rPr>
      </w:pPr>
      <w:r>
        <w:rPr>
          <w:rFonts w:cs="Arial"/>
          <w:szCs w:val="24"/>
        </w:rPr>
        <w:t>Biografia</w:t>
      </w:r>
    </w:p>
    <w:p w:rsidR="005D4713" w:rsidRDefault="00944511" w:rsidP="00944511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3.2 </w:t>
      </w:r>
      <w:r w:rsidR="005D4713">
        <w:rPr>
          <w:rFonts w:cs="Arial"/>
          <w:szCs w:val="24"/>
        </w:rPr>
        <w:t>Exposição</w:t>
      </w:r>
    </w:p>
    <w:p w:rsidR="005D4713" w:rsidRDefault="005D4713" w:rsidP="00944511">
      <w:pPr>
        <w:pStyle w:val="Corpodetexto"/>
        <w:tabs>
          <w:tab w:val="left" w:pos="1560"/>
        </w:tabs>
        <w:spacing w:after="0"/>
        <w:ind w:left="1560" w:firstLine="0"/>
        <w:rPr>
          <w:rFonts w:cs="Arial"/>
          <w:szCs w:val="24"/>
        </w:rPr>
      </w:pPr>
      <w:r>
        <w:rPr>
          <w:rFonts w:cs="Arial"/>
          <w:szCs w:val="24"/>
        </w:rPr>
        <w:t>3.2.1 Texto enciclopédico</w:t>
      </w:r>
    </w:p>
    <w:p w:rsidR="005D4713" w:rsidRDefault="005D4713" w:rsidP="00944511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3.3 Argumentação</w:t>
      </w:r>
    </w:p>
    <w:p w:rsidR="005D4713" w:rsidRDefault="005D4713" w:rsidP="00944511">
      <w:pPr>
        <w:pStyle w:val="Corpodetexto"/>
        <w:spacing w:after="0"/>
        <w:ind w:left="1560" w:firstLine="0"/>
        <w:rPr>
          <w:rFonts w:cs="Arial"/>
          <w:szCs w:val="24"/>
        </w:rPr>
      </w:pPr>
      <w:r>
        <w:rPr>
          <w:rFonts w:cs="Arial"/>
          <w:szCs w:val="24"/>
        </w:rPr>
        <w:t>3.3.1 Carta argumentativa</w:t>
      </w:r>
    </w:p>
    <w:p w:rsidR="005D4713" w:rsidRDefault="005D4713" w:rsidP="00944511">
      <w:pPr>
        <w:pStyle w:val="Corpodetexto"/>
        <w:spacing w:after="0"/>
        <w:ind w:left="1560" w:firstLine="0"/>
        <w:rPr>
          <w:rFonts w:cs="Arial"/>
          <w:szCs w:val="24"/>
        </w:rPr>
      </w:pPr>
      <w:r>
        <w:rPr>
          <w:rFonts w:cs="Arial"/>
          <w:szCs w:val="24"/>
        </w:rPr>
        <w:t>3.3.2 Artigo de opinião e editorial</w:t>
      </w:r>
    </w:p>
    <w:p w:rsidR="005D4713" w:rsidRPr="00F23B98" w:rsidRDefault="005D4713" w:rsidP="005D4713">
      <w:pPr>
        <w:pStyle w:val="Corpodetexto"/>
        <w:ind w:left="792"/>
        <w:rPr>
          <w:rFonts w:cs="Arial"/>
          <w:szCs w:val="24"/>
        </w:rPr>
      </w:pPr>
    </w:p>
    <w:p w:rsidR="005D4713" w:rsidRDefault="005D4713" w:rsidP="005D4713">
      <w:pPr>
        <w:pStyle w:val="Corpodetexto"/>
        <w:spacing w:before="240" w:after="240"/>
        <w:rPr>
          <w:rFonts w:cs="Arial"/>
          <w:b/>
          <w:szCs w:val="24"/>
        </w:rPr>
      </w:pPr>
      <w:r>
        <w:rPr>
          <w:rFonts w:cs="Arial"/>
          <w:b/>
          <w:szCs w:val="24"/>
        </w:rPr>
        <w:t>Bibliografia básica</w:t>
      </w:r>
    </w:p>
    <w:p w:rsidR="005D4713" w:rsidRDefault="005D4713" w:rsidP="005D4713">
      <w:pPr>
        <w:pStyle w:val="Corpodetexto"/>
        <w:spacing w:before="240" w:after="240"/>
        <w:rPr>
          <w:rFonts w:cs="Arial"/>
          <w:sz w:val="18"/>
          <w:szCs w:val="18"/>
        </w:rPr>
      </w:pPr>
    </w:p>
    <w:p w:rsidR="005D4713" w:rsidRDefault="005D4713" w:rsidP="005D4713">
      <w:pPr>
        <w:pStyle w:val="Corpodetexto"/>
        <w:spacing w:before="240" w:after="240"/>
        <w:ind w:left="0" w:firstLine="0"/>
        <w:rPr>
          <w:rFonts w:cs="Arial"/>
          <w:bCs/>
          <w:szCs w:val="24"/>
        </w:rPr>
      </w:pPr>
      <w:r>
        <w:rPr>
          <w:rFonts w:cs="Arial"/>
          <w:bCs/>
          <w:szCs w:val="24"/>
          <w:lang w:val="es-ES_tradnl"/>
        </w:rPr>
        <w:t>ABURRE, M. L.; ABURRRE, M. B.; PONTARA, M.</w:t>
      </w:r>
      <w:r>
        <w:rPr>
          <w:rFonts w:cs="Arial"/>
          <w:b/>
          <w:bCs/>
          <w:szCs w:val="24"/>
          <w:lang w:val="es-ES_tradnl"/>
        </w:rPr>
        <w:t xml:space="preserve">Português – Contexto, interlocução e sentido. </w:t>
      </w:r>
      <w:r>
        <w:rPr>
          <w:rFonts w:cs="Arial"/>
          <w:bCs/>
          <w:szCs w:val="24"/>
        </w:rPr>
        <w:t>São Paulo: Moderna, 2008.</w:t>
      </w:r>
    </w:p>
    <w:p w:rsidR="005D4713" w:rsidRDefault="005D4713" w:rsidP="005D4713">
      <w:pPr>
        <w:widowControl w:val="0"/>
        <w:tabs>
          <w:tab w:val="left" w:pos="6990"/>
        </w:tabs>
        <w:autoSpaceDE w:val="0"/>
        <w:autoSpaceDN w:val="0"/>
        <w:adjustRightInd w:val="0"/>
        <w:spacing w:before="240" w:after="240"/>
        <w:ind w:left="0" w:firstLine="0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BECHARA, E. </w:t>
      </w:r>
      <w:r>
        <w:rPr>
          <w:rFonts w:cs="Arial"/>
          <w:b/>
          <w:szCs w:val="24"/>
        </w:rPr>
        <w:t xml:space="preserve">Nova Gramática Portuguesa. </w:t>
      </w:r>
      <w:r>
        <w:rPr>
          <w:rFonts w:cs="Arial"/>
          <w:szCs w:val="24"/>
        </w:rPr>
        <w:t>37ªed. Rio de Janeiro: Nova Fronteira, 2009.</w:t>
      </w:r>
    </w:p>
    <w:p w:rsidR="005D4713" w:rsidRDefault="005D4713" w:rsidP="005D4713">
      <w:pPr>
        <w:widowControl w:val="0"/>
        <w:tabs>
          <w:tab w:val="left" w:pos="6990"/>
        </w:tabs>
        <w:autoSpaceDE w:val="0"/>
        <w:autoSpaceDN w:val="0"/>
        <w:adjustRightInd w:val="0"/>
        <w:spacing w:before="240" w:after="240"/>
        <w:ind w:left="0" w:firstLine="0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CUNHA, C.; CINTRA, L. </w:t>
      </w:r>
      <w:r>
        <w:rPr>
          <w:rFonts w:cs="Arial"/>
          <w:b/>
          <w:bCs/>
          <w:szCs w:val="24"/>
        </w:rPr>
        <w:t>Nova Gramática do Português Contemporâneo</w:t>
      </w:r>
      <w:r>
        <w:rPr>
          <w:rFonts w:cs="Arial"/>
          <w:szCs w:val="24"/>
        </w:rPr>
        <w:t xml:space="preserve">. </w:t>
      </w:r>
      <w:r>
        <w:rPr>
          <w:rFonts w:cs="Arial"/>
          <w:szCs w:val="24"/>
        </w:rPr>
        <w:lastRenderedPageBreak/>
        <w:t>5ªed. Rio de Janeiro: Lexikon, 2009.</w:t>
      </w:r>
    </w:p>
    <w:p w:rsidR="005D4713" w:rsidRDefault="005D4713" w:rsidP="005D4713">
      <w:pPr>
        <w:widowControl w:val="0"/>
        <w:tabs>
          <w:tab w:val="left" w:pos="6990"/>
        </w:tabs>
        <w:autoSpaceDE w:val="0"/>
        <w:autoSpaceDN w:val="0"/>
        <w:adjustRightInd w:val="0"/>
        <w:spacing w:before="240" w:after="240"/>
        <w:ind w:left="0" w:firstLine="0"/>
        <w:jc w:val="both"/>
        <w:rPr>
          <w:rFonts w:cs="Arial"/>
          <w:szCs w:val="24"/>
        </w:rPr>
      </w:pPr>
    </w:p>
    <w:p w:rsidR="005D4713" w:rsidRDefault="005D4713" w:rsidP="005D4713">
      <w:pPr>
        <w:widowControl w:val="0"/>
        <w:tabs>
          <w:tab w:val="left" w:pos="6990"/>
        </w:tabs>
        <w:autoSpaceDE w:val="0"/>
        <w:autoSpaceDN w:val="0"/>
        <w:adjustRightInd w:val="0"/>
        <w:spacing w:before="240" w:after="240"/>
        <w:ind w:left="0" w:firstLine="0"/>
        <w:jc w:val="both"/>
        <w:rPr>
          <w:rFonts w:cs="Arial"/>
          <w:b/>
          <w:szCs w:val="24"/>
        </w:rPr>
      </w:pPr>
      <w:r>
        <w:rPr>
          <w:rFonts w:cs="Arial"/>
          <w:b/>
          <w:szCs w:val="24"/>
        </w:rPr>
        <w:t>Bibliografia complementar</w:t>
      </w:r>
    </w:p>
    <w:p w:rsidR="005D4713" w:rsidRDefault="005D4713" w:rsidP="005D4713">
      <w:pPr>
        <w:widowControl w:val="0"/>
        <w:autoSpaceDE w:val="0"/>
        <w:autoSpaceDN w:val="0"/>
        <w:adjustRightInd w:val="0"/>
        <w:spacing w:before="240" w:after="240"/>
        <w:ind w:left="0" w:firstLine="0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MARCUSCHI, L. A. </w:t>
      </w:r>
      <w:r>
        <w:rPr>
          <w:rFonts w:cs="Arial"/>
          <w:b/>
          <w:szCs w:val="24"/>
        </w:rPr>
        <w:t>Produção Textual, Análise de Gêneros e Compreensão</w:t>
      </w:r>
      <w:r>
        <w:rPr>
          <w:rFonts w:cs="Arial"/>
          <w:szCs w:val="24"/>
        </w:rPr>
        <w:t>. 3ª Ed. São Paulo: Parabola, 2009.</w:t>
      </w:r>
    </w:p>
    <w:p w:rsidR="005D4713" w:rsidRPr="00F23B98" w:rsidRDefault="005D4713" w:rsidP="005D4713">
      <w:pPr>
        <w:widowControl w:val="0"/>
        <w:autoSpaceDE w:val="0"/>
        <w:autoSpaceDN w:val="0"/>
        <w:adjustRightInd w:val="0"/>
        <w:spacing w:before="240" w:after="240"/>
        <w:ind w:left="0" w:firstLine="0"/>
        <w:rPr>
          <w:rFonts w:cs="Arial"/>
          <w:b/>
          <w:szCs w:val="24"/>
        </w:rPr>
      </w:pPr>
      <w:r>
        <w:rPr>
          <w:rFonts w:cs="Arial"/>
          <w:szCs w:val="24"/>
        </w:rPr>
        <w:t xml:space="preserve">SACCONI, LuizAntônio. </w:t>
      </w:r>
      <w:r>
        <w:rPr>
          <w:rFonts w:cs="Arial"/>
          <w:b/>
          <w:bCs/>
          <w:szCs w:val="24"/>
        </w:rPr>
        <w:t>Nossa Gramática: teoria e prática</w:t>
      </w:r>
      <w:r>
        <w:rPr>
          <w:rFonts w:cs="Arial"/>
          <w:szCs w:val="24"/>
        </w:rPr>
        <w:t>.  30ªed. São Paulo: Nova Geração Paradid, 2010.</w:t>
      </w:r>
    </w:p>
    <w:p w:rsidR="000313D7" w:rsidRDefault="000313D7">
      <w:pPr>
        <w:spacing w:after="200" w:line="276" w:lineRule="auto"/>
        <w:ind w:left="0" w:firstLine="0"/>
        <w:rPr>
          <w:rFonts w:cs="Arial"/>
          <w:bCs/>
          <w:szCs w:val="24"/>
        </w:rPr>
      </w:pPr>
      <w:r>
        <w:rPr>
          <w:rFonts w:cs="Arial"/>
          <w:bCs/>
          <w:szCs w:val="24"/>
        </w:rPr>
        <w:br w:type="page"/>
      </w:r>
    </w:p>
    <w:p w:rsidR="000313D7" w:rsidRPr="00161561" w:rsidRDefault="000313D7" w:rsidP="000313D7">
      <w:pPr>
        <w:pStyle w:val="Corpodetexto"/>
        <w:rPr>
          <w:rFonts w:cs="Arial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77"/>
        <w:gridCol w:w="4343"/>
      </w:tblGrid>
      <w:tr w:rsidR="000313D7" w:rsidRPr="00967078" w:rsidTr="00A30754">
        <w:tc>
          <w:tcPr>
            <w:tcW w:w="10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D7" w:rsidRPr="00967078" w:rsidRDefault="000313D7" w:rsidP="00A30754">
            <w:pPr>
              <w:pStyle w:val="Corpodetexto"/>
              <w:jc w:val="center"/>
              <w:rPr>
                <w:rFonts w:cs="Arial"/>
                <w:b/>
                <w:szCs w:val="24"/>
              </w:rPr>
            </w:pPr>
            <w:r w:rsidRPr="00967078">
              <w:rPr>
                <w:rFonts w:cs="Arial"/>
                <w:b/>
                <w:szCs w:val="24"/>
              </w:rPr>
              <w:t>DISCIPLINA:</w:t>
            </w:r>
            <w:r w:rsidR="005A0CCB">
              <w:rPr>
                <w:rFonts w:cs="Arial"/>
                <w:b/>
                <w:szCs w:val="24"/>
              </w:rPr>
              <w:t xml:space="preserve"> </w:t>
            </w:r>
            <w:r>
              <w:rPr>
                <w:rFonts w:cs="Arial"/>
                <w:szCs w:val="24"/>
              </w:rPr>
              <w:t>Matemática</w:t>
            </w:r>
            <w:r w:rsidR="005A0CCB">
              <w:rPr>
                <w:rFonts w:cs="Arial"/>
                <w:szCs w:val="24"/>
              </w:rPr>
              <w:t xml:space="preserve"> II</w:t>
            </w:r>
          </w:p>
        </w:tc>
      </w:tr>
      <w:tr w:rsidR="000313D7" w:rsidRPr="00967078" w:rsidTr="00A30754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D7" w:rsidRPr="00967078" w:rsidRDefault="000313D7" w:rsidP="00A30754">
            <w:pPr>
              <w:pStyle w:val="Corpodetexto"/>
              <w:jc w:val="both"/>
              <w:rPr>
                <w:rFonts w:cs="Arial"/>
                <w:b/>
                <w:szCs w:val="24"/>
              </w:rPr>
            </w:pPr>
            <w:r w:rsidRPr="00967078">
              <w:rPr>
                <w:rFonts w:cs="Arial"/>
                <w:b/>
                <w:szCs w:val="24"/>
              </w:rPr>
              <w:t xml:space="preserve">Vigência: </w:t>
            </w:r>
            <w:r w:rsidRPr="00967078">
              <w:rPr>
                <w:rFonts w:cs="Arial"/>
                <w:szCs w:val="24"/>
              </w:rPr>
              <w:t xml:space="preserve">a partir de </w:t>
            </w:r>
            <w:r w:rsidR="00777C02">
              <w:rPr>
                <w:rFonts w:cs="Arial"/>
                <w:szCs w:val="24"/>
              </w:rPr>
              <w:t>2013/01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D7" w:rsidRPr="00967078" w:rsidRDefault="000313D7" w:rsidP="00A30754">
            <w:pPr>
              <w:pStyle w:val="Corpodetexto"/>
              <w:jc w:val="both"/>
              <w:rPr>
                <w:rFonts w:cs="Arial"/>
                <w:b/>
                <w:szCs w:val="24"/>
              </w:rPr>
            </w:pPr>
            <w:r w:rsidRPr="00967078">
              <w:rPr>
                <w:rFonts w:cs="Arial"/>
                <w:b/>
                <w:szCs w:val="24"/>
              </w:rPr>
              <w:t xml:space="preserve">Período Letivo: </w:t>
            </w:r>
            <w:r>
              <w:rPr>
                <w:rFonts w:cs="Arial"/>
                <w:szCs w:val="24"/>
              </w:rPr>
              <w:t>2</w:t>
            </w:r>
            <w:r w:rsidRPr="00FB56D6">
              <w:rPr>
                <w:rFonts w:cs="Arial"/>
                <w:szCs w:val="24"/>
              </w:rPr>
              <w:t>º</w:t>
            </w:r>
            <w:r w:rsidRPr="00967078">
              <w:rPr>
                <w:rFonts w:cs="Arial"/>
                <w:szCs w:val="24"/>
              </w:rPr>
              <w:t xml:space="preserve">ano </w:t>
            </w:r>
          </w:p>
        </w:tc>
      </w:tr>
      <w:tr w:rsidR="000313D7" w:rsidRPr="00967078" w:rsidTr="00A30754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D7" w:rsidRPr="00967078" w:rsidRDefault="000313D7" w:rsidP="00A30754">
            <w:pPr>
              <w:pStyle w:val="Corpodetexto"/>
              <w:rPr>
                <w:rFonts w:cs="Arial"/>
                <w:b/>
                <w:szCs w:val="24"/>
              </w:rPr>
            </w:pPr>
            <w:r w:rsidRPr="00967078">
              <w:rPr>
                <w:rFonts w:cs="Arial"/>
                <w:b/>
                <w:szCs w:val="24"/>
              </w:rPr>
              <w:t xml:space="preserve">Carga Horária Total: </w:t>
            </w:r>
            <w:r>
              <w:rPr>
                <w:rFonts w:cs="Arial"/>
                <w:szCs w:val="24"/>
              </w:rPr>
              <w:t>120</w:t>
            </w:r>
            <w:r w:rsidRPr="00967078">
              <w:rPr>
                <w:rFonts w:cs="Arial"/>
                <w:szCs w:val="24"/>
              </w:rPr>
              <w:t>h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D7" w:rsidRPr="00967078" w:rsidRDefault="000313D7" w:rsidP="00A30754">
            <w:pPr>
              <w:pStyle w:val="Corpodetexto"/>
              <w:rPr>
                <w:rFonts w:cs="Arial"/>
                <w:b/>
                <w:szCs w:val="24"/>
              </w:rPr>
            </w:pPr>
            <w:r w:rsidRPr="00967078">
              <w:rPr>
                <w:rFonts w:cs="Arial"/>
                <w:b/>
                <w:szCs w:val="24"/>
              </w:rPr>
              <w:t xml:space="preserve">Código: </w:t>
            </w:r>
            <w:r w:rsidRPr="00967078">
              <w:rPr>
                <w:rFonts w:cs="Arial"/>
                <w:szCs w:val="24"/>
              </w:rPr>
              <w:t>xxxx</w:t>
            </w:r>
          </w:p>
        </w:tc>
      </w:tr>
      <w:tr w:rsidR="000313D7" w:rsidRPr="00967078" w:rsidTr="00A30754">
        <w:tc>
          <w:tcPr>
            <w:tcW w:w="10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D7" w:rsidRPr="00967078" w:rsidRDefault="000313D7" w:rsidP="000313D7">
            <w:pPr>
              <w:pStyle w:val="Corpodetexto"/>
              <w:ind w:left="0" w:firstLine="0"/>
              <w:jc w:val="both"/>
              <w:rPr>
                <w:rFonts w:cs="Arial"/>
                <w:b/>
                <w:szCs w:val="24"/>
              </w:rPr>
            </w:pPr>
            <w:r w:rsidRPr="00967078">
              <w:rPr>
                <w:rFonts w:cs="Arial"/>
                <w:b/>
                <w:szCs w:val="24"/>
              </w:rPr>
              <w:t xml:space="preserve">Ementa: </w:t>
            </w:r>
            <w:r>
              <w:rPr>
                <w:rFonts w:cs="Arial"/>
                <w:szCs w:val="24"/>
              </w:rPr>
              <w:t>compreensão dos conceitos de g</w:t>
            </w:r>
            <w:r w:rsidRPr="006F2D44">
              <w:rPr>
                <w:rFonts w:cs="Arial"/>
                <w:szCs w:val="24"/>
              </w:rPr>
              <w:t xml:space="preserve">eometria </w:t>
            </w:r>
            <w:r>
              <w:rPr>
                <w:rFonts w:cs="Arial"/>
                <w:szCs w:val="24"/>
              </w:rPr>
              <w:t>p</w:t>
            </w:r>
            <w:r w:rsidRPr="006F2D44">
              <w:rPr>
                <w:rFonts w:cs="Arial"/>
                <w:szCs w:val="24"/>
              </w:rPr>
              <w:t xml:space="preserve">lana e </w:t>
            </w:r>
            <w:r>
              <w:rPr>
                <w:rFonts w:cs="Arial"/>
                <w:szCs w:val="24"/>
              </w:rPr>
              <w:t>espacial, da t</w:t>
            </w:r>
            <w:r w:rsidRPr="006F2D44">
              <w:rPr>
                <w:rFonts w:cs="Arial"/>
                <w:szCs w:val="24"/>
              </w:rPr>
              <w:t>rigonometria</w:t>
            </w:r>
            <w:r>
              <w:rPr>
                <w:rFonts w:cs="Arial"/>
                <w:szCs w:val="24"/>
              </w:rPr>
              <w:t>, de matrizes, d</w:t>
            </w:r>
            <w:r w:rsidRPr="006F2D44">
              <w:rPr>
                <w:rFonts w:cs="Arial"/>
                <w:szCs w:val="24"/>
              </w:rPr>
              <w:t xml:space="preserve">eterminantes e </w:t>
            </w:r>
            <w:r>
              <w:rPr>
                <w:rFonts w:cs="Arial"/>
                <w:szCs w:val="24"/>
              </w:rPr>
              <w:t>s</w:t>
            </w:r>
            <w:r w:rsidRPr="006F2D44">
              <w:rPr>
                <w:rFonts w:cs="Arial"/>
                <w:szCs w:val="24"/>
              </w:rPr>
              <w:t xml:space="preserve">istemas </w:t>
            </w:r>
            <w:r>
              <w:rPr>
                <w:rFonts w:cs="Arial"/>
                <w:szCs w:val="24"/>
              </w:rPr>
              <w:t>l</w:t>
            </w:r>
            <w:r w:rsidRPr="006F2D44">
              <w:rPr>
                <w:rFonts w:cs="Arial"/>
                <w:szCs w:val="24"/>
              </w:rPr>
              <w:t>ineares</w:t>
            </w:r>
            <w:r>
              <w:rPr>
                <w:rFonts w:cs="Arial"/>
                <w:szCs w:val="24"/>
              </w:rPr>
              <w:t>.</w:t>
            </w:r>
          </w:p>
        </w:tc>
      </w:tr>
    </w:tbl>
    <w:p w:rsidR="000313D7" w:rsidRPr="00161561" w:rsidRDefault="000313D7" w:rsidP="000313D7">
      <w:pPr>
        <w:pStyle w:val="Corpodetexto"/>
        <w:spacing w:after="0"/>
        <w:rPr>
          <w:rFonts w:cs="Arial"/>
          <w:b/>
          <w:szCs w:val="24"/>
        </w:rPr>
      </w:pPr>
    </w:p>
    <w:p w:rsidR="000313D7" w:rsidRPr="00161561" w:rsidRDefault="000313D7" w:rsidP="000313D7">
      <w:pPr>
        <w:pStyle w:val="Corpodetexto"/>
        <w:spacing w:after="0"/>
        <w:rPr>
          <w:rFonts w:cs="Arial"/>
          <w:b/>
          <w:szCs w:val="24"/>
        </w:rPr>
      </w:pPr>
      <w:r w:rsidRPr="00161561">
        <w:rPr>
          <w:rFonts w:cs="Arial"/>
          <w:b/>
          <w:szCs w:val="24"/>
        </w:rPr>
        <w:t>Conteúdos</w:t>
      </w:r>
    </w:p>
    <w:p w:rsidR="000313D7" w:rsidRPr="00161561" w:rsidRDefault="000313D7" w:rsidP="000313D7">
      <w:pPr>
        <w:pStyle w:val="Corpodetexto"/>
        <w:spacing w:after="0"/>
        <w:rPr>
          <w:rFonts w:cs="Arial"/>
          <w:szCs w:val="24"/>
        </w:rPr>
      </w:pPr>
    </w:p>
    <w:p w:rsidR="000313D7" w:rsidRDefault="000313D7" w:rsidP="000313D7">
      <w:pPr>
        <w:pStyle w:val="Corpodetexto"/>
        <w:spacing w:after="0"/>
        <w:rPr>
          <w:rFonts w:cs="Arial"/>
          <w:szCs w:val="24"/>
        </w:rPr>
      </w:pPr>
      <w:r w:rsidRPr="00161561">
        <w:rPr>
          <w:rFonts w:cs="Arial"/>
          <w:szCs w:val="24"/>
        </w:rPr>
        <w:t xml:space="preserve">UNIDADE I – </w:t>
      </w:r>
      <w:r>
        <w:rPr>
          <w:rFonts w:cs="Arial"/>
          <w:szCs w:val="24"/>
        </w:rPr>
        <w:t>Geometria plana e espacial</w:t>
      </w:r>
    </w:p>
    <w:p w:rsidR="000313D7" w:rsidRDefault="000313D7" w:rsidP="000313D7">
      <w:pPr>
        <w:pStyle w:val="Corpodetexto"/>
        <w:spacing w:after="0"/>
        <w:ind w:left="1134" w:firstLine="0"/>
        <w:rPr>
          <w:rFonts w:cs="Arial"/>
          <w:szCs w:val="24"/>
        </w:rPr>
      </w:pPr>
      <w:r w:rsidRPr="00161561">
        <w:rPr>
          <w:rFonts w:cs="Arial"/>
          <w:szCs w:val="24"/>
        </w:rPr>
        <w:t>1.1</w:t>
      </w:r>
      <w:r>
        <w:rPr>
          <w:rFonts w:cs="Arial"/>
          <w:szCs w:val="24"/>
        </w:rPr>
        <w:t xml:space="preserve"> Áreas das principais figuras planas</w:t>
      </w:r>
    </w:p>
    <w:p w:rsidR="000313D7" w:rsidRDefault="000313D7" w:rsidP="000313D7">
      <w:pPr>
        <w:pStyle w:val="Corpodetexto"/>
        <w:spacing w:after="0"/>
        <w:ind w:left="1134" w:firstLine="0"/>
        <w:rPr>
          <w:rFonts w:cs="Arial"/>
          <w:szCs w:val="24"/>
        </w:rPr>
      </w:pPr>
      <w:r w:rsidRPr="00161561">
        <w:rPr>
          <w:rFonts w:cs="Arial"/>
          <w:szCs w:val="24"/>
        </w:rPr>
        <w:t>1.2</w:t>
      </w:r>
      <w:r>
        <w:rPr>
          <w:rFonts w:cs="Arial"/>
          <w:szCs w:val="24"/>
        </w:rPr>
        <w:t xml:space="preserve"> Áreas e volumes dos principais sólidos geométricos.</w:t>
      </w:r>
    </w:p>
    <w:p w:rsidR="000313D7" w:rsidRPr="00161561" w:rsidRDefault="000313D7" w:rsidP="000313D7">
      <w:pPr>
        <w:pStyle w:val="Corpodetexto"/>
        <w:spacing w:after="0"/>
        <w:rPr>
          <w:rFonts w:cs="Arial"/>
          <w:color w:val="FF0000"/>
          <w:szCs w:val="24"/>
        </w:rPr>
      </w:pPr>
    </w:p>
    <w:p w:rsidR="000313D7" w:rsidRPr="00161561" w:rsidRDefault="000313D7" w:rsidP="000313D7">
      <w:pPr>
        <w:pStyle w:val="Corpodetexto"/>
        <w:spacing w:after="0"/>
        <w:rPr>
          <w:rFonts w:cs="Arial"/>
          <w:szCs w:val="24"/>
        </w:rPr>
      </w:pPr>
    </w:p>
    <w:p w:rsidR="000313D7" w:rsidRDefault="000313D7" w:rsidP="000313D7">
      <w:pPr>
        <w:pStyle w:val="Corpodetexto"/>
        <w:spacing w:after="0"/>
        <w:rPr>
          <w:rFonts w:cs="Arial"/>
          <w:szCs w:val="24"/>
        </w:rPr>
      </w:pPr>
      <w:r w:rsidRPr="00161561">
        <w:rPr>
          <w:rFonts w:cs="Arial"/>
          <w:szCs w:val="24"/>
        </w:rPr>
        <w:t xml:space="preserve">UNIDADE II – </w:t>
      </w:r>
      <w:r>
        <w:rPr>
          <w:rFonts w:cs="Arial"/>
          <w:szCs w:val="24"/>
        </w:rPr>
        <w:t>Trigonometria</w:t>
      </w:r>
    </w:p>
    <w:p w:rsidR="000313D7" w:rsidRDefault="000313D7" w:rsidP="000313D7">
      <w:pPr>
        <w:pStyle w:val="Corpodetexto"/>
        <w:spacing w:after="0"/>
        <w:ind w:left="1134" w:firstLine="0"/>
        <w:rPr>
          <w:rFonts w:cs="Arial"/>
          <w:szCs w:val="24"/>
        </w:rPr>
      </w:pPr>
      <w:r w:rsidRPr="00161561">
        <w:rPr>
          <w:rFonts w:cs="Arial"/>
          <w:szCs w:val="24"/>
        </w:rPr>
        <w:t>2.1</w:t>
      </w:r>
      <w:r w:rsidRPr="005B70DD">
        <w:rPr>
          <w:rFonts w:cs="Arial"/>
          <w:szCs w:val="24"/>
        </w:rPr>
        <w:t>Razões trigonométricas</w:t>
      </w:r>
    </w:p>
    <w:p w:rsidR="000313D7" w:rsidRDefault="000313D7" w:rsidP="000313D7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2.2 Valores notáveis das razões trigonométricas</w:t>
      </w:r>
    </w:p>
    <w:p w:rsidR="000313D7" w:rsidRDefault="000313D7" w:rsidP="000313D7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2.3 Área do triângulo</w:t>
      </w:r>
    </w:p>
    <w:p w:rsidR="000313D7" w:rsidRDefault="000313D7" w:rsidP="000313D7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2.4 Lei dos senos e cossenos</w:t>
      </w:r>
    </w:p>
    <w:p w:rsidR="000313D7" w:rsidRDefault="000313D7" w:rsidP="000313D7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2.5 O círculo trigonométrico</w:t>
      </w:r>
    </w:p>
    <w:p w:rsidR="000313D7" w:rsidRDefault="000313D7" w:rsidP="000313D7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2.6 Funções trigonométricas</w:t>
      </w:r>
    </w:p>
    <w:p w:rsidR="000313D7" w:rsidRDefault="000313D7" w:rsidP="000313D7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2.7 Fórmulas de adição</w:t>
      </w:r>
    </w:p>
    <w:p w:rsidR="000313D7" w:rsidRDefault="000313D7" w:rsidP="000313D7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2.8 Funções trigonométricas inversas</w:t>
      </w:r>
    </w:p>
    <w:p w:rsidR="000313D7" w:rsidRPr="005B647F" w:rsidRDefault="000313D7" w:rsidP="000313D7">
      <w:pPr>
        <w:pStyle w:val="Corpodetexto"/>
        <w:spacing w:after="0"/>
        <w:ind w:left="1260"/>
        <w:rPr>
          <w:rFonts w:cs="Arial"/>
          <w:szCs w:val="24"/>
        </w:rPr>
      </w:pPr>
    </w:p>
    <w:p w:rsidR="000313D7" w:rsidRDefault="000313D7" w:rsidP="000313D7">
      <w:pPr>
        <w:pStyle w:val="Corpodetexto"/>
        <w:spacing w:after="0"/>
        <w:ind w:left="1260" w:hanging="1260"/>
        <w:rPr>
          <w:rFonts w:cs="Arial"/>
          <w:szCs w:val="24"/>
        </w:rPr>
      </w:pPr>
      <w:r w:rsidRPr="00161561">
        <w:rPr>
          <w:rFonts w:cs="Arial"/>
          <w:szCs w:val="24"/>
        </w:rPr>
        <w:t>UNIDADE II</w:t>
      </w:r>
      <w:r>
        <w:rPr>
          <w:rFonts w:cs="Arial"/>
          <w:szCs w:val="24"/>
        </w:rPr>
        <w:t>I</w:t>
      </w:r>
      <w:r w:rsidRPr="00161561">
        <w:rPr>
          <w:rFonts w:cs="Arial"/>
          <w:szCs w:val="24"/>
        </w:rPr>
        <w:t>–</w:t>
      </w:r>
      <w:r>
        <w:rPr>
          <w:rFonts w:cs="Arial"/>
          <w:szCs w:val="24"/>
        </w:rPr>
        <w:t>Matrizes, determinantes e sistemas lineares</w:t>
      </w:r>
    </w:p>
    <w:p w:rsidR="000313D7" w:rsidRDefault="000313D7" w:rsidP="000313D7">
      <w:pPr>
        <w:pStyle w:val="Corpodetexto"/>
        <w:spacing w:after="0"/>
        <w:ind w:left="1134" w:firstLine="0"/>
        <w:rPr>
          <w:rFonts w:cs="Arial"/>
          <w:szCs w:val="24"/>
        </w:rPr>
      </w:pPr>
      <w:r w:rsidRPr="005B647F">
        <w:rPr>
          <w:rFonts w:cs="Arial"/>
          <w:szCs w:val="24"/>
        </w:rPr>
        <w:t>3.1</w:t>
      </w:r>
      <w:r>
        <w:rPr>
          <w:rFonts w:cs="Arial"/>
          <w:szCs w:val="24"/>
        </w:rPr>
        <w:t>Matrizes:definição, tipos e operações matriciais</w:t>
      </w:r>
    </w:p>
    <w:p w:rsidR="000313D7" w:rsidRDefault="000313D7" w:rsidP="000313D7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3.2 Matrizinversível</w:t>
      </w:r>
    </w:p>
    <w:p w:rsidR="000313D7" w:rsidRDefault="000313D7" w:rsidP="000313D7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3.3 Determinantes: definição e propriedades</w:t>
      </w:r>
    </w:p>
    <w:p w:rsidR="000313D7" w:rsidRPr="005B647F" w:rsidRDefault="000313D7" w:rsidP="000313D7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3.4 Sistemas lineares: definição e métodos de resolução</w:t>
      </w:r>
    </w:p>
    <w:p w:rsidR="000313D7" w:rsidRDefault="000313D7" w:rsidP="000313D7">
      <w:pPr>
        <w:pStyle w:val="Corpodetexto"/>
        <w:rPr>
          <w:rFonts w:cs="Arial"/>
          <w:b/>
          <w:szCs w:val="24"/>
        </w:rPr>
      </w:pPr>
    </w:p>
    <w:p w:rsidR="000313D7" w:rsidRPr="000313D7" w:rsidRDefault="000313D7" w:rsidP="000313D7">
      <w:pPr>
        <w:pStyle w:val="Corpodetexto"/>
        <w:spacing w:before="240" w:after="240"/>
        <w:ind w:left="0" w:firstLine="0"/>
        <w:rPr>
          <w:rFonts w:cs="Arial"/>
          <w:b/>
          <w:szCs w:val="24"/>
        </w:rPr>
      </w:pPr>
      <w:r w:rsidRPr="000313D7">
        <w:rPr>
          <w:rFonts w:cs="Arial"/>
          <w:b/>
          <w:szCs w:val="24"/>
        </w:rPr>
        <w:t>Bibliografia básica</w:t>
      </w:r>
    </w:p>
    <w:p w:rsidR="000313D7" w:rsidRPr="000313D7" w:rsidRDefault="000313D7" w:rsidP="000313D7">
      <w:pPr>
        <w:tabs>
          <w:tab w:val="left" w:pos="318"/>
          <w:tab w:val="left" w:pos="460"/>
        </w:tabs>
        <w:spacing w:before="240" w:after="240"/>
        <w:ind w:left="0" w:firstLine="0"/>
        <w:jc w:val="both"/>
        <w:rPr>
          <w:rFonts w:cs="Arial"/>
          <w:szCs w:val="24"/>
        </w:rPr>
      </w:pPr>
      <w:r w:rsidRPr="000313D7">
        <w:rPr>
          <w:rFonts w:cs="Arial"/>
          <w:caps/>
          <w:szCs w:val="24"/>
        </w:rPr>
        <w:t>Dante</w:t>
      </w:r>
      <w:r w:rsidRPr="000313D7">
        <w:rPr>
          <w:rFonts w:cs="Arial"/>
          <w:szCs w:val="24"/>
        </w:rPr>
        <w:t xml:space="preserve">, Luiz Roberto. </w:t>
      </w:r>
      <w:r w:rsidRPr="000313D7">
        <w:rPr>
          <w:rFonts w:cs="Arial"/>
          <w:b/>
          <w:bCs/>
          <w:szCs w:val="24"/>
        </w:rPr>
        <w:t>Matemática: contexto e aplicações</w:t>
      </w:r>
      <w:r w:rsidRPr="000313D7">
        <w:rPr>
          <w:rFonts w:cs="Arial"/>
          <w:szCs w:val="24"/>
        </w:rPr>
        <w:t>. Volume único.  São Paulo: Editora Ática, 2006.</w:t>
      </w:r>
    </w:p>
    <w:p w:rsidR="000313D7" w:rsidRPr="000313D7" w:rsidRDefault="000313D7" w:rsidP="000313D7">
      <w:pPr>
        <w:pStyle w:val="Corpodetexto2"/>
        <w:tabs>
          <w:tab w:val="left" w:pos="460"/>
        </w:tabs>
        <w:spacing w:before="240" w:after="240" w:line="240" w:lineRule="auto"/>
        <w:jc w:val="both"/>
        <w:rPr>
          <w:rFonts w:ascii="Arial" w:hAnsi="Arial" w:cs="Arial"/>
          <w:sz w:val="24"/>
          <w:szCs w:val="24"/>
        </w:rPr>
      </w:pPr>
      <w:r w:rsidRPr="000313D7">
        <w:rPr>
          <w:rFonts w:ascii="Arial" w:hAnsi="Arial" w:cs="Arial"/>
          <w:sz w:val="24"/>
          <w:szCs w:val="24"/>
        </w:rPr>
        <w:t xml:space="preserve">GIOVANNI, José Ruy e BONJORNO, José Roberto. </w:t>
      </w:r>
      <w:r w:rsidRPr="000313D7">
        <w:rPr>
          <w:rFonts w:ascii="Arial" w:hAnsi="Arial" w:cs="Arial"/>
          <w:b/>
          <w:bCs/>
          <w:sz w:val="24"/>
          <w:szCs w:val="24"/>
        </w:rPr>
        <w:t>Matemática</w:t>
      </w:r>
      <w:r w:rsidRPr="000313D7">
        <w:rPr>
          <w:rFonts w:ascii="Arial" w:hAnsi="Arial" w:cs="Arial"/>
          <w:sz w:val="24"/>
          <w:szCs w:val="24"/>
        </w:rPr>
        <w:t>. Volume 2.  São Paulo: FTD, 2001.</w:t>
      </w:r>
    </w:p>
    <w:p w:rsidR="000313D7" w:rsidRPr="000313D7" w:rsidRDefault="000313D7" w:rsidP="000313D7">
      <w:pPr>
        <w:pStyle w:val="Corpodetexto2"/>
        <w:tabs>
          <w:tab w:val="left" w:pos="460"/>
        </w:tabs>
        <w:spacing w:before="240" w:after="240" w:line="240" w:lineRule="auto"/>
        <w:jc w:val="both"/>
        <w:rPr>
          <w:rFonts w:ascii="Arial" w:hAnsi="Arial" w:cs="Arial"/>
          <w:sz w:val="24"/>
          <w:szCs w:val="24"/>
        </w:rPr>
      </w:pPr>
      <w:r w:rsidRPr="000313D7">
        <w:rPr>
          <w:rFonts w:ascii="Arial" w:hAnsi="Arial" w:cs="Arial"/>
          <w:sz w:val="24"/>
          <w:szCs w:val="24"/>
        </w:rPr>
        <w:t xml:space="preserve">GENTIL, Nelson e outros. </w:t>
      </w:r>
      <w:r w:rsidRPr="000313D7">
        <w:rPr>
          <w:rFonts w:ascii="Arial" w:hAnsi="Arial" w:cs="Arial"/>
          <w:b/>
          <w:bCs/>
          <w:sz w:val="24"/>
          <w:szCs w:val="24"/>
        </w:rPr>
        <w:t>Matemática para o Ensino Médio</w:t>
      </w:r>
      <w:r w:rsidRPr="000313D7">
        <w:rPr>
          <w:rFonts w:ascii="Arial" w:hAnsi="Arial" w:cs="Arial"/>
          <w:sz w:val="24"/>
          <w:szCs w:val="24"/>
        </w:rPr>
        <w:t>. Volume 2. São Paulo: Ed. Ática, 2002.</w:t>
      </w:r>
    </w:p>
    <w:p w:rsidR="000313D7" w:rsidRPr="000313D7" w:rsidRDefault="000313D7" w:rsidP="000313D7">
      <w:pPr>
        <w:spacing w:before="240" w:after="240"/>
        <w:ind w:left="0" w:firstLine="0"/>
        <w:rPr>
          <w:rFonts w:cs="Arial"/>
          <w:b/>
          <w:szCs w:val="24"/>
        </w:rPr>
      </w:pPr>
    </w:p>
    <w:p w:rsidR="000313D7" w:rsidRPr="000313D7" w:rsidRDefault="000313D7" w:rsidP="000313D7">
      <w:pPr>
        <w:spacing w:before="240" w:after="240"/>
        <w:ind w:left="0" w:firstLine="0"/>
        <w:rPr>
          <w:rFonts w:cs="Arial"/>
          <w:b/>
          <w:szCs w:val="24"/>
        </w:rPr>
      </w:pPr>
      <w:r w:rsidRPr="000313D7">
        <w:rPr>
          <w:rFonts w:cs="Arial"/>
          <w:b/>
          <w:szCs w:val="24"/>
        </w:rPr>
        <w:lastRenderedPageBreak/>
        <w:t>Bibliografia complementar</w:t>
      </w:r>
    </w:p>
    <w:p w:rsidR="000313D7" w:rsidRPr="000313D7" w:rsidRDefault="000313D7" w:rsidP="000313D7">
      <w:pPr>
        <w:spacing w:before="240" w:after="240"/>
        <w:ind w:left="0" w:firstLine="0"/>
        <w:rPr>
          <w:rFonts w:cs="Arial"/>
          <w:szCs w:val="24"/>
        </w:rPr>
      </w:pPr>
      <w:r w:rsidRPr="000313D7">
        <w:rPr>
          <w:rFonts w:cs="Arial"/>
          <w:szCs w:val="24"/>
        </w:rPr>
        <w:t xml:space="preserve">BIANCHINI, Edwaldo e PACCOLA, Herval. </w:t>
      </w:r>
      <w:r w:rsidRPr="000313D7">
        <w:rPr>
          <w:rFonts w:cs="Arial"/>
          <w:b/>
          <w:bCs/>
          <w:szCs w:val="24"/>
        </w:rPr>
        <w:t xml:space="preserve">Matemática. </w:t>
      </w:r>
      <w:r w:rsidRPr="000313D7">
        <w:rPr>
          <w:rFonts w:cs="Arial"/>
          <w:szCs w:val="24"/>
        </w:rPr>
        <w:t>Volume único. São Paulo: Ed. Moderna, 2007.</w:t>
      </w:r>
    </w:p>
    <w:p w:rsidR="008D24A6" w:rsidRPr="008D24A6" w:rsidRDefault="008D24A6" w:rsidP="008D24A6">
      <w:pPr>
        <w:spacing w:after="200" w:line="276" w:lineRule="auto"/>
        <w:ind w:left="0" w:firstLine="0"/>
        <w:rPr>
          <w:rFonts w:cs="Arial"/>
          <w:bCs/>
          <w:szCs w:val="24"/>
        </w:rPr>
      </w:pPr>
      <w:r w:rsidRPr="008D24A6">
        <w:rPr>
          <w:rFonts w:cs="Arial"/>
          <w:bCs/>
          <w:szCs w:val="24"/>
        </w:rPr>
        <w:t xml:space="preserve">IEZZI, Gelson; DOLCE, Osvaldo e outros. </w:t>
      </w:r>
      <w:r w:rsidRPr="008D24A6">
        <w:rPr>
          <w:rFonts w:cs="Arial"/>
          <w:b/>
          <w:bCs/>
          <w:szCs w:val="24"/>
        </w:rPr>
        <w:t>Fundamentos da Matemática. Volumes 1, 2 e 3.</w:t>
      </w:r>
      <w:r w:rsidRPr="008D24A6">
        <w:rPr>
          <w:rFonts w:cs="Arial"/>
          <w:bCs/>
          <w:szCs w:val="24"/>
        </w:rPr>
        <w:t xml:space="preserve"> São Paulo: Atual, 2004.</w:t>
      </w:r>
    </w:p>
    <w:p w:rsidR="000313D7" w:rsidRDefault="000313D7" w:rsidP="008D24A6">
      <w:pPr>
        <w:spacing w:after="200" w:line="276" w:lineRule="auto"/>
        <w:ind w:left="0" w:firstLine="0"/>
        <w:rPr>
          <w:rFonts w:cs="Arial"/>
          <w:bCs/>
          <w:color w:val="FF0000"/>
          <w:szCs w:val="24"/>
        </w:rPr>
      </w:pPr>
      <w:r>
        <w:rPr>
          <w:rFonts w:cs="Arial"/>
          <w:bCs/>
          <w:color w:val="FF0000"/>
          <w:szCs w:val="24"/>
        </w:rPr>
        <w:br w:type="page"/>
      </w:r>
    </w:p>
    <w:p w:rsidR="000313D7" w:rsidRDefault="000313D7">
      <w:pPr>
        <w:spacing w:after="200" w:line="276" w:lineRule="auto"/>
        <w:ind w:left="0" w:firstLine="0"/>
        <w:rPr>
          <w:rFonts w:cs="Arial"/>
          <w:bCs/>
          <w:color w:val="FF0000"/>
          <w:szCs w:val="24"/>
        </w:rPr>
      </w:pPr>
    </w:p>
    <w:p w:rsidR="00C36E85" w:rsidRPr="00A17494" w:rsidRDefault="00C36E85" w:rsidP="00C36E85">
      <w:pPr>
        <w:rPr>
          <w:rFonts w:cs="Arial"/>
          <w:szCs w:val="24"/>
        </w:rPr>
      </w:pPr>
    </w:p>
    <w:p w:rsidR="00C36E85" w:rsidRPr="00A17494" w:rsidRDefault="00C36E85" w:rsidP="00C36E85">
      <w:pPr>
        <w:pStyle w:val="Corpodetexto"/>
        <w:rPr>
          <w:rFonts w:cs="Arial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66"/>
        <w:gridCol w:w="4354"/>
      </w:tblGrid>
      <w:tr w:rsidR="00C36E85" w:rsidRPr="00A17494" w:rsidTr="00A30754">
        <w:tc>
          <w:tcPr>
            <w:tcW w:w="10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85" w:rsidRPr="00A17494" w:rsidRDefault="00C36E85" w:rsidP="00A30754">
            <w:pPr>
              <w:pStyle w:val="Corpodetexto"/>
              <w:jc w:val="center"/>
              <w:rPr>
                <w:rFonts w:cs="Arial"/>
                <w:b/>
                <w:szCs w:val="24"/>
              </w:rPr>
            </w:pPr>
            <w:r w:rsidRPr="00A17494">
              <w:rPr>
                <w:rFonts w:cs="Arial"/>
                <w:b/>
                <w:szCs w:val="24"/>
              </w:rPr>
              <w:t>DISCIPLINA:</w:t>
            </w:r>
            <w:r w:rsidR="005A0CCB">
              <w:rPr>
                <w:rFonts w:cs="Arial"/>
                <w:b/>
                <w:szCs w:val="24"/>
              </w:rPr>
              <w:t xml:space="preserve"> </w:t>
            </w:r>
            <w:r>
              <w:rPr>
                <w:rFonts w:cs="Arial"/>
                <w:szCs w:val="24"/>
              </w:rPr>
              <w:t xml:space="preserve">História </w:t>
            </w:r>
            <w:r w:rsidR="00E0013C">
              <w:rPr>
                <w:rFonts w:cs="Arial"/>
                <w:szCs w:val="24"/>
              </w:rPr>
              <w:t>II</w:t>
            </w:r>
          </w:p>
        </w:tc>
      </w:tr>
      <w:tr w:rsidR="00C36E85" w:rsidRPr="00A17494" w:rsidTr="00A30754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85" w:rsidRPr="00A17494" w:rsidRDefault="00C36E85" w:rsidP="00A30754">
            <w:pPr>
              <w:pStyle w:val="Corpodetexto"/>
              <w:jc w:val="both"/>
              <w:rPr>
                <w:rFonts w:cs="Arial"/>
                <w:b/>
                <w:szCs w:val="24"/>
              </w:rPr>
            </w:pPr>
            <w:r w:rsidRPr="00A17494">
              <w:rPr>
                <w:rFonts w:cs="Arial"/>
                <w:b/>
                <w:szCs w:val="24"/>
              </w:rPr>
              <w:t xml:space="preserve">Vigência: </w:t>
            </w:r>
            <w:r w:rsidRPr="00A17494">
              <w:rPr>
                <w:rFonts w:cs="Arial"/>
                <w:szCs w:val="24"/>
              </w:rPr>
              <w:t xml:space="preserve">a partir de </w:t>
            </w:r>
            <w:r w:rsidR="00777C02">
              <w:rPr>
                <w:rFonts w:cs="Arial"/>
                <w:szCs w:val="24"/>
              </w:rPr>
              <w:t>2013/01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85" w:rsidRPr="00A17494" w:rsidRDefault="00C36E85" w:rsidP="00A30754">
            <w:pPr>
              <w:pStyle w:val="Corpodetexto"/>
              <w:jc w:val="both"/>
              <w:rPr>
                <w:rFonts w:cs="Arial"/>
                <w:b/>
                <w:szCs w:val="24"/>
              </w:rPr>
            </w:pPr>
            <w:r w:rsidRPr="00A17494">
              <w:rPr>
                <w:rFonts w:cs="Arial"/>
                <w:b/>
                <w:szCs w:val="24"/>
              </w:rPr>
              <w:t>Período Letivo:</w:t>
            </w:r>
            <w:r w:rsidRPr="00A17494">
              <w:rPr>
                <w:rFonts w:cs="Arial"/>
                <w:szCs w:val="24"/>
              </w:rPr>
              <w:t xml:space="preserve">2º ano </w:t>
            </w:r>
          </w:p>
        </w:tc>
      </w:tr>
      <w:tr w:rsidR="00C36E85" w:rsidRPr="00A17494" w:rsidTr="00A30754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85" w:rsidRPr="00A17494" w:rsidRDefault="00C36E85" w:rsidP="00A30754">
            <w:pPr>
              <w:pStyle w:val="Corpodetexto"/>
              <w:rPr>
                <w:rFonts w:cs="Arial"/>
                <w:b/>
                <w:szCs w:val="24"/>
              </w:rPr>
            </w:pPr>
            <w:r w:rsidRPr="00A17494">
              <w:rPr>
                <w:rFonts w:cs="Arial"/>
                <w:b/>
                <w:szCs w:val="24"/>
              </w:rPr>
              <w:t xml:space="preserve">Carga Horária Total: </w:t>
            </w:r>
            <w:r w:rsidRPr="00A17494">
              <w:rPr>
                <w:rFonts w:cs="Arial"/>
                <w:szCs w:val="24"/>
              </w:rPr>
              <w:t>60h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85" w:rsidRPr="00A17494" w:rsidRDefault="00C36E85" w:rsidP="00A30754">
            <w:pPr>
              <w:pStyle w:val="Corpodetexto"/>
              <w:rPr>
                <w:rFonts w:cs="Arial"/>
                <w:b/>
                <w:szCs w:val="24"/>
              </w:rPr>
            </w:pPr>
            <w:r w:rsidRPr="00A17494">
              <w:rPr>
                <w:rFonts w:cs="Arial"/>
                <w:b/>
                <w:szCs w:val="24"/>
              </w:rPr>
              <w:t xml:space="preserve">Código: </w:t>
            </w:r>
            <w:r w:rsidRPr="00A17494">
              <w:rPr>
                <w:rFonts w:cs="Arial"/>
                <w:szCs w:val="24"/>
              </w:rPr>
              <w:t>xxxx</w:t>
            </w:r>
          </w:p>
        </w:tc>
      </w:tr>
      <w:tr w:rsidR="00C36E85" w:rsidRPr="00A17494" w:rsidTr="00A30754">
        <w:tc>
          <w:tcPr>
            <w:tcW w:w="10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85" w:rsidRPr="00A17494" w:rsidRDefault="00C36E85" w:rsidP="00C36E85">
            <w:pPr>
              <w:pStyle w:val="Corpodetexto"/>
              <w:ind w:left="0" w:firstLine="0"/>
              <w:jc w:val="both"/>
              <w:rPr>
                <w:rFonts w:cs="Arial"/>
                <w:b/>
                <w:szCs w:val="24"/>
              </w:rPr>
            </w:pPr>
            <w:r w:rsidRPr="00A17494">
              <w:rPr>
                <w:rFonts w:cs="Arial"/>
                <w:b/>
                <w:szCs w:val="24"/>
              </w:rPr>
              <w:t xml:space="preserve">Ementa: </w:t>
            </w:r>
            <w:r>
              <w:rPr>
                <w:rFonts w:cs="Arial"/>
                <w:szCs w:val="24"/>
              </w:rPr>
              <w:t>busca da compreensão dos</w:t>
            </w:r>
            <w:r w:rsidRPr="00A17494">
              <w:rPr>
                <w:rFonts w:cs="Arial"/>
                <w:szCs w:val="24"/>
              </w:rPr>
              <w:t xml:space="preserve"> EUA como superpotência no Pós-guerra</w:t>
            </w:r>
            <w:r>
              <w:rPr>
                <w:rFonts w:cs="Arial"/>
                <w:szCs w:val="24"/>
              </w:rPr>
              <w:t>,da Guerra Fria,d</w:t>
            </w:r>
            <w:r w:rsidRPr="00A17494">
              <w:rPr>
                <w:rFonts w:cs="Arial"/>
                <w:szCs w:val="24"/>
              </w:rPr>
              <w:t>o Macarthismo e o Anti-comunismo</w:t>
            </w:r>
            <w:r>
              <w:rPr>
                <w:rFonts w:cs="Arial"/>
                <w:szCs w:val="24"/>
              </w:rPr>
              <w:t>,d</w:t>
            </w:r>
            <w:r w:rsidRPr="00A17494">
              <w:rPr>
                <w:rFonts w:cs="Arial"/>
                <w:szCs w:val="24"/>
              </w:rPr>
              <w:t xml:space="preserve">a Corrida </w:t>
            </w:r>
            <w:r>
              <w:rPr>
                <w:rFonts w:cs="Arial"/>
                <w:szCs w:val="24"/>
              </w:rPr>
              <w:t>Espacial e o Salto Tecnológico, bem como da</w:t>
            </w:r>
            <w:r w:rsidRPr="00A17494">
              <w:rPr>
                <w:rFonts w:cs="Arial"/>
                <w:szCs w:val="24"/>
              </w:rPr>
              <w:t xml:space="preserve"> Questão Racial nos EUA. </w:t>
            </w:r>
            <w:r>
              <w:rPr>
                <w:rFonts w:cs="Arial"/>
                <w:szCs w:val="24"/>
              </w:rPr>
              <w:t xml:space="preserve">Entendimento da </w:t>
            </w:r>
            <w:r w:rsidRPr="00A17494">
              <w:rPr>
                <w:rFonts w:cs="Arial"/>
                <w:szCs w:val="24"/>
              </w:rPr>
              <w:t>Revolução Chinesa</w:t>
            </w:r>
            <w:r>
              <w:rPr>
                <w:rFonts w:cs="Arial"/>
                <w:szCs w:val="24"/>
              </w:rPr>
              <w:t>, da</w:t>
            </w:r>
            <w:r w:rsidRPr="00A17494">
              <w:rPr>
                <w:rFonts w:cs="Arial"/>
                <w:szCs w:val="24"/>
              </w:rPr>
              <w:t xml:space="preserve"> Descolonização da África e Ásia; </w:t>
            </w:r>
            <w:r>
              <w:rPr>
                <w:rFonts w:cs="Arial"/>
                <w:szCs w:val="24"/>
              </w:rPr>
              <w:t xml:space="preserve">de </w:t>
            </w:r>
            <w:r w:rsidRPr="00A17494">
              <w:rPr>
                <w:rFonts w:cs="Arial"/>
                <w:szCs w:val="24"/>
              </w:rPr>
              <w:t>Israel e Palestina: o Oriente Médio, as guerras da Indochina: Argélia e Coréia, a questão do Vietnã. A Revolução Cubana; Movimento da Contra-cultura e o Maio de 1968; o Governo Kennedy; os Anos de Chumbo: golpe de 1964; Ditaduras na América Latina; os anos 1990: a Globalização, o 11 de setembro e o Mundo Atual.</w:t>
            </w:r>
          </w:p>
        </w:tc>
      </w:tr>
    </w:tbl>
    <w:p w:rsidR="00C36E85" w:rsidRPr="00A17494" w:rsidRDefault="00C36E85" w:rsidP="00C36E85">
      <w:pPr>
        <w:pStyle w:val="Corpodetexto"/>
        <w:rPr>
          <w:rFonts w:cs="Arial"/>
          <w:b/>
          <w:szCs w:val="24"/>
        </w:rPr>
      </w:pPr>
    </w:p>
    <w:p w:rsidR="00C36E85" w:rsidRPr="00A17494" w:rsidRDefault="00C36E85" w:rsidP="00C36E85">
      <w:pPr>
        <w:pStyle w:val="Corpodetexto"/>
        <w:spacing w:after="0"/>
        <w:rPr>
          <w:rFonts w:cs="Arial"/>
          <w:b/>
          <w:szCs w:val="24"/>
        </w:rPr>
      </w:pPr>
      <w:r w:rsidRPr="00A17494">
        <w:rPr>
          <w:rFonts w:cs="Arial"/>
          <w:b/>
          <w:szCs w:val="24"/>
        </w:rPr>
        <w:t>Conteúdos</w:t>
      </w:r>
    </w:p>
    <w:p w:rsidR="00C36E85" w:rsidRPr="00A17494" w:rsidRDefault="00C36E85" w:rsidP="00C36E85">
      <w:pPr>
        <w:pStyle w:val="Corpodetexto"/>
        <w:spacing w:after="0"/>
        <w:rPr>
          <w:rFonts w:cs="Arial"/>
          <w:szCs w:val="24"/>
        </w:rPr>
      </w:pPr>
    </w:p>
    <w:p w:rsidR="00C36E85" w:rsidRDefault="00C36E85" w:rsidP="00C36E85">
      <w:pPr>
        <w:pStyle w:val="Corpodetexto"/>
        <w:spacing w:after="0"/>
        <w:rPr>
          <w:rFonts w:cs="Arial"/>
          <w:szCs w:val="24"/>
        </w:rPr>
      </w:pPr>
      <w:r w:rsidRPr="00A17494">
        <w:rPr>
          <w:rFonts w:cs="Arial"/>
          <w:szCs w:val="24"/>
        </w:rPr>
        <w:t xml:space="preserve">UNIDADE I </w:t>
      </w:r>
      <w:r>
        <w:rPr>
          <w:rFonts w:cs="Arial"/>
          <w:szCs w:val="24"/>
        </w:rPr>
        <w:t>– Estados Unidos</w:t>
      </w:r>
    </w:p>
    <w:p w:rsidR="00C36E85" w:rsidRPr="00A17494" w:rsidRDefault="00C36E85" w:rsidP="00C36E85">
      <w:pPr>
        <w:pStyle w:val="Corpodetexto"/>
        <w:spacing w:after="0"/>
        <w:ind w:left="1134" w:firstLine="0"/>
        <w:rPr>
          <w:rFonts w:cs="Arial"/>
          <w:bCs/>
          <w:szCs w:val="24"/>
        </w:rPr>
      </w:pPr>
      <w:r w:rsidRPr="00A17494">
        <w:rPr>
          <w:rFonts w:cs="Arial"/>
          <w:szCs w:val="24"/>
        </w:rPr>
        <w:t>1.1</w:t>
      </w:r>
      <w:r w:rsidRPr="00A17494">
        <w:rPr>
          <w:rFonts w:cs="Arial"/>
          <w:bCs/>
          <w:szCs w:val="24"/>
        </w:rPr>
        <w:t xml:space="preserve"> Os EUA como superpotênc</w:t>
      </w:r>
      <w:r>
        <w:rPr>
          <w:rFonts w:cs="Arial"/>
          <w:bCs/>
          <w:szCs w:val="24"/>
        </w:rPr>
        <w:t>ia após a Segunda Grande Guerra</w:t>
      </w:r>
    </w:p>
    <w:p w:rsidR="00C36E85" w:rsidRPr="00A17494" w:rsidRDefault="00C36E85" w:rsidP="00C36E85">
      <w:pPr>
        <w:pStyle w:val="Cabealho"/>
        <w:ind w:left="1134" w:firstLine="0"/>
        <w:rPr>
          <w:rFonts w:cs="Arial"/>
          <w:bCs/>
          <w:szCs w:val="24"/>
        </w:rPr>
      </w:pPr>
      <w:r w:rsidRPr="00A17494">
        <w:rPr>
          <w:rFonts w:cs="Arial"/>
          <w:bCs/>
          <w:szCs w:val="24"/>
        </w:rPr>
        <w:t>1.2 A Guerr</w:t>
      </w:r>
      <w:r>
        <w:rPr>
          <w:rFonts w:cs="Arial"/>
          <w:bCs/>
          <w:szCs w:val="24"/>
        </w:rPr>
        <w:t>a Fria e a corrida armamentista</w:t>
      </w:r>
    </w:p>
    <w:p w:rsidR="00C36E85" w:rsidRPr="00A17494" w:rsidRDefault="00C36E85" w:rsidP="00C36E85">
      <w:pPr>
        <w:pStyle w:val="Cabealho"/>
        <w:ind w:left="1134" w:firstLine="0"/>
        <w:rPr>
          <w:rFonts w:cs="Arial"/>
          <w:bCs/>
          <w:szCs w:val="24"/>
        </w:rPr>
      </w:pPr>
      <w:r w:rsidRPr="00A17494">
        <w:rPr>
          <w:rFonts w:cs="Arial"/>
          <w:bCs/>
          <w:szCs w:val="24"/>
        </w:rPr>
        <w:t>1.3 O</w:t>
      </w:r>
      <w:r>
        <w:rPr>
          <w:rFonts w:cs="Arial"/>
          <w:bCs/>
          <w:szCs w:val="24"/>
        </w:rPr>
        <w:t xml:space="preserve"> Macarthismo e o anti-comunismo</w:t>
      </w:r>
    </w:p>
    <w:p w:rsidR="00C36E85" w:rsidRPr="00A17494" w:rsidRDefault="00C36E85" w:rsidP="00C36E85">
      <w:pPr>
        <w:pStyle w:val="Cabealho"/>
        <w:ind w:left="1134" w:firstLine="0"/>
        <w:rPr>
          <w:rFonts w:cs="Arial"/>
          <w:bCs/>
          <w:szCs w:val="24"/>
        </w:rPr>
      </w:pPr>
      <w:r w:rsidRPr="00A17494">
        <w:rPr>
          <w:rFonts w:cs="Arial"/>
          <w:bCs/>
          <w:szCs w:val="24"/>
        </w:rPr>
        <w:t>1.4 A corrida</w:t>
      </w:r>
      <w:r>
        <w:rPr>
          <w:rFonts w:cs="Arial"/>
          <w:bCs/>
          <w:szCs w:val="24"/>
        </w:rPr>
        <w:t xml:space="preserve"> espacial e o salto tecnológico</w:t>
      </w:r>
    </w:p>
    <w:p w:rsidR="00C36E85" w:rsidRPr="00A17494" w:rsidRDefault="00C36E85" w:rsidP="00C36E85">
      <w:pPr>
        <w:pStyle w:val="Cabealho"/>
        <w:ind w:left="1134" w:firstLine="0"/>
        <w:rPr>
          <w:rFonts w:cs="Arial"/>
          <w:bCs/>
          <w:szCs w:val="24"/>
        </w:rPr>
      </w:pPr>
      <w:r>
        <w:rPr>
          <w:rFonts w:cs="Arial"/>
          <w:bCs/>
          <w:szCs w:val="24"/>
        </w:rPr>
        <w:t xml:space="preserve">1.5 </w:t>
      </w:r>
      <w:r w:rsidRPr="00A17494">
        <w:rPr>
          <w:rFonts w:cs="Arial"/>
          <w:bCs/>
          <w:szCs w:val="24"/>
        </w:rPr>
        <w:t>A questão racial nos EUA: os Direitos Civis</w:t>
      </w:r>
    </w:p>
    <w:p w:rsidR="00C36E85" w:rsidRPr="00A17494" w:rsidRDefault="00C36E85" w:rsidP="00C36E85">
      <w:pPr>
        <w:pStyle w:val="Corpodetexto"/>
        <w:spacing w:after="0"/>
        <w:rPr>
          <w:rFonts w:cs="Arial"/>
          <w:szCs w:val="24"/>
        </w:rPr>
      </w:pPr>
    </w:p>
    <w:p w:rsidR="00C36E85" w:rsidRPr="00A17494" w:rsidRDefault="00C36E85" w:rsidP="00C36E85">
      <w:pPr>
        <w:pStyle w:val="Corpodetexto"/>
        <w:spacing w:after="0"/>
        <w:rPr>
          <w:rFonts w:cs="Arial"/>
          <w:szCs w:val="24"/>
        </w:rPr>
      </w:pPr>
      <w:r w:rsidRPr="00A17494">
        <w:rPr>
          <w:rFonts w:cs="Arial"/>
          <w:szCs w:val="24"/>
        </w:rPr>
        <w:t xml:space="preserve">UNIDADE II </w:t>
      </w:r>
      <w:r>
        <w:rPr>
          <w:rFonts w:cs="Arial"/>
          <w:szCs w:val="24"/>
        </w:rPr>
        <w:t>– China, África, Ásia e Oriente Médio</w:t>
      </w:r>
    </w:p>
    <w:p w:rsidR="00C36E85" w:rsidRPr="00A17494" w:rsidRDefault="00C36E85" w:rsidP="00C36E85">
      <w:pPr>
        <w:pStyle w:val="Cabealho"/>
        <w:ind w:left="1134" w:firstLine="0"/>
        <w:rPr>
          <w:rFonts w:cs="Arial"/>
          <w:bCs/>
          <w:szCs w:val="24"/>
        </w:rPr>
      </w:pPr>
      <w:r w:rsidRPr="00A17494">
        <w:rPr>
          <w:rFonts w:cs="Arial"/>
          <w:bCs/>
          <w:szCs w:val="24"/>
        </w:rPr>
        <w:t>2.1 A Re</w:t>
      </w:r>
      <w:r>
        <w:rPr>
          <w:rFonts w:cs="Arial"/>
          <w:bCs/>
          <w:szCs w:val="24"/>
        </w:rPr>
        <w:t>volução Chinesa</w:t>
      </w:r>
    </w:p>
    <w:p w:rsidR="00C36E85" w:rsidRPr="00A17494" w:rsidRDefault="00C36E85" w:rsidP="00C36E85">
      <w:pPr>
        <w:pStyle w:val="Cabealho"/>
        <w:ind w:left="1134" w:firstLine="0"/>
        <w:rPr>
          <w:rFonts w:cs="Arial"/>
          <w:bCs/>
          <w:szCs w:val="24"/>
        </w:rPr>
      </w:pPr>
      <w:r w:rsidRPr="00A17494">
        <w:rPr>
          <w:rFonts w:cs="Arial"/>
          <w:bCs/>
          <w:szCs w:val="24"/>
        </w:rPr>
        <w:t xml:space="preserve">2.2 A </w:t>
      </w:r>
      <w:r>
        <w:rPr>
          <w:rFonts w:cs="Arial"/>
          <w:bCs/>
          <w:szCs w:val="24"/>
        </w:rPr>
        <w:t>descoloniza da África e da Ásia</w:t>
      </w:r>
    </w:p>
    <w:p w:rsidR="00C36E85" w:rsidRPr="00A17494" w:rsidRDefault="00C36E85" w:rsidP="00C36E85">
      <w:pPr>
        <w:pStyle w:val="Cabealho"/>
        <w:ind w:left="1134" w:firstLine="0"/>
        <w:rPr>
          <w:rFonts w:cs="Arial"/>
          <w:bCs/>
          <w:szCs w:val="24"/>
        </w:rPr>
      </w:pPr>
      <w:r w:rsidRPr="00A17494">
        <w:rPr>
          <w:rFonts w:cs="Arial"/>
          <w:bCs/>
          <w:szCs w:val="24"/>
        </w:rPr>
        <w:t>2.3 Israel e Palestina: o Oriente Médio</w:t>
      </w:r>
    </w:p>
    <w:p w:rsidR="00C36E85" w:rsidRPr="00A17494" w:rsidRDefault="00C36E85" w:rsidP="00C36E85">
      <w:pPr>
        <w:pStyle w:val="Cabealho"/>
        <w:ind w:left="1134" w:firstLine="0"/>
        <w:rPr>
          <w:rFonts w:cs="Arial"/>
          <w:bCs/>
          <w:szCs w:val="24"/>
        </w:rPr>
      </w:pPr>
      <w:r w:rsidRPr="00A17494">
        <w:rPr>
          <w:rFonts w:cs="Arial"/>
          <w:bCs/>
          <w:szCs w:val="24"/>
        </w:rPr>
        <w:t>2.4 As guerra da In</w:t>
      </w:r>
      <w:r>
        <w:rPr>
          <w:rFonts w:cs="Arial"/>
          <w:bCs/>
          <w:szCs w:val="24"/>
        </w:rPr>
        <w:t>dochina, da Argélia e da Coréia</w:t>
      </w:r>
    </w:p>
    <w:p w:rsidR="00C36E85" w:rsidRPr="00A17494" w:rsidRDefault="00C36E85" w:rsidP="00C36E85">
      <w:pPr>
        <w:pStyle w:val="Cabealho"/>
        <w:ind w:left="1134" w:firstLine="0"/>
        <w:rPr>
          <w:rFonts w:cs="Arial"/>
          <w:bCs/>
          <w:szCs w:val="24"/>
        </w:rPr>
      </w:pPr>
      <w:r w:rsidRPr="00A17494">
        <w:rPr>
          <w:rFonts w:cs="Arial"/>
          <w:bCs/>
          <w:szCs w:val="24"/>
        </w:rPr>
        <w:t>2.5 A Rev</w:t>
      </w:r>
      <w:r>
        <w:rPr>
          <w:rFonts w:cs="Arial"/>
          <w:bCs/>
          <w:szCs w:val="24"/>
        </w:rPr>
        <w:t>olução cubana</w:t>
      </w:r>
    </w:p>
    <w:p w:rsidR="00C36E85" w:rsidRPr="00A17494" w:rsidRDefault="00C36E85" w:rsidP="00C36E85">
      <w:pPr>
        <w:pStyle w:val="Cabealho"/>
        <w:ind w:left="1134" w:firstLine="0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2.6 Guerra do Vietnã</w:t>
      </w:r>
    </w:p>
    <w:p w:rsidR="00C36E85" w:rsidRPr="00A17494" w:rsidRDefault="00C36E85" w:rsidP="00C36E85">
      <w:pPr>
        <w:pStyle w:val="Corpodetexto"/>
        <w:spacing w:after="0"/>
        <w:rPr>
          <w:rFonts w:cs="Arial"/>
          <w:szCs w:val="24"/>
        </w:rPr>
      </w:pPr>
    </w:p>
    <w:p w:rsidR="00C36E85" w:rsidRPr="00A17494" w:rsidRDefault="00C36E85" w:rsidP="00C36E85">
      <w:pPr>
        <w:pStyle w:val="Corpodetexto"/>
        <w:spacing w:after="0"/>
        <w:rPr>
          <w:rFonts w:cs="Arial"/>
          <w:szCs w:val="24"/>
        </w:rPr>
      </w:pPr>
      <w:r w:rsidRPr="00A17494">
        <w:rPr>
          <w:rFonts w:cs="Arial"/>
          <w:szCs w:val="24"/>
        </w:rPr>
        <w:t xml:space="preserve">UNIDADE III </w:t>
      </w:r>
      <w:r>
        <w:rPr>
          <w:rFonts w:cs="Arial"/>
          <w:szCs w:val="24"/>
        </w:rPr>
        <w:t>– Outros movimentos</w:t>
      </w:r>
    </w:p>
    <w:p w:rsidR="00C36E85" w:rsidRPr="00A17494" w:rsidRDefault="00C36E85" w:rsidP="00C36E85">
      <w:pPr>
        <w:pStyle w:val="Cabealho"/>
        <w:ind w:left="1134" w:firstLine="0"/>
        <w:rPr>
          <w:rFonts w:cs="Arial"/>
          <w:bCs/>
          <w:szCs w:val="24"/>
        </w:rPr>
      </w:pPr>
      <w:r w:rsidRPr="00A17494">
        <w:rPr>
          <w:rFonts w:cs="Arial"/>
          <w:bCs/>
          <w:szCs w:val="24"/>
        </w:rPr>
        <w:t>3.1 O movimento da Contra Cultura e o maio de 1968</w:t>
      </w:r>
    </w:p>
    <w:p w:rsidR="00C36E85" w:rsidRPr="00A17494" w:rsidRDefault="00C36E85" w:rsidP="00C36E85">
      <w:pPr>
        <w:pStyle w:val="Cabealho"/>
        <w:ind w:left="1134" w:firstLine="0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3.2 O governo Kennedy</w:t>
      </w:r>
    </w:p>
    <w:p w:rsidR="00C36E85" w:rsidRPr="00A17494" w:rsidRDefault="00C36E85" w:rsidP="00C36E85">
      <w:pPr>
        <w:pStyle w:val="Cabealho"/>
        <w:ind w:left="1134" w:firstLine="0"/>
        <w:rPr>
          <w:rFonts w:cs="Arial"/>
          <w:bCs/>
          <w:szCs w:val="24"/>
        </w:rPr>
      </w:pPr>
      <w:r w:rsidRPr="00A17494">
        <w:rPr>
          <w:rFonts w:cs="Arial"/>
          <w:bCs/>
          <w:szCs w:val="24"/>
        </w:rPr>
        <w:t xml:space="preserve">3.3 Os </w:t>
      </w:r>
      <w:r>
        <w:rPr>
          <w:rFonts w:cs="Arial"/>
          <w:bCs/>
          <w:szCs w:val="24"/>
        </w:rPr>
        <w:t>Anos de Chumbo: o golpe de 1964</w:t>
      </w:r>
    </w:p>
    <w:p w:rsidR="00C36E85" w:rsidRPr="00A17494" w:rsidRDefault="00C36E85" w:rsidP="00C36E85">
      <w:pPr>
        <w:pStyle w:val="Cabealho"/>
        <w:ind w:left="1134" w:firstLine="0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3.4 Ditaduras na América Latina</w:t>
      </w:r>
    </w:p>
    <w:p w:rsidR="00C36E85" w:rsidRPr="00A17494" w:rsidRDefault="00C36E85" w:rsidP="00C36E85">
      <w:pPr>
        <w:pStyle w:val="Cabealho"/>
        <w:ind w:left="1134" w:firstLine="0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3.5 Os anos 90: a globalização</w:t>
      </w:r>
    </w:p>
    <w:p w:rsidR="00C36E85" w:rsidRPr="00A17494" w:rsidRDefault="00C36E85" w:rsidP="00C36E85">
      <w:pPr>
        <w:pStyle w:val="Cabealho"/>
        <w:ind w:left="1134" w:firstLine="0"/>
        <w:rPr>
          <w:rFonts w:cs="Arial"/>
          <w:bCs/>
          <w:szCs w:val="24"/>
        </w:rPr>
      </w:pPr>
      <w:r w:rsidRPr="00A17494">
        <w:rPr>
          <w:rFonts w:cs="Arial"/>
          <w:bCs/>
          <w:szCs w:val="24"/>
        </w:rPr>
        <w:t>3.6 O 11 de setembro e o mundo atual: perspectivas</w:t>
      </w:r>
    </w:p>
    <w:p w:rsidR="00C36E85" w:rsidRDefault="00C36E85" w:rsidP="00C36E85">
      <w:pPr>
        <w:pStyle w:val="Corpodetexto"/>
        <w:spacing w:before="240" w:after="240"/>
        <w:ind w:left="0" w:firstLine="0"/>
        <w:rPr>
          <w:rFonts w:cs="Arial"/>
          <w:b/>
          <w:szCs w:val="24"/>
        </w:rPr>
      </w:pPr>
    </w:p>
    <w:p w:rsidR="00C36E85" w:rsidRPr="00A17494" w:rsidRDefault="00C36E85" w:rsidP="00C36E85">
      <w:pPr>
        <w:pStyle w:val="Corpodetexto"/>
        <w:spacing w:before="240" w:after="240"/>
        <w:ind w:left="0" w:firstLine="0"/>
        <w:rPr>
          <w:rFonts w:cs="Arial"/>
          <w:b/>
          <w:szCs w:val="24"/>
        </w:rPr>
      </w:pPr>
      <w:r>
        <w:rPr>
          <w:rFonts w:cs="Arial"/>
          <w:b/>
          <w:szCs w:val="24"/>
        </w:rPr>
        <w:lastRenderedPageBreak/>
        <w:t>Bibliografia básica</w:t>
      </w:r>
    </w:p>
    <w:p w:rsidR="00C36E85" w:rsidRPr="00A17494" w:rsidRDefault="00C36E85" w:rsidP="00C36E85">
      <w:pPr>
        <w:spacing w:before="240" w:after="240"/>
        <w:ind w:left="0" w:firstLine="0"/>
        <w:rPr>
          <w:rFonts w:cs="Arial"/>
          <w:color w:val="000000" w:themeColor="text1"/>
          <w:szCs w:val="24"/>
        </w:rPr>
      </w:pPr>
      <w:r w:rsidRPr="00A17494">
        <w:rPr>
          <w:rFonts w:cs="Arial"/>
          <w:color w:val="000000" w:themeColor="text1"/>
          <w:szCs w:val="24"/>
        </w:rPr>
        <w:t>AZE</w:t>
      </w:r>
      <w:r>
        <w:rPr>
          <w:rFonts w:cs="Arial"/>
          <w:color w:val="000000" w:themeColor="text1"/>
          <w:szCs w:val="24"/>
        </w:rPr>
        <w:t>V</w:t>
      </w:r>
      <w:r w:rsidRPr="00A17494">
        <w:rPr>
          <w:rFonts w:cs="Arial"/>
          <w:color w:val="000000" w:themeColor="text1"/>
          <w:szCs w:val="24"/>
        </w:rPr>
        <w:t xml:space="preserve">EDO, Gislaine Campos e SERIACOPI, Reinaldo. </w:t>
      </w:r>
      <w:r w:rsidRPr="00A17494">
        <w:rPr>
          <w:rFonts w:cs="Arial"/>
          <w:b/>
          <w:color w:val="000000" w:themeColor="text1"/>
          <w:szCs w:val="24"/>
        </w:rPr>
        <w:t>História em Movimento</w:t>
      </w:r>
      <w:r w:rsidRPr="00A17494">
        <w:rPr>
          <w:rFonts w:cs="Arial"/>
          <w:color w:val="000000" w:themeColor="text1"/>
          <w:szCs w:val="24"/>
        </w:rPr>
        <w:t>. São Paulo: Editora Ática, 3 vol., 2011.</w:t>
      </w:r>
    </w:p>
    <w:p w:rsidR="00C36E85" w:rsidRPr="00A17494" w:rsidRDefault="00C36E85" w:rsidP="00C36E85">
      <w:pPr>
        <w:spacing w:before="240" w:after="240"/>
        <w:ind w:left="0" w:right="525" w:firstLine="0"/>
        <w:rPr>
          <w:rFonts w:cs="Arial"/>
          <w:color w:val="000000"/>
          <w:szCs w:val="24"/>
        </w:rPr>
      </w:pPr>
      <w:r w:rsidRPr="00A17494">
        <w:rPr>
          <w:rFonts w:cs="Arial"/>
          <w:color w:val="000000"/>
          <w:szCs w:val="24"/>
        </w:rPr>
        <w:t xml:space="preserve">FICO, Carlos. </w:t>
      </w:r>
      <w:r w:rsidRPr="00A17494">
        <w:rPr>
          <w:rFonts w:cs="Arial"/>
          <w:b/>
          <w:color w:val="000000"/>
          <w:szCs w:val="24"/>
        </w:rPr>
        <w:t>Como eles agiam</w:t>
      </w:r>
      <w:r>
        <w:rPr>
          <w:rFonts w:cs="Arial"/>
          <w:b/>
          <w:color w:val="000000"/>
          <w:szCs w:val="24"/>
        </w:rPr>
        <w:t xml:space="preserve">: </w:t>
      </w:r>
      <w:r w:rsidRPr="00A17494">
        <w:rPr>
          <w:rFonts w:cs="Arial"/>
          <w:b/>
          <w:color w:val="000000"/>
          <w:szCs w:val="24"/>
        </w:rPr>
        <w:t>os subterrâneos da ditadura militar: espionagem e polícia política,</w:t>
      </w:r>
      <w:r w:rsidRPr="00A17494">
        <w:rPr>
          <w:rFonts w:cs="Arial"/>
          <w:color w:val="000000"/>
          <w:szCs w:val="24"/>
        </w:rPr>
        <w:t>Record, 2001.</w:t>
      </w:r>
    </w:p>
    <w:p w:rsidR="00C36E85" w:rsidRPr="00A17494" w:rsidRDefault="00C36E85" w:rsidP="00C36E85">
      <w:pPr>
        <w:spacing w:before="240" w:after="240"/>
        <w:ind w:left="0" w:firstLine="0"/>
        <w:rPr>
          <w:rFonts w:cs="Arial"/>
          <w:color w:val="000000" w:themeColor="text1"/>
          <w:szCs w:val="24"/>
        </w:rPr>
      </w:pPr>
      <w:r w:rsidRPr="00A17494">
        <w:rPr>
          <w:rFonts w:cs="Arial"/>
          <w:color w:val="000000"/>
          <w:szCs w:val="24"/>
        </w:rPr>
        <w:t xml:space="preserve">KUCINSKI, Bernardo, </w:t>
      </w:r>
      <w:r w:rsidRPr="00A17494">
        <w:rPr>
          <w:rFonts w:cs="Arial"/>
          <w:b/>
          <w:color w:val="000000"/>
          <w:szCs w:val="24"/>
        </w:rPr>
        <w:t>O fim da ditadura militar</w:t>
      </w:r>
      <w:r w:rsidRPr="00A17494">
        <w:rPr>
          <w:rFonts w:cs="Arial"/>
          <w:color w:val="000000"/>
          <w:szCs w:val="24"/>
        </w:rPr>
        <w:t>, Contexto, 2001.</w:t>
      </w:r>
    </w:p>
    <w:p w:rsidR="00C36E85" w:rsidRPr="00A17494" w:rsidRDefault="00C36E85" w:rsidP="00C36E85">
      <w:pPr>
        <w:spacing w:before="240" w:after="240"/>
        <w:ind w:left="0" w:firstLine="0"/>
        <w:rPr>
          <w:rFonts w:cs="Arial"/>
          <w:color w:val="000000" w:themeColor="text1"/>
          <w:szCs w:val="24"/>
        </w:rPr>
      </w:pPr>
      <w:r w:rsidRPr="00A17494">
        <w:rPr>
          <w:rFonts w:cs="Arial"/>
          <w:color w:val="000000" w:themeColor="text1"/>
          <w:szCs w:val="24"/>
        </w:rPr>
        <w:t xml:space="preserve">MARANHÃO, Ricardo &amp; MENDES JUNIOR, Antônio. </w:t>
      </w:r>
      <w:r w:rsidRPr="00A17494">
        <w:rPr>
          <w:rFonts w:cs="Arial"/>
          <w:b/>
          <w:color w:val="000000" w:themeColor="text1"/>
          <w:szCs w:val="24"/>
        </w:rPr>
        <w:t>Brasil, Texto e Consulta</w:t>
      </w:r>
      <w:r w:rsidRPr="00A17494">
        <w:rPr>
          <w:rFonts w:cs="Arial"/>
          <w:color w:val="000000" w:themeColor="text1"/>
          <w:szCs w:val="24"/>
        </w:rPr>
        <w:t>. A Era Vargas, São Paulo: Editora Brasiliense, 4 vol., 1981.</w:t>
      </w:r>
    </w:p>
    <w:p w:rsidR="00C36E85" w:rsidRPr="00A17494" w:rsidRDefault="00C36E85" w:rsidP="00C36E85">
      <w:pPr>
        <w:spacing w:before="240" w:after="240"/>
        <w:ind w:left="0" w:firstLine="0"/>
        <w:rPr>
          <w:rFonts w:cs="Arial"/>
          <w:color w:val="000000" w:themeColor="text1"/>
          <w:szCs w:val="24"/>
        </w:rPr>
      </w:pPr>
      <w:r w:rsidRPr="00A17494">
        <w:rPr>
          <w:rFonts w:cs="Arial"/>
          <w:color w:val="000000" w:themeColor="text1"/>
          <w:szCs w:val="24"/>
        </w:rPr>
        <w:t xml:space="preserve">PAZZINATO, Alceu L., e SENISE, Maria Helena V. </w:t>
      </w:r>
      <w:r w:rsidRPr="00A17494">
        <w:rPr>
          <w:rFonts w:cs="Arial"/>
          <w:b/>
          <w:color w:val="000000" w:themeColor="text1"/>
          <w:szCs w:val="24"/>
        </w:rPr>
        <w:t>História Moderna e Contemporânea</w:t>
      </w:r>
      <w:r w:rsidRPr="00A17494">
        <w:rPr>
          <w:rFonts w:cs="Arial"/>
          <w:color w:val="000000" w:themeColor="text1"/>
          <w:szCs w:val="24"/>
        </w:rPr>
        <w:t>. São Paulo: Editora Ática, 2002.</w:t>
      </w:r>
    </w:p>
    <w:p w:rsidR="00C36E85" w:rsidRPr="00A17494" w:rsidRDefault="00C36E85" w:rsidP="00C36E85">
      <w:pPr>
        <w:spacing w:before="240" w:after="240"/>
        <w:ind w:left="0" w:firstLine="0"/>
        <w:rPr>
          <w:rFonts w:cs="Arial"/>
          <w:color w:val="000000" w:themeColor="text1"/>
          <w:szCs w:val="24"/>
        </w:rPr>
      </w:pPr>
      <w:r w:rsidRPr="00A17494">
        <w:rPr>
          <w:rFonts w:cs="Arial"/>
          <w:color w:val="000000" w:themeColor="text1"/>
          <w:szCs w:val="24"/>
        </w:rPr>
        <w:t xml:space="preserve">PEDRO, Antonio, LIMA, Lizânias de Souza e CARVALHO, Yone de. </w:t>
      </w:r>
      <w:r w:rsidRPr="00A17494">
        <w:rPr>
          <w:rFonts w:cs="Arial"/>
          <w:b/>
          <w:color w:val="000000" w:themeColor="text1"/>
          <w:szCs w:val="24"/>
        </w:rPr>
        <w:t>História do Mundo Ocidental</w:t>
      </w:r>
      <w:r w:rsidRPr="00A17494">
        <w:rPr>
          <w:rFonts w:cs="Arial"/>
          <w:color w:val="000000" w:themeColor="text1"/>
          <w:szCs w:val="24"/>
        </w:rPr>
        <w:t>. São Paulo: FTD, 2005.</w:t>
      </w:r>
    </w:p>
    <w:p w:rsidR="00C36E85" w:rsidRPr="00A17494" w:rsidRDefault="00C36E85" w:rsidP="00C36E85">
      <w:pPr>
        <w:spacing w:before="240" w:after="240"/>
        <w:ind w:left="0" w:firstLine="0"/>
        <w:rPr>
          <w:rFonts w:cs="Arial"/>
          <w:color w:val="000000" w:themeColor="text1"/>
          <w:szCs w:val="24"/>
        </w:rPr>
      </w:pPr>
      <w:r w:rsidRPr="00A17494">
        <w:rPr>
          <w:rFonts w:cs="Arial"/>
          <w:color w:val="000000" w:themeColor="text1"/>
          <w:szCs w:val="24"/>
        </w:rPr>
        <w:t xml:space="preserve">PRADO JR., Caio. </w:t>
      </w:r>
      <w:r w:rsidRPr="00A17494">
        <w:rPr>
          <w:rFonts w:cs="Arial"/>
          <w:b/>
          <w:bCs/>
          <w:color w:val="000000" w:themeColor="text1"/>
          <w:szCs w:val="24"/>
        </w:rPr>
        <w:t>Evolução política do Brasil</w:t>
      </w:r>
      <w:r w:rsidRPr="00A17494">
        <w:rPr>
          <w:rFonts w:cs="Arial"/>
          <w:color w:val="000000" w:themeColor="text1"/>
          <w:szCs w:val="24"/>
        </w:rPr>
        <w:t>, São Paulo, Brasiliense, 1933.</w:t>
      </w:r>
    </w:p>
    <w:p w:rsidR="00C36E85" w:rsidRPr="00A17494" w:rsidRDefault="00C36E85" w:rsidP="00C36E85">
      <w:pPr>
        <w:spacing w:before="240" w:after="240"/>
        <w:ind w:left="0" w:firstLine="0"/>
        <w:rPr>
          <w:rFonts w:cs="Arial"/>
          <w:b/>
          <w:bCs/>
          <w:color w:val="000000" w:themeColor="text1"/>
          <w:szCs w:val="24"/>
        </w:rPr>
      </w:pPr>
      <w:r w:rsidRPr="00A17494">
        <w:rPr>
          <w:rFonts w:cs="Arial"/>
          <w:color w:val="000000" w:themeColor="text1"/>
          <w:szCs w:val="24"/>
        </w:rPr>
        <w:t xml:space="preserve">PRADO JR., Caio. </w:t>
      </w:r>
      <w:r w:rsidRPr="00A17494">
        <w:rPr>
          <w:rFonts w:cs="Arial"/>
          <w:b/>
          <w:bCs/>
          <w:color w:val="000000" w:themeColor="text1"/>
          <w:szCs w:val="24"/>
        </w:rPr>
        <w:t>Formação do Brasil Contemporâneo – Colônia</w:t>
      </w:r>
      <w:r w:rsidRPr="00A17494">
        <w:rPr>
          <w:rFonts w:cs="Arial"/>
          <w:color w:val="000000" w:themeColor="text1"/>
          <w:szCs w:val="24"/>
        </w:rPr>
        <w:t>. São Paulo, Brasiliense, 1953.</w:t>
      </w:r>
    </w:p>
    <w:p w:rsidR="00C36E85" w:rsidRPr="00A17494" w:rsidRDefault="00C36E85" w:rsidP="00C36E85">
      <w:pPr>
        <w:spacing w:before="240" w:after="240"/>
        <w:ind w:left="0" w:firstLine="0"/>
        <w:rPr>
          <w:rFonts w:cs="Arial"/>
          <w:color w:val="000000" w:themeColor="text1"/>
          <w:szCs w:val="24"/>
        </w:rPr>
      </w:pPr>
      <w:r w:rsidRPr="00A17494">
        <w:rPr>
          <w:rFonts w:cs="Arial"/>
          <w:color w:val="000000" w:themeColor="text1"/>
          <w:szCs w:val="24"/>
        </w:rPr>
        <w:t xml:space="preserve">PEDRO, Antônio. LIMA, Lizânias de Souza. CARVALHO, Yone. </w:t>
      </w:r>
      <w:r w:rsidRPr="00A17494">
        <w:rPr>
          <w:rFonts w:cs="Arial"/>
          <w:b/>
          <w:bCs/>
          <w:color w:val="000000" w:themeColor="text1"/>
          <w:szCs w:val="24"/>
        </w:rPr>
        <w:t>História do Mundo Ocidental.</w:t>
      </w:r>
      <w:r w:rsidRPr="00A17494">
        <w:rPr>
          <w:rFonts w:cs="Arial"/>
          <w:color w:val="000000" w:themeColor="text1"/>
          <w:szCs w:val="24"/>
        </w:rPr>
        <w:t xml:space="preserve"> São Paulo, FTD, 2005.</w:t>
      </w:r>
    </w:p>
    <w:p w:rsidR="00C36E85" w:rsidRPr="00A17494" w:rsidRDefault="00C36E85" w:rsidP="00C36E85">
      <w:pPr>
        <w:spacing w:before="240" w:after="240"/>
        <w:ind w:left="0" w:firstLine="0"/>
        <w:rPr>
          <w:rFonts w:cs="Arial"/>
          <w:color w:val="000000" w:themeColor="text1"/>
          <w:szCs w:val="24"/>
        </w:rPr>
      </w:pPr>
      <w:r w:rsidRPr="00A17494">
        <w:rPr>
          <w:rFonts w:cs="Arial"/>
          <w:color w:val="000000" w:themeColor="text1"/>
          <w:szCs w:val="24"/>
        </w:rPr>
        <w:t xml:space="preserve">VAINFAS, Ronaldo. FARIA, Sheila de Castro. FERREIRA, Jorge e SANTOS, Georgina dos. </w:t>
      </w:r>
      <w:r w:rsidRPr="00A17494">
        <w:rPr>
          <w:rFonts w:cs="Arial"/>
          <w:b/>
          <w:color w:val="000000" w:themeColor="text1"/>
          <w:szCs w:val="24"/>
        </w:rPr>
        <w:t>História</w:t>
      </w:r>
      <w:r w:rsidRPr="00A17494">
        <w:rPr>
          <w:rFonts w:cs="Arial"/>
          <w:color w:val="000000" w:themeColor="text1"/>
          <w:szCs w:val="24"/>
        </w:rPr>
        <w:t>. São Paulo: Saraiva, 2010.</w:t>
      </w:r>
    </w:p>
    <w:p w:rsidR="00C36E85" w:rsidRPr="00A17494" w:rsidRDefault="00C36E85" w:rsidP="00C36E85">
      <w:pPr>
        <w:spacing w:before="240" w:after="240"/>
        <w:ind w:left="0" w:right="525" w:firstLine="0"/>
        <w:rPr>
          <w:rFonts w:cs="Arial"/>
          <w:color w:val="000000"/>
          <w:szCs w:val="24"/>
        </w:rPr>
      </w:pPr>
      <w:r w:rsidRPr="00A17494">
        <w:rPr>
          <w:rFonts w:cs="Arial"/>
          <w:color w:val="000000"/>
          <w:szCs w:val="24"/>
        </w:rPr>
        <w:t xml:space="preserve">REIS Filho, Daniel Aarão, </w:t>
      </w:r>
      <w:r w:rsidRPr="00A17494">
        <w:rPr>
          <w:rFonts w:cs="Arial"/>
          <w:b/>
          <w:color w:val="000000"/>
          <w:szCs w:val="24"/>
        </w:rPr>
        <w:t>Ditadura militar, esquerdas e sociedade</w:t>
      </w:r>
      <w:r w:rsidRPr="00A17494">
        <w:rPr>
          <w:rFonts w:cs="Arial"/>
          <w:color w:val="000000"/>
          <w:szCs w:val="24"/>
        </w:rPr>
        <w:t>, RJ: J. Zahar, 2001.</w:t>
      </w:r>
    </w:p>
    <w:p w:rsidR="00C36E85" w:rsidRPr="00A17494" w:rsidRDefault="00C36E85" w:rsidP="00C36E85">
      <w:pPr>
        <w:spacing w:before="240" w:after="240"/>
        <w:ind w:left="0" w:right="525" w:firstLine="0"/>
        <w:rPr>
          <w:rFonts w:cs="Arial"/>
          <w:color w:val="000000"/>
          <w:szCs w:val="24"/>
        </w:rPr>
      </w:pPr>
      <w:r w:rsidRPr="00A17494">
        <w:rPr>
          <w:rFonts w:cs="Arial"/>
          <w:color w:val="000000"/>
          <w:szCs w:val="24"/>
        </w:rPr>
        <w:t xml:space="preserve">VALLE, Maria Ribeiro do, </w:t>
      </w:r>
      <w:r w:rsidRPr="00A17494">
        <w:rPr>
          <w:rFonts w:cs="Arial"/>
          <w:b/>
          <w:color w:val="000000"/>
          <w:szCs w:val="24"/>
        </w:rPr>
        <w:t>1968</w:t>
      </w:r>
      <w:r>
        <w:rPr>
          <w:rFonts w:cs="Arial"/>
          <w:b/>
          <w:color w:val="000000"/>
          <w:szCs w:val="24"/>
        </w:rPr>
        <w:t xml:space="preserve">: </w:t>
      </w:r>
      <w:r w:rsidRPr="00A17494">
        <w:rPr>
          <w:rFonts w:cs="Arial"/>
          <w:b/>
          <w:color w:val="000000"/>
          <w:szCs w:val="24"/>
        </w:rPr>
        <w:t>o diálogo é a violência: movimento estudantil e ditadura militar no Brasil</w:t>
      </w:r>
      <w:r>
        <w:rPr>
          <w:rFonts w:cs="Arial"/>
          <w:color w:val="000000"/>
          <w:szCs w:val="24"/>
        </w:rPr>
        <w:t xml:space="preserve">. </w:t>
      </w:r>
      <w:r w:rsidRPr="00A17494">
        <w:rPr>
          <w:rFonts w:cs="Arial"/>
          <w:color w:val="000000"/>
          <w:szCs w:val="24"/>
        </w:rPr>
        <w:t>Campinas: Ed. da UNICAMP, 1999</w:t>
      </w:r>
      <w:r>
        <w:rPr>
          <w:rFonts w:cs="Arial"/>
          <w:color w:val="000000"/>
          <w:szCs w:val="24"/>
        </w:rPr>
        <w:t>.</w:t>
      </w:r>
    </w:p>
    <w:p w:rsidR="00C36E85" w:rsidRPr="00A17494" w:rsidRDefault="00C36E85" w:rsidP="00C36E85">
      <w:pPr>
        <w:spacing w:before="240" w:after="240"/>
        <w:ind w:left="0" w:right="525" w:firstLine="0"/>
        <w:rPr>
          <w:rFonts w:cs="Arial"/>
          <w:color w:val="000000"/>
          <w:szCs w:val="24"/>
        </w:rPr>
      </w:pPr>
      <w:r w:rsidRPr="00A17494">
        <w:rPr>
          <w:rFonts w:cs="Arial"/>
          <w:color w:val="000000"/>
          <w:szCs w:val="24"/>
        </w:rPr>
        <w:t xml:space="preserve">VILLA, Marco Antonio, </w:t>
      </w:r>
      <w:r w:rsidRPr="00A17494">
        <w:rPr>
          <w:rFonts w:cs="Arial"/>
          <w:b/>
          <w:color w:val="000000"/>
          <w:szCs w:val="24"/>
        </w:rPr>
        <w:t>Sociedade e história do Brasil: a ditadura militar</w:t>
      </w:r>
      <w:r w:rsidRPr="00A17494">
        <w:rPr>
          <w:rFonts w:cs="Arial"/>
          <w:color w:val="000000"/>
          <w:szCs w:val="24"/>
        </w:rPr>
        <w:t>, São Paulo: Instituto Teotônio Vilela, 2001.</w:t>
      </w:r>
    </w:p>
    <w:p w:rsidR="00C36E85" w:rsidRPr="00A17494" w:rsidRDefault="00C36E85" w:rsidP="00C36E85">
      <w:pPr>
        <w:pStyle w:val="Corpodetexto"/>
        <w:spacing w:before="240" w:after="240"/>
        <w:ind w:left="0" w:firstLine="0"/>
        <w:rPr>
          <w:rFonts w:cs="Arial"/>
          <w:b/>
          <w:color w:val="000000" w:themeColor="text1"/>
          <w:szCs w:val="24"/>
        </w:rPr>
      </w:pPr>
    </w:p>
    <w:p w:rsidR="00C36E85" w:rsidRPr="00A17494" w:rsidRDefault="00C36E85" w:rsidP="00C36E85">
      <w:pPr>
        <w:spacing w:before="240" w:after="240"/>
        <w:ind w:left="0" w:firstLine="0"/>
        <w:rPr>
          <w:rFonts w:cs="Arial"/>
          <w:b/>
          <w:szCs w:val="24"/>
        </w:rPr>
      </w:pPr>
      <w:r>
        <w:rPr>
          <w:rFonts w:cs="Arial"/>
          <w:b/>
          <w:szCs w:val="24"/>
        </w:rPr>
        <w:t>Bibliografia complementar</w:t>
      </w:r>
    </w:p>
    <w:p w:rsidR="00C36E85" w:rsidRPr="00A17494" w:rsidRDefault="00C36E85" w:rsidP="00C36E85">
      <w:pPr>
        <w:spacing w:before="240" w:after="240"/>
        <w:ind w:left="0" w:firstLine="0"/>
        <w:rPr>
          <w:rFonts w:cs="Arial"/>
          <w:szCs w:val="24"/>
        </w:rPr>
      </w:pPr>
      <w:r w:rsidRPr="00A17494">
        <w:rPr>
          <w:rFonts w:cs="Arial"/>
          <w:szCs w:val="24"/>
        </w:rPr>
        <w:t xml:space="preserve">COSTA, Luís César Amad e MELLO, Leonel Itaussu A. </w:t>
      </w:r>
      <w:r w:rsidRPr="00A17494">
        <w:rPr>
          <w:rFonts w:cs="Arial"/>
          <w:b/>
          <w:szCs w:val="24"/>
        </w:rPr>
        <w:t>História do Brasil</w:t>
      </w:r>
      <w:r w:rsidRPr="00A17494">
        <w:rPr>
          <w:rFonts w:cs="Arial"/>
          <w:szCs w:val="24"/>
        </w:rPr>
        <w:t xml:space="preserve">. 2 ed. São Paulo: Scipione, 1991. </w:t>
      </w:r>
    </w:p>
    <w:p w:rsidR="00C36E85" w:rsidRPr="00A17494" w:rsidRDefault="00C36E85" w:rsidP="00C36E85">
      <w:pPr>
        <w:spacing w:before="240" w:after="240"/>
        <w:ind w:left="0" w:firstLine="0"/>
        <w:rPr>
          <w:rFonts w:cs="Arial"/>
          <w:szCs w:val="24"/>
        </w:rPr>
      </w:pPr>
      <w:r w:rsidRPr="00A17494">
        <w:rPr>
          <w:rFonts w:cs="Arial"/>
          <w:szCs w:val="24"/>
        </w:rPr>
        <w:lastRenderedPageBreak/>
        <w:t xml:space="preserve">COTRIM, Gilberto. </w:t>
      </w:r>
      <w:r w:rsidRPr="00A17494">
        <w:rPr>
          <w:rFonts w:cs="Arial"/>
          <w:b/>
          <w:szCs w:val="24"/>
        </w:rPr>
        <w:t>História Global: Brasil e Geral</w:t>
      </w:r>
      <w:r w:rsidRPr="00A17494">
        <w:rPr>
          <w:rFonts w:cs="Arial"/>
          <w:szCs w:val="24"/>
        </w:rPr>
        <w:t xml:space="preserve">. 6 ed. São Paulo: Saraiva, 2002. </w:t>
      </w:r>
    </w:p>
    <w:p w:rsidR="00C36E85" w:rsidRPr="00A17494" w:rsidRDefault="00C36E85" w:rsidP="00C36E85">
      <w:pPr>
        <w:spacing w:before="240" w:after="240"/>
        <w:ind w:left="0" w:firstLine="0"/>
        <w:rPr>
          <w:rFonts w:cs="Arial"/>
          <w:szCs w:val="24"/>
        </w:rPr>
      </w:pPr>
      <w:r w:rsidRPr="00A17494">
        <w:rPr>
          <w:rFonts w:cs="Arial"/>
          <w:szCs w:val="24"/>
        </w:rPr>
        <w:t xml:space="preserve">DIVALTE Garcia Figueira. </w:t>
      </w:r>
      <w:r w:rsidRPr="00A17494">
        <w:rPr>
          <w:rFonts w:cs="Arial"/>
          <w:b/>
          <w:szCs w:val="24"/>
        </w:rPr>
        <w:t>História (volume único)</w:t>
      </w:r>
      <w:r w:rsidRPr="00A17494">
        <w:rPr>
          <w:rFonts w:cs="Arial"/>
          <w:szCs w:val="24"/>
        </w:rPr>
        <w:t xml:space="preserve">. São Paulo: Ática, 2002. </w:t>
      </w:r>
    </w:p>
    <w:p w:rsidR="00C36E85" w:rsidRPr="00A17494" w:rsidRDefault="00C36E85" w:rsidP="00C36E85">
      <w:pPr>
        <w:spacing w:before="240" w:after="240"/>
        <w:ind w:left="0" w:firstLine="0"/>
        <w:rPr>
          <w:rFonts w:cs="Arial"/>
          <w:szCs w:val="24"/>
        </w:rPr>
      </w:pPr>
      <w:r w:rsidRPr="00A17494">
        <w:rPr>
          <w:rFonts w:cs="Arial"/>
          <w:szCs w:val="24"/>
        </w:rPr>
        <w:t xml:space="preserve">KOSHIBA, Luiz et al. </w:t>
      </w:r>
      <w:r w:rsidRPr="00A17494">
        <w:rPr>
          <w:rFonts w:cs="Arial"/>
          <w:b/>
          <w:szCs w:val="24"/>
        </w:rPr>
        <w:t>História Geral e do Brasil: trabalho, cultura, poder.</w:t>
      </w:r>
      <w:r w:rsidRPr="00A17494">
        <w:rPr>
          <w:rFonts w:cs="Arial"/>
          <w:szCs w:val="24"/>
        </w:rPr>
        <w:t xml:space="preserve"> São Paulo: Atual, 2004. </w:t>
      </w:r>
    </w:p>
    <w:p w:rsidR="00C36E85" w:rsidRPr="00A17494" w:rsidRDefault="00C36E85" w:rsidP="00C36E85">
      <w:pPr>
        <w:spacing w:before="240" w:after="240"/>
        <w:ind w:left="0" w:firstLine="0"/>
        <w:rPr>
          <w:rFonts w:cs="Arial"/>
          <w:szCs w:val="24"/>
        </w:rPr>
      </w:pPr>
      <w:r w:rsidRPr="00A17494">
        <w:rPr>
          <w:rFonts w:cs="Arial"/>
          <w:szCs w:val="24"/>
        </w:rPr>
        <w:t xml:space="preserve">MORAES, José Geraldo Vinci de. </w:t>
      </w:r>
      <w:r w:rsidRPr="00A17494">
        <w:rPr>
          <w:rFonts w:cs="Arial"/>
          <w:b/>
          <w:szCs w:val="24"/>
        </w:rPr>
        <w:t>Caminhos das civilizações: da pré-história aos dias atuais</w:t>
      </w:r>
      <w:r w:rsidRPr="00A17494">
        <w:rPr>
          <w:rFonts w:cs="Arial"/>
          <w:szCs w:val="24"/>
        </w:rPr>
        <w:t xml:space="preserve">. São Paulo: Atual, 1993. </w:t>
      </w:r>
    </w:p>
    <w:p w:rsidR="00C36E85" w:rsidRPr="00A17494" w:rsidRDefault="00C36E85" w:rsidP="00C36E85">
      <w:pPr>
        <w:spacing w:before="240" w:after="240"/>
        <w:ind w:left="0" w:firstLine="0"/>
        <w:rPr>
          <w:rFonts w:cs="Arial"/>
          <w:szCs w:val="24"/>
        </w:rPr>
      </w:pPr>
      <w:r w:rsidRPr="00A17494">
        <w:rPr>
          <w:rFonts w:cs="Arial"/>
          <w:szCs w:val="24"/>
        </w:rPr>
        <w:t xml:space="preserve">NADAI, Elza e NEVES, Joana. </w:t>
      </w:r>
      <w:r w:rsidRPr="00A17494">
        <w:rPr>
          <w:rFonts w:cs="Arial"/>
          <w:b/>
          <w:szCs w:val="24"/>
        </w:rPr>
        <w:t>História do Brasil, da Colônia à República</w:t>
      </w:r>
      <w:r w:rsidRPr="00A17494">
        <w:rPr>
          <w:rFonts w:cs="Arial"/>
          <w:szCs w:val="24"/>
        </w:rPr>
        <w:t>. 11 ed. São Paulo: Saraiva, 1988.</w:t>
      </w:r>
    </w:p>
    <w:p w:rsidR="00C36E85" w:rsidRPr="00A17494" w:rsidRDefault="00C36E85" w:rsidP="00C36E85">
      <w:pPr>
        <w:spacing w:before="240" w:after="240"/>
        <w:ind w:left="0" w:firstLine="0"/>
        <w:rPr>
          <w:rFonts w:cs="Arial"/>
          <w:szCs w:val="24"/>
        </w:rPr>
      </w:pPr>
      <w:r w:rsidRPr="00A17494">
        <w:rPr>
          <w:rFonts w:cs="Arial"/>
          <w:szCs w:val="24"/>
        </w:rPr>
        <w:t>_________________________</w:t>
      </w:r>
      <w:r>
        <w:rPr>
          <w:rFonts w:cs="Arial"/>
          <w:szCs w:val="24"/>
        </w:rPr>
        <w:t xml:space="preserve">. </w:t>
      </w:r>
      <w:r w:rsidRPr="00A17494">
        <w:rPr>
          <w:rFonts w:cs="Arial"/>
          <w:b/>
          <w:szCs w:val="24"/>
        </w:rPr>
        <w:t>História Geral: Moderna e Contemporânea</w:t>
      </w:r>
      <w:r w:rsidRPr="00A17494">
        <w:rPr>
          <w:rFonts w:cs="Arial"/>
          <w:szCs w:val="24"/>
        </w:rPr>
        <w:t xml:space="preserve">. 4 ed. São Paulo: Saraiva, 1987. </w:t>
      </w:r>
    </w:p>
    <w:p w:rsidR="00C36E85" w:rsidRPr="00A17494" w:rsidRDefault="00C36E85" w:rsidP="00C36E85">
      <w:pPr>
        <w:spacing w:before="240" w:after="240"/>
        <w:ind w:left="0" w:firstLine="0"/>
        <w:rPr>
          <w:rFonts w:cs="Arial"/>
          <w:szCs w:val="24"/>
        </w:rPr>
      </w:pPr>
      <w:r w:rsidRPr="00A17494">
        <w:rPr>
          <w:rFonts w:cs="Arial"/>
          <w:szCs w:val="24"/>
        </w:rPr>
        <w:t xml:space="preserve">ORDOÑEZ, Marlene e QUEVEDO, Júlio. </w:t>
      </w:r>
      <w:r w:rsidRPr="00A17494">
        <w:rPr>
          <w:rFonts w:cs="Arial"/>
          <w:b/>
          <w:szCs w:val="24"/>
        </w:rPr>
        <w:t>História</w:t>
      </w:r>
      <w:r w:rsidRPr="00A17494">
        <w:rPr>
          <w:rFonts w:cs="Arial"/>
          <w:szCs w:val="24"/>
        </w:rPr>
        <w:t xml:space="preserve">. São Paulo: IBEP, s.d. (Coleção Horizontes). </w:t>
      </w:r>
    </w:p>
    <w:p w:rsidR="00C36E85" w:rsidRPr="00A17494" w:rsidRDefault="00C36E85" w:rsidP="00C36E85">
      <w:pPr>
        <w:spacing w:before="240" w:after="240"/>
        <w:ind w:left="0" w:firstLine="0"/>
        <w:rPr>
          <w:rFonts w:cs="Arial"/>
          <w:szCs w:val="24"/>
        </w:rPr>
      </w:pPr>
      <w:r w:rsidRPr="00A17494">
        <w:rPr>
          <w:rFonts w:cs="Arial"/>
          <w:szCs w:val="24"/>
        </w:rPr>
        <w:t xml:space="preserve">PAZZINATO, Alceu L. e SENISE, Maria Helena. </w:t>
      </w:r>
      <w:r w:rsidRPr="00A17494">
        <w:rPr>
          <w:rFonts w:cs="Arial"/>
          <w:b/>
          <w:szCs w:val="24"/>
        </w:rPr>
        <w:t>História Moderna e Contemporânea.</w:t>
      </w:r>
      <w:r w:rsidRPr="00A17494">
        <w:rPr>
          <w:rFonts w:cs="Arial"/>
          <w:szCs w:val="24"/>
        </w:rPr>
        <w:t xml:space="preserve"> São Paulo: Ática, 2002.</w:t>
      </w:r>
    </w:p>
    <w:p w:rsidR="00385E40" w:rsidRDefault="00385E40">
      <w:pPr>
        <w:spacing w:after="200" w:line="276" w:lineRule="auto"/>
        <w:ind w:left="0" w:firstLine="0"/>
        <w:rPr>
          <w:rFonts w:cs="Arial"/>
          <w:bCs/>
          <w:color w:val="FF0000"/>
          <w:szCs w:val="24"/>
        </w:rPr>
      </w:pPr>
      <w:r>
        <w:rPr>
          <w:rFonts w:cs="Arial"/>
          <w:bCs/>
          <w:color w:val="FF0000"/>
          <w:szCs w:val="24"/>
        </w:rPr>
        <w:br w:type="page"/>
      </w:r>
    </w:p>
    <w:p w:rsidR="003A5D93" w:rsidRDefault="003A5D93">
      <w:pPr>
        <w:spacing w:after="200" w:line="276" w:lineRule="auto"/>
        <w:ind w:left="0" w:firstLine="0"/>
        <w:rPr>
          <w:rFonts w:cs="Arial"/>
          <w:bCs/>
          <w:color w:val="FF0000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6"/>
        <w:gridCol w:w="3934"/>
      </w:tblGrid>
      <w:tr w:rsidR="00AF77DB" w:rsidTr="00AF77DB">
        <w:tc>
          <w:tcPr>
            <w:tcW w:w="8720" w:type="dxa"/>
            <w:gridSpan w:val="2"/>
          </w:tcPr>
          <w:p w:rsidR="00AF77DB" w:rsidRPr="00AD63D9" w:rsidRDefault="00AF77DB" w:rsidP="00A30754">
            <w:pPr>
              <w:pStyle w:val="Corpodetexto"/>
              <w:jc w:val="center"/>
              <w:rPr>
                <w:rFonts w:cs="Arial"/>
                <w:b/>
                <w:szCs w:val="24"/>
              </w:rPr>
            </w:pPr>
            <w:r w:rsidRPr="00C90588">
              <w:rPr>
                <w:rFonts w:cs="Arial"/>
                <w:b/>
                <w:szCs w:val="24"/>
              </w:rPr>
              <w:t>DISCIPLINA</w:t>
            </w:r>
            <w:r>
              <w:rPr>
                <w:rFonts w:cs="Arial"/>
                <w:b/>
                <w:szCs w:val="24"/>
              </w:rPr>
              <w:t>:</w:t>
            </w:r>
            <w:r>
              <w:rPr>
                <w:rFonts w:cs="Arial"/>
                <w:szCs w:val="24"/>
              </w:rPr>
              <w:t xml:space="preserve"> Química </w:t>
            </w:r>
            <w:r w:rsidR="00E0013C">
              <w:rPr>
                <w:rFonts w:cs="Arial"/>
                <w:szCs w:val="24"/>
              </w:rPr>
              <w:t>II</w:t>
            </w:r>
          </w:p>
        </w:tc>
      </w:tr>
      <w:tr w:rsidR="00AF77DB" w:rsidTr="00AF77DB">
        <w:tc>
          <w:tcPr>
            <w:tcW w:w="4786" w:type="dxa"/>
          </w:tcPr>
          <w:p w:rsidR="00AF77DB" w:rsidRPr="00C90588" w:rsidRDefault="00AF77DB" w:rsidP="00A30754">
            <w:pPr>
              <w:pStyle w:val="Corpodetexto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 xml:space="preserve">VIGÊNCIA: </w:t>
            </w:r>
            <w:r w:rsidRPr="00AF77DB">
              <w:rPr>
                <w:rFonts w:cs="Arial"/>
                <w:szCs w:val="24"/>
              </w:rPr>
              <w:t xml:space="preserve">a partir de </w:t>
            </w:r>
            <w:r w:rsidR="00777C02">
              <w:rPr>
                <w:rFonts w:cs="Arial"/>
                <w:szCs w:val="24"/>
              </w:rPr>
              <w:t>2013/01</w:t>
            </w:r>
          </w:p>
        </w:tc>
        <w:tc>
          <w:tcPr>
            <w:tcW w:w="3934" w:type="dxa"/>
          </w:tcPr>
          <w:p w:rsidR="00AF77DB" w:rsidRPr="00C90588" w:rsidRDefault="00AF77DB" w:rsidP="00A30754">
            <w:pPr>
              <w:pStyle w:val="Corpodetexto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 xml:space="preserve">PERÍODO LETIVO: </w:t>
            </w:r>
            <w:r w:rsidRPr="00AF77DB">
              <w:rPr>
                <w:rFonts w:cs="Arial"/>
                <w:szCs w:val="24"/>
              </w:rPr>
              <w:t>2º ano</w:t>
            </w:r>
          </w:p>
        </w:tc>
      </w:tr>
      <w:tr w:rsidR="00AF77DB" w:rsidRPr="00D95F3F" w:rsidTr="00AF77DB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DB" w:rsidRPr="00780111" w:rsidRDefault="00AF77DB" w:rsidP="00A30754">
            <w:pPr>
              <w:pStyle w:val="Corpodetexto"/>
              <w:jc w:val="both"/>
              <w:rPr>
                <w:rFonts w:cs="Arial"/>
                <w:b/>
                <w:szCs w:val="24"/>
              </w:rPr>
            </w:pPr>
            <w:r w:rsidRPr="00780111">
              <w:rPr>
                <w:rFonts w:cs="Arial"/>
                <w:b/>
                <w:szCs w:val="24"/>
              </w:rPr>
              <w:t>Carga Horária Total:</w:t>
            </w:r>
            <w:r>
              <w:rPr>
                <w:rFonts w:cs="Arial"/>
                <w:szCs w:val="24"/>
              </w:rPr>
              <w:t>6</w:t>
            </w:r>
            <w:r w:rsidRPr="00F709BA">
              <w:rPr>
                <w:rFonts w:cs="Arial"/>
                <w:szCs w:val="24"/>
              </w:rPr>
              <w:t>0</w:t>
            </w:r>
            <w:r w:rsidRPr="00780111">
              <w:rPr>
                <w:rFonts w:cs="Arial"/>
                <w:szCs w:val="24"/>
              </w:rPr>
              <w:t>h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DB" w:rsidRPr="00780111" w:rsidRDefault="00AF77DB" w:rsidP="00A30754">
            <w:pPr>
              <w:pStyle w:val="Corpodetexto"/>
              <w:jc w:val="both"/>
              <w:rPr>
                <w:rFonts w:cs="Arial"/>
                <w:b/>
                <w:szCs w:val="24"/>
              </w:rPr>
            </w:pPr>
            <w:r w:rsidRPr="00780111">
              <w:rPr>
                <w:rFonts w:cs="Arial"/>
                <w:b/>
                <w:szCs w:val="24"/>
              </w:rPr>
              <w:t xml:space="preserve">Código: </w:t>
            </w:r>
            <w:r w:rsidRPr="00780111">
              <w:rPr>
                <w:rFonts w:cs="Arial"/>
                <w:color w:val="FF0000"/>
                <w:szCs w:val="24"/>
              </w:rPr>
              <w:t>xxxx</w:t>
            </w:r>
          </w:p>
        </w:tc>
      </w:tr>
      <w:tr w:rsidR="00AF77DB" w:rsidRPr="00D95F3F" w:rsidTr="00AF77DB">
        <w:tc>
          <w:tcPr>
            <w:tcW w:w="8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DB" w:rsidRPr="00B67695" w:rsidRDefault="00AF77DB" w:rsidP="00AF77DB">
            <w:pPr>
              <w:ind w:left="0" w:firstLine="0"/>
              <w:jc w:val="both"/>
              <w:rPr>
                <w:rFonts w:cs="Arial"/>
              </w:rPr>
            </w:pPr>
            <w:r>
              <w:rPr>
                <w:rFonts w:cs="Arial"/>
                <w:b/>
                <w:szCs w:val="24"/>
              </w:rPr>
              <w:t>Ementa</w:t>
            </w:r>
            <w:r w:rsidRPr="00435018">
              <w:rPr>
                <w:rFonts w:cs="Arial"/>
                <w:b/>
              </w:rPr>
              <w:t>:</w:t>
            </w:r>
            <w:r>
              <w:rPr>
                <w:rFonts w:eastAsia="Calibri" w:cs="Arial"/>
              </w:rPr>
              <w:t>identificação d</w:t>
            </w:r>
            <w:r w:rsidRPr="00435018">
              <w:rPr>
                <w:rFonts w:eastAsia="Calibri" w:cs="Arial"/>
              </w:rPr>
              <w:t>os pri</w:t>
            </w:r>
            <w:r w:rsidRPr="00435018">
              <w:rPr>
                <w:rFonts w:cs="Arial"/>
              </w:rPr>
              <w:t>ncípios básicos da Físico-Química e Química Orgânica</w:t>
            </w:r>
            <w:r w:rsidRPr="00435018">
              <w:rPr>
                <w:rFonts w:eastAsia="Calibri" w:cs="Arial"/>
              </w:rPr>
              <w:t xml:space="preserve"> e suas respectiva</w:t>
            </w:r>
            <w:r w:rsidRPr="00435018">
              <w:rPr>
                <w:rFonts w:cs="Arial"/>
              </w:rPr>
              <w:t>s aplicações na química</w:t>
            </w:r>
            <w:r>
              <w:rPr>
                <w:rFonts w:eastAsia="Calibri" w:cs="Arial"/>
              </w:rPr>
              <w:t>. Conhecimento do</w:t>
            </w:r>
            <w:r w:rsidRPr="00435018">
              <w:rPr>
                <w:rFonts w:eastAsia="Calibri" w:cs="Arial"/>
              </w:rPr>
              <w:t>s métodos da análise</w:t>
            </w:r>
            <w:r w:rsidRPr="00435018">
              <w:rPr>
                <w:rFonts w:cs="Arial"/>
              </w:rPr>
              <w:t xml:space="preserve"> dos compostos.</w:t>
            </w:r>
            <w:r>
              <w:rPr>
                <w:rFonts w:eastAsia="Calibri" w:cs="Arial"/>
              </w:rPr>
              <w:t>Identificação d</w:t>
            </w:r>
            <w:r w:rsidRPr="00435018">
              <w:rPr>
                <w:rFonts w:eastAsia="Calibri" w:cs="Arial"/>
              </w:rPr>
              <w:t>as principais funções orgânicas, correlacionando-as à aplicações do cotidiano.</w:t>
            </w:r>
          </w:p>
        </w:tc>
      </w:tr>
    </w:tbl>
    <w:p w:rsidR="00AF77DB" w:rsidRDefault="00AF77DB" w:rsidP="00AF77DB">
      <w:pPr>
        <w:jc w:val="both"/>
        <w:rPr>
          <w:rFonts w:cs="Arial"/>
          <w:color w:val="0070C0"/>
        </w:rPr>
      </w:pPr>
    </w:p>
    <w:p w:rsidR="00AF77DB" w:rsidRDefault="00AF77DB" w:rsidP="00AF77DB">
      <w:pPr>
        <w:jc w:val="both"/>
        <w:rPr>
          <w:rFonts w:cs="Arial"/>
          <w:color w:val="0070C0"/>
        </w:rPr>
      </w:pPr>
    </w:p>
    <w:p w:rsidR="00AF77DB" w:rsidRDefault="00AF77DB" w:rsidP="00AF77DB">
      <w:pPr>
        <w:pStyle w:val="Corpodetexto"/>
        <w:spacing w:after="0"/>
        <w:rPr>
          <w:rFonts w:cs="Arial"/>
          <w:b/>
          <w:szCs w:val="24"/>
        </w:rPr>
      </w:pPr>
      <w:r w:rsidRPr="00B10A22">
        <w:rPr>
          <w:rFonts w:cs="Arial"/>
          <w:b/>
          <w:szCs w:val="24"/>
        </w:rPr>
        <w:t>C</w:t>
      </w:r>
      <w:r>
        <w:rPr>
          <w:rFonts w:cs="Arial"/>
          <w:b/>
          <w:szCs w:val="24"/>
        </w:rPr>
        <w:t>onteúdos</w:t>
      </w:r>
    </w:p>
    <w:p w:rsidR="00AF77DB" w:rsidRPr="00B67695" w:rsidRDefault="00AF77DB" w:rsidP="00AF77DB">
      <w:pPr>
        <w:pStyle w:val="Corpodetexto"/>
        <w:spacing w:after="0"/>
        <w:jc w:val="center"/>
        <w:rPr>
          <w:rFonts w:cs="Arial"/>
          <w:szCs w:val="24"/>
        </w:rPr>
      </w:pPr>
    </w:p>
    <w:p w:rsidR="00AF77DB" w:rsidRPr="00B67695" w:rsidRDefault="00AF77DB" w:rsidP="00AF77DB">
      <w:pPr>
        <w:pStyle w:val="Corpodetexto"/>
        <w:spacing w:after="0"/>
        <w:rPr>
          <w:rFonts w:cs="Arial"/>
          <w:szCs w:val="24"/>
        </w:rPr>
      </w:pPr>
      <w:r w:rsidRPr="00B67695">
        <w:rPr>
          <w:rFonts w:cs="Arial"/>
          <w:szCs w:val="24"/>
        </w:rPr>
        <w:t>UNIDADE I –Termoquímica</w:t>
      </w:r>
    </w:p>
    <w:p w:rsidR="00AF77DB" w:rsidRPr="00B67695" w:rsidRDefault="00AF77DB" w:rsidP="00AF77DB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1.1 </w:t>
      </w:r>
      <w:r w:rsidRPr="00B67695">
        <w:rPr>
          <w:rFonts w:cs="Arial"/>
          <w:szCs w:val="24"/>
        </w:rPr>
        <w:t>Transformações Químicas e energia calorífica</w:t>
      </w:r>
    </w:p>
    <w:p w:rsidR="00AF77DB" w:rsidRPr="00B67695" w:rsidRDefault="00AF77DB" w:rsidP="00AF77DB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1.2 </w:t>
      </w:r>
      <w:r w:rsidRPr="00B67695">
        <w:rPr>
          <w:rFonts w:cs="Arial"/>
          <w:szCs w:val="24"/>
        </w:rPr>
        <w:t>Calor de Reação -Entalpia  - Equações Termoquímicas</w:t>
      </w:r>
    </w:p>
    <w:p w:rsidR="00AF77DB" w:rsidRPr="00B67695" w:rsidRDefault="00AF77DB" w:rsidP="00AF77DB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1.3</w:t>
      </w:r>
      <w:r w:rsidRPr="00B67695">
        <w:rPr>
          <w:rFonts w:cs="Arial"/>
          <w:szCs w:val="24"/>
        </w:rPr>
        <w:t xml:space="preserve"> Lei de Hess</w:t>
      </w:r>
    </w:p>
    <w:p w:rsidR="00AF77DB" w:rsidRPr="00B67695" w:rsidRDefault="00AF77DB" w:rsidP="00AF77DB">
      <w:pPr>
        <w:pStyle w:val="Corpodetexto"/>
        <w:spacing w:after="0"/>
        <w:rPr>
          <w:rFonts w:cs="Arial"/>
          <w:szCs w:val="24"/>
        </w:rPr>
      </w:pPr>
    </w:p>
    <w:p w:rsidR="00AF77DB" w:rsidRPr="00B67695" w:rsidRDefault="00AF77DB" w:rsidP="00AF77DB">
      <w:pPr>
        <w:pStyle w:val="Corpodetexto"/>
        <w:spacing w:after="0"/>
        <w:rPr>
          <w:rFonts w:cs="Arial"/>
          <w:szCs w:val="24"/>
        </w:rPr>
      </w:pPr>
      <w:r w:rsidRPr="00B67695">
        <w:rPr>
          <w:rFonts w:cs="Arial"/>
          <w:szCs w:val="24"/>
        </w:rPr>
        <w:t>UNIDADE II – Cinética Química</w:t>
      </w:r>
    </w:p>
    <w:p w:rsidR="00AF77DB" w:rsidRPr="00B67695" w:rsidRDefault="00AF77DB" w:rsidP="00AF77DB">
      <w:pPr>
        <w:pStyle w:val="Corpodetexto"/>
        <w:tabs>
          <w:tab w:val="left" w:pos="1134"/>
        </w:tabs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2.1 </w:t>
      </w:r>
      <w:r w:rsidRPr="00B67695">
        <w:rPr>
          <w:rFonts w:cs="Arial"/>
          <w:szCs w:val="24"/>
        </w:rPr>
        <w:t>Conceito de Cinética Química</w:t>
      </w:r>
    </w:p>
    <w:p w:rsidR="00AF77DB" w:rsidRPr="00B67695" w:rsidRDefault="00AF77DB" w:rsidP="00AF77DB">
      <w:pPr>
        <w:pStyle w:val="Corpodetexto"/>
        <w:tabs>
          <w:tab w:val="left" w:pos="1134"/>
        </w:tabs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2.2 </w:t>
      </w:r>
      <w:r w:rsidRPr="00B67695">
        <w:rPr>
          <w:rFonts w:cs="Arial"/>
          <w:szCs w:val="24"/>
        </w:rPr>
        <w:t>Velocidade de reação</w:t>
      </w:r>
    </w:p>
    <w:p w:rsidR="00AF77DB" w:rsidRPr="00B67695" w:rsidRDefault="00AF77DB" w:rsidP="00AF77DB">
      <w:pPr>
        <w:pStyle w:val="Corpodetexto"/>
        <w:tabs>
          <w:tab w:val="left" w:pos="1134"/>
        </w:tabs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2.3 </w:t>
      </w:r>
      <w:r w:rsidRPr="00B67695">
        <w:rPr>
          <w:rFonts w:cs="Arial"/>
          <w:szCs w:val="24"/>
        </w:rPr>
        <w:t>Fatores que influem na velocidade das reações</w:t>
      </w:r>
    </w:p>
    <w:p w:rsidR="00AF77DB" w:rsidRPr="00B67695" w:rsidRDefault="00AF77DB" w:rsidP="00AF77DB">
      <w:pPr>
        <w:pStyle w:val="Corpodetexto"/>
        <w:spacing w:after="0"/>
        <w:ind w:left="360"/>
        <w:rPr>
          <w:rFonts w:cs="Arial"/>
          <w:szCs w:val="24"/>
        </w:rPr>
      </w:pPr>
    </w:p>
    <w:p w:rsidR="00AF77DB" w:rsidRPr="00B67695" w:rsidRDefault="00AF77DB" w:rsidP="00AF77DB">
      <w:pPr>
        <w:pStyle w:val="Corpodetexto"/>
        <w:spacing w:after="0"/>
        <w:rPr>
          <w:rFonts w:cs="Arial"/>
          <w:szCs w:val="24"/>
        </w:rPr>
      </w:pPr>
      <w:r w:rsidRPr="00B67695">
        <w:rPr>
          <w:rFonts w:cs="Arial"/>
          <w:szCs w:val="24"/>
        </w:rPr>
        <w:t xml:space="preserve">UNIDADE III </w:t>
      </w:r>
      <w:r>
        <w:rPr>
          <w:rFonts w:cs="Arial"/>
          <w:szCs w:val="24"/>
        </w:rPr>
        <w:t>–</w:t>
      </w:r>
      <w:r w:rsidRPr="00B67695">
        <w:rPr>
          <w:rFonts w:cs="Arial"/>
          <w:szCs w:val="24"/>
        </w:rPr>
        <w:t xml:space="preserve"> Equilíbrio Químico</w:t>
      </w:r>
    </w:p>
    <w:p w:rsidR="00AF77DB" w:rsidRPr="00B67695" w:rsidRDefault="00AF77DB" w:rsidP="00AF77DB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3.1 </w:t>
      </w:r>
      <w:r w:rsidRPr="00B67695">
        <w:rPr>
          <w:rFonts w:cs="Arial"/>
          <w:szCs w:val="24"/>
        </w:rPr>
        <w:t xml:space="preserve">Caracterização do estado de equilíbrio </w:t>
      </w:r>
    </w:p>
    <w:p w:rsidR="00AF77DB" w:rsidRPr="00B67695" w:rsidRDefault="00AF77DB" w:rsidP="00AF77DB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3.2 </w:t>
      </w:r>
      <w:r w:rsidRPr="00B67695">
        <w:rPr>
          <w:rFonts w:cs="Arial"/>
          <w:szCs w:val="24"/>
        </w:rPr>
        <w:t>Fatores que alteram o equilíbrio químico</w:t>
      </w:r>
    </w:p>
    <w:p w:rsidR="00AF77DB" w:rsidRPr="00B67695" w:rsidRDefault="00AF77DB" w:rsidP="00AF77DB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3.3 </w:t>
      </w:r>
      <w:r w:rsidRPr="00B67695">
        <w:rPr>
          <w:rFonts w:cs="Arial"/>
          <w:szCs w:val="24"/>
        </w:rPr>
        <w:t>Constante de equilíbrio</w:t>
      </w:r>
    </w:p>
    <w:p w:rsidR="00AF77DB" w:rsidRPr="00B67695" w:rsidRDefault="00AF77DB" w:rsidP="00AF77DB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3.4 </w:t>
      </w:r>
      <w:r w:rsidRPr="00B67695">
        <w:rPr>
          <w:rFonts w:cs="Arial"/>
          <w:szCs w:val="24"/>
        </w:rPr>
        <w:t>Produto Iônico da água</w:t>
      </w:r>
    </w:p>
    <w:p w:rsidR="00AF77DB" w:rsidRPr="00B67695" w:rsidRDefault="00AF77DB" w:rsidP="00AF77DB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3.5 </w:t>
      </w:r>
      <w:r w:rsidRPr="00B67695">
        <w:rPr>
          <w:rFonts w:cs="Arial"/>
          <w:szCs w:val="24"/>
        </w:rPr>
        <w:t>Equilíbrio Ácido – Base</w:t>
      </w:r>
    </w:p>
    <w:p w:rsidR="00AF77DB" w:rsidRPr="00B67695" w:rsidRDefault="00AF77DB" w:rsidP="00AF77DB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3.6 </w:t>
      </w:r>
      <w:r w:rsidRPr="00B67695">
        <w:rPr>
          <w:rFonts w:cs="Arial"/>
          <w:szCs w:val="24"/>
        </w:rPr>
        <w:t>Potencial de Hidrogênio ( pH)</w:t>
      </w:r>
    </w:p>
    <w:p w:rsidR="00AF77DB" w:rsidRPr="00B67695" w:rsidRDefault="00AF77DB" w:rsidP="00AF77DB">
      <w:pPr>
        <w:pStyle w:val="Corpodetexto"/>
        <w:spacing w:after="0"/>
        <w:rPr>
          <w:rFonts w:cs="Arial"/>
          <w:szCs w:val="24"/>
        </w:rPr>
      </w:pPr>
    </w:p>
    <w:p w:rsidR="00AF77DB" w:rsidRPr="00B67695" w:rsidRDefault="00AF77DB" w:rsidP="00AF77DB">
      <w:pPr>
        <w:pStyle w:val="Corpodetexto"/>
        <w:spacing w:after="0"/>
        <w:rPr>
          <w:rFonts w:cs="Arial"/>
          <w:szCs w:val="24"/>
        </w:rPr>
      </w:pPr>
      <w:r w:rsidRPr="00B67695">
        <w:rPr>
          <w:rFonts w:cs="Arial"/>
          <w:szCs w:val="24"/>
        </w:rPr>
        <w:t>UNIDADE IV</w:t>
      </w:r>
      <w:r>
        <w:rPr>
          <w:rFonts w:cs="Arial"/>
          <w:szCs w:val="24"/>
        </w:rPr>
        <w:t xml:space="preserve"> – </w:t>
      </w:r>
      <w:r w:rsidRPr="00B67695">
        <w:rPr>
          <w:rFonts w:cs="Arial"/>
          <w:szCs w:val="24"/>
        </w:rPr>
        <w:t>Eletroquímica</w:t>
      </w:r>
    </w:p>
    <w:p w:rsidR="00AF77DB" w:rsidRPr="00B67695" w:rsidRDefault="00AF77DB" w:rsidP="00AF77DB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4.1 </w:t>
      </w:r>
      <w:r w:rsidRPr="00B67695">
        <w:rPr>
          <w:rFonts w:cs="Arial"/>
          <w:szCs w:val="24"/>
        </w:rPr>
        <w:t>Reações de Oxirredução</w:t>
      </w:r>
    </w:p>
    <w:p w:rsidR="00AF77DB" w:rsidRPr="00B67695" w:rsidRDefault="00AF77DB" w:rsidP="00AF77DB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4.2 </w:t>
      </w:r>
      <w:r w:rsidRPr="00B67695">
        <w:rPr>
          <w:rFonts w:cs="Arial"/>
          <w:szCs w:val="24"/>
        </w:rPr>
        <w:t>Pilhas</w:t>
      </w:r>
    </w:p>
    <w:p w:rsidR="00AF77DB" w:rsidRPr="00B67695" w:rsidRDefault="00AF77DB" w:rsidP="00AF77DB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4.3 </w:t>
      </w:r>
      <w:r w:rsidRPr="00B67695">
        <w:rPr>
          <w:rFonts w:cs="Arial"/>
          <w:szCs w:val="24"/>
        </w:rPr>
        <w:t>Eletrólise</w:t>
      </w:r>
    </w:p>
    <w:p w:rsidR="00AF77DB" w:rsidRPr="00B67695" w:rsidRDefault="00AF77DB" w:rsidP="00AF77DB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4.4 </w:t>
      </w:r>
      <w:r w:rsidRPr="00B67695">
        <w:rPr>
          <w:rFonts w:cs="Arial"/>
          <w:szCs w:val="24"/>
        </w:rPr>
        <w:t>Leis de Faraday</w:t>
      </w:r>
    </w:p>
    <w:p w:rsidR="00AF77DB" w:rsidRDefault="00AF77DB" w:rsidP="00AF77DB">
      <w:pPr>
        <w:pStyle w:val="Corpodetexto"/>
        <w:spacing w:after="0"/>
        <w:rPr>
          <w:rFonts w:cs="Arial"/>
          <w:szCs w:val="24"/>
        </w:rPr>
      </w:pPr>
    </w:p>
    <w:p w:rsidR="00AF77DB" w:rsidRPr="00B67695" w:rsidRDefault="00AF77DB" w:rsidP="00AF77DB">
      <w:pPr>
        <w:pStyle w:val="Corpodetexto"/>
        <w:spacing w:after="0"/>
        <w:rPr>
          <w:rFonts w:cs="Arial"/>
          <w:szCs w:val="24"/>
        </w:rPr>
      </w:pPr>
      <w:r>
        <w:rPr>
          <w:rFonts w:cs="Arial"/>
          <w:szCs w:val="24"/>
        </w:rPr>
        <w:t>U</w:t>
      </w:r>
      <w:r w:rsidRPr="00B67695">
        <w:rPr>
          <w:rFonts w:cs="Arial"/>
          <w:szCs w:val="24"/>
        </w:rPr>
        <w:t>NIDADE 5</w:t>
      </w:r>
      <w:r>
        <w:rPr>
          <w:rFonts w:cs="Arial"/>
          <w:szCs w:val="24"/>
        </w:rPr>
        <w:t xml:space="preserve"> –</w:t>
      </w:r>
      <w:r w:rsidRPr="00B67695">
        <w:rPr>
          <w:rFonts w:cs="Arial"/>
          <w:szCs w:val="24"/>
        </w:rPr>
        <w:t xml:space="preserve"> Introdução à Química Orgânica</w:t>
      </w:r>
    </w:p>
    <w:p w:rsidR="00AF77DB" w:rsidRPr="00B67695" w:rsidRDefault="00AF77DB" w:rsidP="00AF77DB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5.1 </w:t>
      </w:r>
      <w:r w:rsidRPr="00B67695">
        <w:rPr>
          <w:rFonts w:cs="Arial"/>
          <w:szCs w:val="24"/>
        </w:rPr>
        <w:t>Caracterização dos Compostos Orgânicos</w:t>
      </w:r>
    </w:p>
    <w:p w:rsidR="00AF77DB" w:rsidRPr="00B67695" w:rsidRDefault="00AF77DB" w:rsidP="00AF77DB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5.2 </w:t>
      </w:r>
      <w:r w:rsidRPr="00B67695">
        <w:rPr>
          <w:rFonts w:cs="Arial"/>
          <w:szCs w:val="24"/>
        </w:rPr>
        <w:t>Cadeias carbônicas</w:t>
      </w:r>
    </w:p>
    <w:p w:rsidR="00AF77DB" w:rsidRPr="00B67695" w:rsidRDefault="00AF77DB" w:rsidP="00AF77DB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5.3 C</w:t>
      </w:r>
      <w:r w:rsidRPr="00B67695">
        <w:rPr>
          <w:rFonts w:cs="Arial"/>
          <w:szCs w:val="24"/>
        </w:rPr>
        <w:t>lassificação dos carbonos na cadeia carbônica</w:t>
      </w:r>
    </w:p>
    <w:p w:rsidR="00AF77DB" w:rsidRPr="00B67695" w:rsidRDefault="00AF77DB" w:rsidP="00AF77DB">
      <w:pPr>
        <w:pStyle w:val="Corpodetexto"/>
        <w:spacing w:after="0"/>
        <w:rPr>
          <w:rFonts w:cs="Arial"/>
          <w:szCs w:val="24"/>
        </w:rPr>
      </w:pPr>
    </w:p>
    <w:p w:rsidR="00AF77DB" w:rsidRPr="00B67695" w:rsidRDefault="00AF77DB" w:rsidP="00AF77DB">
      <w:pPr>
        <w:pStyle w:val="Corpodetexto"/>
        <w:spacing w:after="0"/>
        <w:rPr>
          <w:rFonts w:cs="Arial"/>
          <w:szCs w:val="24"/>
        </w:rPr>
      </w:pPr>
      <w:r w:rsidRPr="00B67695">
        <w:rPr>
          <w:rFonts w:cs="Arial"/>
          <w:szCs w:val="24"/>
        </w:rPr>
        <w:t>UNIDADE VI</w:t>
      </w:r>
      <w:r>
        <w:rPr>
          <w:rFonts w:cs="Arial"/>
          <w:szCs w:val="24"/>
        </w:rPr>
        <w:t xml:space="preserve"> – </w:t>
      </w:r>
      <w:r w:rsidRPr="00B67695">
        <w:rPr>
          <w:rFonts w:cs="Arial"/>
          <w:szCs w:val="24"/>
        </w:rPr>
        <w:t>Hidrocarbonetos</w:t>
      </w:r>
    </w:p>
    <w:p w:rsidR="00AF77DB" w:rsidRPr="00B67695" w:rsidRDefault="00AF77DB" w:rsidP="00AF77DB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6.1 </w:t>
      </w:r>
      <w:r w:rsidRPr="00B67695">
        <w:rPr>
          <w:rFonts w:cs="Arial"/>
          <w:szCs w:val="24"/>
        </w:rPr>
        <w:t>Alcanos</w:t>
      </w:r>
    </w:p>
    <w:p w:rsidR="00AF77DB" w:rsidRPr="00B67695" w:rsidRDefault="00AF77DB" w:rsidP="00AF77DB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6.2 </w:t>
      </w:r>
      <w:r w:rsidRPr="00B67695">
        <w:rPr>
          <w:rFonts w:cs="Arial"/>
          <w:szCs w:val="24"/>
        </w:rPr>
        <w:t>Alcenos</w:t>
      </w:r>
    </w:p>
    <w:p w:rsidR="00AF77DB" w:rsidRPr="00B67695" w:rsidRDefault="00AF77DB" w:rsidP="00AF77DB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lastRenderedPageBreak/>
        <w:t xml:space="preserve">6.3 </w:t>
      </w:r>
      <w:r w:rsidRPr="00B67695">
        <w:rPr>
          <w:rFonts w:cs="Arial"/>
          <w:szCs w:val="24"/>
        </w:rPr>
        <w:t>Alcadienos</w:t>
      </w:r>
    </w:p>
    <w:p w:rsidR="00AF77DB" w:rsidRPr="00B67695" w:rsidRDefault="00AF77DB" w:rsidP="00AF77DB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6.4 </w:t>
      </w:r>
      <w:r w:rsidRPr="00B67695">
        <w:rPr>
          <w:rFonts w:cs="Arial"/>
          <w:szCs w:val="24"/>
        </w:rPr>
        <w:t>Hidrocarbonetos aromáticos</w:t>
      </w:r>
    </w:p>
    <w:p w:rsidR="00AF77DB" w:rsidRPr="00B67695" w:rsidRDefault="00AF77DB" w:rsidP="00AF77DB">
      <w:pPr>
        <w:pStyle w:val="Corpodetexto"/>
        <w:spacing w:after="0"/>
        <w:rPr>
          <w:rFonts w:cs="Arial"/>
          <w:szCs w:val="24"/>
        </w:rPr>
      </w:pPr>
    </w:p>
    <w:p w:rsidR="00AF77DB" w:rsidRPr="00B67695" w:rsidRDefault="00AF77DB" w:rsidP="00AF77DB">
      <w:pPr>
        <w:pStyle w:val="Corpodetexto"/>
        <w:spacing w:after="0"/>
        <w:rPr>
          <w:rFonts w:cs="Arial"/>
          <w:szCs w:val="24"/>
        </w:rPr>
      </w:pPr>
      <w:r w:rsidRPr="00B67695">
        <w:rPr>
          <w:rFonts w:cs="Arial"/>
          <w:szCs w:val="24"/>
        </w:rPr>
        <w:t>UNIDADE VII</w:t>
      </w:r>
      <w:r>
        <w:rPr>
          <w:rFonts w:cs="Arial"/>
          <w:szCs w:val="24"/>
        </w:rPr>
        <w:t xml:space="preserve"> – </w:t>
      </w:r>
      <w:r w:rsidRPr="00B67695">
        <w:rPr>
          <w:rFonts w:cs="Arial"/>
          <w:szCs w:val="24"/>
        </w:rPr>
        <w:t>Funções oxigenadas</w:t>
      </w:r>
    </w:p>
    <w:p w:rsidR="00AF77DB" w:rsidRPr="00B67695" w:rsidRDefault="00AF77DB" w:rsidP="00AF77DB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7.1 </w:t>
      </w:r>
      <w:r w:rsidRPr="00B67695">
        <w:rPr>
          <w:rFonts w:cs="Arial"/>
          <w:szCs w:val="24"/>
        </w:rPr>
        <w:t>Álcool, éter e fenóis</w:t>
      </w:r>
    </w:p>
    <w:p w:rsidR="00AF77DB" w:rsidRPr="00B67695" w:rsidRDefault="00AF77DB" w:rsidP="00AF77DB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7.2 </w:t>
      </w:r>
      <w:r w:rsidRPr="00B67695">
        <w:rPr>
          <w:rFonts w:cs="Arial"/>
          <w:szCs w:val="24"/>
        </w:rPr>
        <w:t>Aldeídos e cetonas</w:t>
      </w:r>
    </w:p>
    <w:p w:rsidR="00AF77DB" w:rsidRPr="00B67695" w:rsidRDefault="00AF77DB" w:rsidP="00AF77DB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7.3 </w:t>
      </w:r>
      <w:r w:rsidRPr="00B67695">
        <w:rPr>
          <w:rFonts w:cs="Arial"/>
          <w:szCs w:val="24"/>
        </w:rPr>
        <w:t>Ácidos carboxílicos</w:t>
      </w:r>
    </w:p>
    <w:p w:rsidR="00AF77DB" w:rsidRPr="00B67695" w:rsidRDefault="00AF77DB" w:rsidP="00AF77DB">
      <w:pPr>
        <w:pStyle w:val="Corpodetexto"/>
        <w:spacing w:after="0"/>
        <w:rPr>
          <w:rFonts w:cs="Arial"/>
          <w:szCs w:val="24"/>
        </w:rPr>
      </w:pPr>
    </w:p>
    <w:p w:rsidR="00AF77DB" w:rsidRPr="00B67695" w:rsidRDefault="00AF77DB" w:rsidP="00AF77DB">
      <w:pPr>
        <w:pStyle w:val="Corpodetexto"/>
        <w:spacing w:after="0"/>
        <w:rPr>
          <w:rFonts w:cs="Arial"/>
          <w:szCs w:val="24"/>
        </w:rPr>
      </w:pPr>
      <w:r w:rsidRPr="00B67695">
        <w:rPr>
          <w:rFonts w:cs="Arial"/>
          <w:szCs w:val="24"/>
        </w:rPr>
        <w:t>VIII</w:t>
      </w:r>
      <w:r>
        <w:rPr>
          <w:rFonts w:cs="Arial"/>
          <w:szCs w:val="24"/>
        </w:rPr>
        <w:t xml:space="preserve"> – </w:t>
      </w:r>
      <w:r w:rsidRPr="00B67695">
        <w:rPr>
          <w:rFonts w:cs="Arial"/>
          <w:szCs w:val="24"/>
        </w:rPr>
        <w:t>Funções nitrogenadas</w:t>
      </w:r>
    </w:p>
    <w:p w:rsidR="00AF77DB" w:rsidRPr="00B67695" w:rsidRDefault="00AF77DB" w:rsidP="00AF77DB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8.1 </w:t>
      </w:r>
      <w:r w:rsidRPr="00B67695">
        <w:rPr>
          <w:rFonts w:cs="Arial"/>
          <w:szCs w:val="24"/>
        </w:rPr>
        <w:t>Aminas e amidas</w:t>
      </w:r>
    </w:p>
    <w:p w:rsidR="00AF77DB" w:rsidRPr="00B67695" w:rsidRDefault="00AF77DB" w:rsidP="00AF77DB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8.2 </w:t>
      </w:r>
      <w:r w:rsidRPr="00B67695">
        <w:rPr>
          <w:rFonts w:cs="Arial"/>
          <w:szCs w:val="24"/>
        </w:rPr>
        <w:t>Nitrocompostos</w:t>
      </w:r>
    </w:p>
    <w:p w:rsidR="00AF77DB" w:rsidRDefault="00AF77DB" w:rsidP="00AF77DB">
      <w:pPr>
        <w:pStyle w:val="Corpodetexto"/>
        <w:spacing w:after="0"/>
        <w:rPr>
          <w:rFonts w:cs="Arial"/>
          <w:szCs w:val="24"/>
        </w:rPr>
      </w:pPr>
    </w:p>
    <w:p w:rsidR="00AF77DB" w:rsidRPr="00B67695" w:rsidRDefault="00AF77DB" w:rsidP="00AF77DB">
      <w:pPr>
        <w:pStyle w:val="Corpodetexto"/>
        <w:spacing w:after="0"/>
        <w:rPr>
          <w:rFonts w:cs="Arial"/>
          <w:szCs w:val="24"/>
        </w:rPr>
      </w:pPr>
      <w:r w:rsidRPr="00B67695">
        <w:rPr>
          <w:rFonts w:cs="Arial"/>
          <w:szCs w:val="24"/>
        </w:rPr>
        <w:t>IX-Isomeria</w:t>
      </w:r>
    </w:p>
    <w:p w:rsidR="00AF77DB" w:rsidRPr="00B67695" w:rsidRDefault="00AF77DB" w:rsidP="00AF77DB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9.1 </w:t>
      </w:r>
      <w:r w:rsidRPr="00B67695">
        <w:rPr>
          <w:rFonts w:cs="Arial"/>
          <w:szCs w:val="24"/>
        </w:rPr>
        <w:t>Isomeria Plana</w:t>
      </w:r>
    </w:p>
    <w:p w:rsidR="00AF77DB" w:rsidRPr="00B67695" w:rsidRDefault="00AF77DB" w:rsidP="00AF77DB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9.2 </w:t>
      </w:r>
      <w:r w:rsidRPr="00B67695">
        <w:rPr>
          <w:rFonts w:cs="Arial"/>
          <w:szCs w:val="24"/>
        </w:rPr>
        <w:t>Isomeria de cadeia</w:t>
      </w:r>
    </w:p>
    <w:p w:rsidR="00AF77DB" w:rsidRPr="00B67695" w:rsidRDefault="00AF77DB" w:rsidP="00AF77DB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9.3 </w:t>
      </w:r>
      <w:r w:rsidRPr="00B67695">
        <w:rPr>
          <w:rFonts w:cs="Arial"/>
          <w:szCs w:val="24"/>
        </w:rPr>
        <w:t>Isomeria de posição</w:t>
      </w:r>
    </w:p>
    <w:p w:rsidR="00AF77DB" w:rsidRPr="00B67695" w:rsidRDefault="00AF77DB" w:rsidP="00AF77DB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9.4 </w:t>
      </w:r>
      <w:r w:rsidRPr="00B67695">
        <w:rPr>
          <w:rFonts w:cs="Arial"/>
          <w:szCs w:val="24"/>
        </w:rPr>
        <w:t>Isomeria de função</w:t>
      </w:r>
    </w:p>
    <w:p w:rsidR="00AF77DB" w:rsidRPr="00B67695" w:rsidRDefault="00AF77DB" w:rsidP="00AF77DB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9.5 </w:t>
      </w:r>
      <w:r w:rsidRPr="00B67695">
        <w:rPr>
          <w:rFonts w:cs="Arial"/>
          <w:szCs w:val="24"/>
        </w:rPr>
        <w:t>Isomeria espacial</w:t>
      </w:r>
    </w:p>
    <w:p w:rsidR="00AF77DB" w:rsidRPr="00B67695" w:rsidRDefault="00AF77DB" w:rsidP="00AF77DB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9.6 </w:t>
      </w:r>
      <w:r w:rsidRPr="00B67695">
        <w:rPr>
          <w:rFonts w:cs="Arial"/>
          <w:szCs w:val="24"/>
        </w:rPr>
        <w:t>Isomeria geométrica</w:t>
      </w:r>
    </w:p>
    <w:p w:rsidR="00AF77DB" w:rsidRPr="00B67695" w:rsidRDefault="00AF77DB" w:rsidP="00AF77DB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9.7 </w:t>
      </w:r>
      <w:r w:rsidRPr="00B67695">
        <w:rPr>
          <w:rFonts w:cs="Arial"/>
          <w:szCs w:val="24"/>
        </w:rPr>
        <w:t>Isomeria ótica</w:t>
      </w:r>
    </w:p>
    <w:p w:rsidR="00AF77DB" w:rsidRPr="00B67695" w:rsidRDefault="00AF77DB" w:rsidP="00AF77DB">
      <w:pPr>
        <w:pStyle w:val="Corpodetexto"/>
        <w:rPr>
          <w:rFonts w:cs="Arial"/>
          <w:szCs w:val="24"/>
        </w:rPr>
      </w:pPr>
    </w:p>
    <w:p w:rsidR="00AF77DB" w:rsidRPr="00B67695" w:rsidRDefault="00AF77DB" w:rsidP="00AF77DB">
      <w:pPr>
        <w:pStyle w:val="Corpodetexto"/>
        <w:spacing w:before="240" w:after="240"/>
        <w:ind w:left="0" w:firstLine="0"/>
        <w:rPr>
          <w:rFonts w:cs="Arial"/>
          <w:b/>
          <w:szCs w:val="24"/>
        </w:rPr>
      </w:pPr>
      <w:r w:rsidRPr="00B67695">
        <w:rPr>
          <w:rFonts w:cs="Arial"/>
          <w:b/>
          <w:szCs w:val="24"/>
        </w:rPr>
        <w:t>Bibliografia Básica</w:t>
      </w:r>
    </w:p>
    <w:p w:rsidR="00AF77DB" w:rsidRPr="00B67695" w:rsidRDefault="00AF77DB" w:rsidP="00AF77DB">
      <w:pPr>
        <w:spacing w:before="240" w:after="240"/>
        <w:ind w:left="0" w:firstLine="0"/>
        <w:jc w:val="both"/>
        <w:rPr>
          <w:rFonts w:cs="Arial"/>
          <w:szCs w:val="24"/>
        </w:rPr>
      </w:pPr>
      <w:r w:rsidRPr="00B67695">
        <w:rPr>
          <w:rFonts w:cs="Arial"/>
          <w:szCs w:val="24"/>
        </w:rPr>
        <w:t xml:space="preserve">FELTRE, Ricardo. </w:t>
      </w:r>
      <w:r w:rsidRPr="00B67695">
        <w:rPr>
          <w:rFonts w:cs="Arial"/>
          <w:b/>
          <w:szCs w:val="24"/>
        </w:rPr>
        <w:t>Físico-Química</w:t>
      </w:r>
      <w:r w:rsidRPr="00B67695">
        <w:rPr>
          <w:rFonts w:cs="Arial"/>
          <w:szCs w:val="24"/>
        </w:rPr>
        <w:t xml:space="preserve"> – volume 2.  4º Ed., São Paulo: Moderna, 1983.</w:t>
      </w:r>
    </w:p>
    <w:p w:rsidR="00AF77DB" w:rsidRDefault="00AF77DB" w:rsidP="00AF77DB">
      <w:pPr>
        <w:spacing w:before="240" w:after="240"/>
        <w:ind w:left="0" w:firstLine="0"/>
        <w:jc w:val="both"/>
        <w:rPr>
          <w:rFonts w:cs="Arial"/>
          <w:szCs w:val="24"/>
        </w:rPr>
      </w:pPr>
      <w:r w:rsidRPr="00B67695">
        <w:rPr>
          <w:rFonts w:cs="Arial"/>
          <w:szCs w:val="24"/>
        </w:rPr>
        <w:t xml:space="preserve">FELTRE, Ricardo. </w:t>
      </w:r>
      <w:r w:rsidRPr="00B67695">
        <w:rPr>
          <w:rFonts w:cs="Arial"/>
          <w:b/>
          <w:szCs w:val="24"/>
        </w:rPr>
        <w:t>Química Orgânica</w:t>
      </w:r>
      <w:r w:rsidRPr="00B67695">
        <w:rPr>
          <w:rFonts w:cs="Arial"/>
          <w:szCs w:val="24"/>
        </w:rPr>
        <w:t xml:space="preserve"> – volume 3.  3º Ed., São Paulo: Moderna, 1997.</w:t>
      </w:r>
    </w:p>
    <w:p w:rsidR="00AF77DB" w:rsidRPr="00B67695" w:rsidRDefault="00AF77DB" w:rsidP="00AF77DB">
      <w:pPr>
        <w:spacing w:before="240" w:after="240"/>
        <w:ind w:left="0" w:firstLine="0"/>
        <w:jc w:val="both"/>
        <w:rPr>
          <w:rFonts w:cs="Arial"/>
          <w:szCs w:val="24"/>
        </w:rPr>
      </w:pPr>
      <w:r w:rsidRPr="00B67695">
        <w:rPr>
          <w:rFonts w:cs="Arial"/>
          <w:szCs w:val="24"/>
        </w:rPr>
        <w:t xml:space="preserve">RUSSELL, John. </w:t>
      </w:r>
      <w:r w:rsidRPr="00B67695">
        <w:rPr>
          <w:rFonts w:cs="Arial"/>
          <w:b/>
          <w:szCs w:val="24"/>
        </w:rPr>
        <w:t xml:space="preserve">Química Geral – </w:t>
      </w:r>
      <w:r w:rsidRPr="00B67695">
        <w:rPr>
          <w:rFonts w:cs="Arial"/>
          <w:szCs w:val="24"/>
        </w:rPr>
        <w:t>volume 2. 2º Ed., São Paulo: Makron Books, 1994.</w:t>
      </w:r>
    </w:p>
    <w:p w:rsidR="00AF77DB" w:rsidRPr="00B67695" w:rsidRDefault="00AF77DB" w:rsidP="00AF77DB">
      <w:pPr>
        <w:pStyle w:val="Corpodetexto"/>
        <w:spacing w:before="240" w:after="240"/>
        <w:ind w:left="0" w:firstLine="0"/>
        <w:jc w:val="both"/>
        <w:rPr>
          <w:rFonts w:cs="Arial"/>
          <w:b/>
          <w:szCs w:val="24"/>
        </w:rPr>
      </w:pPr>
    </w:p>
    <w:p w:rsidR="00AF77DB" w:rsidRPr="00B67695" w:rsidRDefault="00AF77DB" w:rsidP="00AF77DB">
      <w:pPr>
        <w:spacing w:before="240" w:after="240"/>
        <w:ind w:left="0" w:firstLine="0"/>
        <w:jc w:val="both"/>
        <w:rPr>
          <w:rFonts w:cs="Arial"/>
          <w:b/>
          <w:szCs w:val="24"/>
        </w:rPr>
      </w:pPr>
      <w:r w:rsidRPr="00B67695">
        <w:rPr>
          <w:rFonts w:cs="Arial"/>
          <w:b/>
          <w:szCs w:val="24"/>
        </w:rPr>
        <w:t>Bibliografia Complementar</w:t>
      </w:r>
    </w:p>
    <w:p w:rsidR="00AF77DB" w:rsidRPr="00B67695" w:rsidRDefault="00AF77DB" w:rsidP="00AF77DB">
      <w:pPr>
        <w:spacing w:before="240" w:after="240"/>
        <w:ind w:left="0" w:firstLine="0"/>
        <w:jc w:val="both"/>
        <w:rPr>
          <w:rFonts w:cs="Arial"/>
          <w:szCs w:val="24"/>
        </w:rPr>
      </w:pPr>
      <w:r w:rsidRPr="00B67695">
        <w:rPr>
          <w:rFonts w:cs="Arial"/>
          <w:szCs w:val="24"/>
        </w:rPr>
        <w:t>ATKINS, P.,JONES,L</w:t>
      </w:r>
      <w:r w:rsidRPr="00B67695">
        <w:rPr>
          <w:rFonts w:cs="Arial"/>
          <w:b/>
          <w:szCs w:val="24"/>
        </w:rPr>
        <w:t xml:space="preserve">. Princípios de Química – Questionando a vida moderna e o Meio Ambiente. </w:t>
      </w:r>
      <w:r>
        <w:rPr>
          <w:rFonts w:cs="Arial"/>
          <w:szCs w:val="24"/>
        </w:rPr>
        <w:t>3º Ed.</w:t>
      </w:r>
      <w:r w:rsidRPr="00B67695">
        <w:rPr>
          <w:rFonts w:cs="Arial"/>
          <w:szCs w:val="24"/>
        </w:rPr>
        <w:t xml:space="preserve"> São Paulo: Bookman, 2006.</w:t>
      </w:r>
    </w:p>
    <w:p w:rsidR="00AF77DB" w:rsidRPr="00B67695" w:rsidRDefault="00AF77DB" w:rsidP="00AF77DB">
      <w:pPr>
        <w:spacing w:before="240" w:after="240"/>
        <w:ind w:left="0" w:firstLine="0"/>
        <w:jc w:val="both"/>
        <w:rPr>
          <w:rFonts w:cs="Arial"/>
          <w:b/>
          <w:szCs w:val="24"/>
        </w:rPr>
      </w:pPr>
      <w:r w:rsidRPr="00AF77DB">
        <w:rPr>
          <w:rFonts w:cs="Arial"/>
          <w:caps/>
          <w:szCs w:val="24"/>
        </w:rPr>
        <w:t>Netto</w:t>
      </w:r>
      <w:r w:rsidRPr="00B67695">
        <w:rPr>
          <w:rFonts w:cs="Arial"/>
          <w:szCs w:val="24"/>
        </w:rPr>
        <w:t xml:space="preserve">, C.G. </w:t>
      </w:r>
      <w:r w:rsidRPr="00B67695">
        <w:rPr>
          <w:rFonts w:cs="Arial"/>
          <w:b/>
          <w:szCs w:val="24"/>
        </w:rPr>
        <w:t xml:space="preserve">Química da teoria à realidade – Química Orgânica – volume 3. </w:t>
      </w:r>
      <w:r w:rsidRPr="00B67695">
        <w:rPr>
          <w:rFonts w:cs="Arial"/>
          <w:szCs w:val="24"/>
        </w:rPr>
        <w:t>3º Ed., São Paulo: Scipione, 1995.</w:t>
      </w:r>
    </w:p>
    <w:p w:rsidR="00AF77DB" w:rsidRPr="00B67695" w:rsidRDefault="00AF77DB" w:rsidP="00AF77DB">
      <w:pPr>
        <w:jc w:val="both"/>
        <w:rPr>
          <w:rFonts w:cs="Arial"/>
          <w:b/>
          <w:szCs w:val="24"/>
        </w:rPr>
      </w:pPr>
    </w:p>
    <w:p w:rsidR="00AF77DB" w:rsidRPr="00B67695" w:rsidRDefault="00AF77DB" w:rsidP="00AF77DB">
      <w:pPr>
        <w:jc w:val="both"/>
        <w:rPr>
          <w:rFonts w:cs="Arial"/>
          <w:szCs w:val="24"/>
        </w:rPr>
      </w:pPr>
    </w:p>
    <w:p w:rsidR="00AF77DB" w:rsidRDefault="00AF77DB">
      <w:pPr>
        <w:spacing w:after="200" w:line="276" w:lineRule="auto"/>
        <w:ind w:left="0" w:firstLine="0"/>
        <w:rPr>
          <w:rFonts w:cs="Arial"/>
          <w:bCs/>
          <w:color w:val="FF0000"/>
          <w:szCs w:val="24"/>
        </w:rPr>
      </w:pPr>
      <w:r>
        <w:rPr>
          <w:rFonts w:cs="Arial"/>
          <w:bCs/>
          <w:color w:val="FF0000"/>
          <w:szCs w:val="24"/>
        </w:rPr>
        <w:br w:type="page"/>
      </w:r>
    </w:p>
    <w:p w:rsidR="00B6569A" w:rsidRPr="00A01690" w:rsidRDefault="00B6569A" w:rsidP="00B6569A">
      <w:pPr>
        <w:rPr>
          <w:rFonts w:cs="Arial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44"/>
        <w:gridCol w:w="4076"/>
      </w:tblGrid>
      <w:tr w:rsidR="00B6569A" w:rsidRPr="00A01690" w:rsidTr="00B6569A">
        <w:tc>
          <w:tcPr>
            <w:tcW w:w="8720" w:type="dxa"/>
            <w:gridSpan w:val="2"/>
          </w:tcPr>
          <w:p w:rsidR="00B6569A" w:rsidRPr="00A01690" w:rsidRDefault="00B6569A" w:rsidP="00A30754">
            <w:pPr>
              <w:pStyle w:val="Corpodetexto"/>
              <w:jc w:val="center"/>
              <w:rPr>
                <w:rFonts w:cs="Arial"/>
                <w:b/>
                <w:szCs w:val="24"/>
              </w:rPr>
            </w:pPr>
            <w:r w:rsidRPr="00A01690">
              <w:rPr>
                <w:rFonts w:cs="Arial"/>
                <w:b/>
                <w:szCs w:val="24"/>
              </w:rPr>
              <w:t>DISCIPLINA:</w:t>
            </w:r>
            <w:r w:rsidRPr="00A01690">
              <w:rPr>
                <w:rFonts w:cs="Arial"/>
                <w:szCs w:val="24"/>
              </w:rPr>
              <w:t xml:space="preserve"> Física II</w:t>
            </w:r>
          </w:p>
        </w:tc>
      </w:tr>
      <w:tr w:rsidR="00B6569A" w:rsidRPr="00A01690" w:rsidTr="00B6569A">
        <w:tc>
          <w:tcPr>
            <w:tcW w:w="4644" w:type="dxa"/>
          </w:tcPr>
          <w:p w:rsidR="00B6569A" w:rsidRPr="00A01690" w:rsidRDefault="00B6569A" w:rsidP="00B6569A">
            <w:pPr>
              <w:pStyle w:val="Corpodetexto"/>
              <w:jc w:val="both"/>
              <w:rPr>
                <w:rFonts w:cs="Arial"/>
                <w:b/>
                <w:szCs w:val="24"/>
              </w:rPr>
            </w:pPr>
            <w:r w:rsidRPr="00A01690">
              <w:rPr>
                <w:rFonts w:cs="Arial"/>
                <w:b/>
                <w:szCs w:val="24"/>
              </w:rPr>
              <w:t xml:space="preserve">Vigência: </w:t>
            </w:r>
            <w:r w:rsidRPr="00A01690">
              <w:rPr>
                <w:rFonts w:cs="Arial"/>
                <w:szCs w:val="24"/>
              </w:rPr>
              <w:t xml:space="preserve">a partir de </w:t>
            </w:r>
            <w:r w:rsidR="00777C02">
              <w:rPr>
                <w:rFonts w:cs="Arial"/>
                <w:szCs w:val="24"/>
              </w:rPr>
              <w:t>2013/01</w:t>
            </w:r>
          </w:p>
        </w:tc>
        <w:tc>
          <w:tcPr>
            <w:tcW w:w="4076" w:type="dxa"/>
          </w:tcPr>
          <w:p w:rsidR="00B6569A" w:rsidRPr="00A01690" w:rsidRDefault="00B6569A" w:rsidP="00B6569A">
            <w:pPr>
              <w:pStyle w:val="Corpodetexto"/>
              <w:jc w:val="both"/>
              <w:rPr>
                <w:rFonts w:cs="Arial"/>
                <w:b/>
                <w:szCs w:val="24"/>
              </w:rPr>
            </w:pPr>
            <w:r w:rsidRPr="00A01690">
              <w:rPr>
                <w:rFonts w:cs="Arial"/>
                <w:b/>
                <w:szCs w:val="24"/>
              </w:rPr>
              <w:t xml:space="preserve">Período Letivo: </w:t>
            </w:r>
            <w:r w:rsidRPr="00A01690">
              <w:rPr>
                <w:rFonts w:cs="Arial"/>
                <w:bCs/>
                <w:szCs w:val="24"/>
              </w:rPr>
              <w:t>2° ano</w:t>
            </w:r>
          </w:p>
        </w:tc>
      </w:tr>
      <w:tr w:rsidR="00B6569A" w:rsidRPr="00A01690" w:rsidTr="00B6569A">
        <w:tc>
          <w:tcPr>
            <w:tcW w:w="4644" w:type="dxa"/>
          </w:tcPr>
          <w:p w:rsidR="00B6569A" w:rsidRPr="00A01690" w:rsidRDefault="00B6569A" w:rsidP="00A30754">
            <w:pPr>
              <w:pStyle w:val="Corpodetexto"/>
              <w:rPr>
                <w:rFonts w:cs="Arial"/>
                <w:b/>
                <w:szCs w:val="24"/>
              </w:rPr>
            </w:pPr>
            <w:r w:rsidRPr="00A01690">
              <w:rPr>
                <w:rFonts w:cs="Arial"/>
                <w:b/>
                <w:szCs w:val="24"/>
              </w:rPr>
              <w:t xml:space="preserve">Carga Horária Total: </w:t>
            </w:r>
            <w:r w:rsidRPr="00A01690">
              <w:rPr>
                <w:rFonts w:cs="Arial"/>
                <w:bCs/>
                <w:szCs w:val="24"/>
              </w:rPr>
              <w:t>60 h</w:t>
            </w:r>
          </w:p>
        </w:tc>
        <w:tc>
          <w:tcPr>
            <w:tcW w:w="4076" w:type="dxa"/>
          </w:tcPr>
          <w:p w:rsidR="00B6569A" w:rsidRPr="00A01690" w:rsidRDefault="00B6569A" w:rsidP="00A30754">
            <w:pPr>
              <w:pStyle w:val="Corpodetexto"/>
              <w:rPr>
                <w:rFonts w:cs="Arial"/>
                <w:b/>
                <w:szCs w:val="24"/>
              </w:rPr>
            </w:pPr>
            <w:r w:rsidRPr="00A01690">
              <w:rPr>
                <w:rFonts w:cs="Arial"/>
                <w:b/>
                <w:szCs w:val="24"/>
              </w:rPr>
              <w:t xml:space="preserve">Código: </w:t>
            </w:r>
            <w:r w:rsidRPr="00A01690">
              <w:rPr>
                <w:rFonts w:cs="Arial"/>
                <w:szCs w:val="24"/>
              </w:rPr>
              <w:t>G5222</w:t>
            </w:r>
          </w:p>
        </w:tc>
      </w:tr>
      <w:tr w:rsidR="00B6569A" w:rsidRPr="00A01690" w:rsidTr="00B6569A">
        <w:tc>
          <w:tcPr>
            <w:tcW w:w="8720" w:type="dxa"/>
            <w:gridSpan w:val="2"/>
          </w:tcPr>
          <w:p w:rsidR="00B6569A" w:rsidRPr="00A01690" w:rsidRDefault="00B6569A" w:rsidP="00B6569A">
            <w:pPr>
              <w:pStyle w:val="Corpodetexto"/>
              <w:ind w:left="0" w:firstLine="0"/>
              <w:jc w:val="both"/>
              <w:rPr>
                <w:rFonts w:cs="Arial"/>
                <w:szCs w:val="24"/>
              </w:rPr>
            </w:pPr>
            <w:r w:rsidRPr="00A01690">
              <w:rPr>
                <w:rFonts w:cs="Arial"/>
                <w:b/>
                <w:szCs w:val="24"/>
              </w:rPr>
              <w:t>Ementa:</w:t>
            </w:r>
            <w:r w:rsidRPr="00A01690">
              <w:rPr>
                <w:rFonts w:cs="Arial"/>
                <w:szCs w:val="24"/>
              </w:rPr>
              <w:t xml:space="preserve"> o estudo da Física prioriza o desenvolvimento de estratégias de ensino-aprendizagem que possibilitem, ao aluno, condições para compreender conhecimentos oriundos da Física e aplicar esses saberes na explicação do mundo natural relacionado a fenômenos térmicos, ópticos, ondulatórios e acústicos bem como na compreensão contexto histórico e cultural atual e sua relação com novas tecnologias.</w:t>
            </w:r>
          </w:p>
        </w:tc>
      </w:tr>
    </w:tbl>
    <w:p w:rsidR="00B6569A" w:rsidRPr="00A01690" w:rsidRDefault="00B6569A" w:rsidP="00B6569A">
      <w:pPr>
        <w:pStyle w:val="Corpodetexto"/>
        <w:rPr>
          <w:rFonts w:cs="Arial"/>
          <w:b/>
          <w:szCs w:val="24"/>
        </w:rPr>
      </w:pPr>
    </w:p>
    <w:p w:rsidR="00B6569A" w:rsidRPr="00A01690" w:rsidRDefault="00B6569A" w:rsidP="00F632B9">
      <w:pPr>
        <w:pStyle w:val="Corpodetexto"/>
        <w:spacing w:after="0"/>
        <w:rPr>
          <w:rFonts w:cs="Arial"/>
          <w:b/>
          <w:szCs w:val="24"/>
        </w:rPr>
      </w:pPr>
      <w:r w:rsidRPr="00A01690">
        <w:rPr>
          <w:rFonts w:cs="Arial"/>
          <w:b/>
          <w:szCs w:val="24"/>
        </w:rPr>
        <w:t>Conteúdos</w:t>
      </w:r>
    </w:p>
    <w:p w:rsidR="00B6569A" w:rsidRPr="00A01690" w:rsidRDefault="00B6569A" w:rsidP="00F632B9">
      <w:pPr>
        <w:pStyle w:val="Corpodetexto"/>
        <w:spacing w:after="0"/>
        <w:rPr>
          <w:rFonts w:cs="Arial"/>
          <w:b/>
          <w:szCs w:val="24"/>
        </w:rPr>
      </w:pPr>
    </w:p>
    <w:p w:rsidR="00B6569A" w:rsidRPr="00A01690" w:rsidRDefault="00B6569A" w:rsidP="00F632B9">
      <w:pPr>
        <w:pStyle w:val="Corpodetexto"/>
        <w:spacing w:after="0"/>
        <w:rPr>
          <w:rFonts w:cs="Arial"/>
          <w:color w:val="000000"/>
          <w:szCs w:val="24"/>
        </w:rPr>
      </w:pPr>
      <w:r w:rsidRPr="00A01690">
        <w:rPr>
          <w:rFonts w:cs="Arial"/>
          <w:szCs w:val="24"/>
        </w:rPr>
        <w:t xml:space="preserve">UNIDADE I – </w:t>
      </w:r>
      <w:r>
        <w:rPr>
          <w:rFonts w:cs="Arial"/>
          <w:color w:val="000000"/>
          <w:szCs w:val="24"/>
        </w:rPr>
        <w:t>Calorimetria</w:t>
      </w:r>
    </w:p>
    <w:p w:rsidR="00B6569A" w:rsidRPr="00A01690" w:rsidRDefault="00B6569A" w:rsidP="00F632B9">
      <w:pPr>
        <w:pStyle w:val="Textodecomentrio"/>
        <w:ind w:left="1134"/>
        <w:rPr>
          <w:rFonts w:ascii="Arial" w:hAnsi="Arial" w:cs="Arial"/>
          <w:sz w:val="24"/>
          <w:szCs w:val="24"/>
        </w:rPr>
      </w:pPr>
      <w:r w:rsidRPr="00A01690">
        <w:rPr>
          <w:rFonts w:ascii="Arial" w:hAnsi="Arial" w:cs="Arial"/>
          <w:sz w:val="24"/>
          <w:szCs w:val="24"/>
        </w:rPr>
        <w:t xml:space="preserve">1.1 Termologia </w:t>
      </w:r>
    </w:p>
    <w:p w:rsidR="00B6569A" w:rsidRPr="00A01690" w:rsidRDefault="00B6569A" w:rsidP="00F632B9">
      <w:pPr>
        <w:ind w:left="1560" w:firstLine="0"/>
        <w:rPr>
          <w:rFonts w:cs="Arial"/>
          <w:szCs w:val="24"/>
        </w:rPr>
      </w:pPr>
      <w:r w:rsidRPr="00A01690">
        <w:rPr>
          <w:rFonts w:cs="Arial"/>
          <w:szCs w:val="24"/>
        </w:rPr>
        <w:t>1.1.1 Escalas termométricas</w:t>
      </w:r>
    </w:p>
    <w:p w:rsidR="00B6569A" w:rsidRPr="00A01690" w:rsidRDefault="00B6569A" w:rsidP="00F632B9">
      <w:pPr>
        <w:pStyle w:val="Textodecomentrio"/>
        <w:tabs>
          <w:tab w:val="left" w:pos="714"/>
          <w:tab w:val="left" w:pos="1560"/>
          <w:tab w:val="left" w:pos="2280"/>
        </w:tabs>
        <w:ind w:left="1560"/>
        <w:rPr>
          <w:rFonts w:ascii="Arial" w:hAnsi="Arial" w:cs="Arial"/>
          <w:sz w:val="24"/>
          <w:szCs w:val="24"/>
        </w:rPr>
      </w:pPr>
      <w:r w:rsidRPr="00A01690">
        <w:rPr>
          <w:rFonts w:ascii="Arial" w:hAnsi="Arial" w:cs="Arial"/>
          <w:sz w:val="24"/>
          <w:szCs w:val="24"/>
        </w:rPr>
        <w:t>1.1.2 Dilatação térmica</w:t>
      </w:r>
    </w:p>
    <w:p w:rsidR="00B6569A" w:rsidRPr="00A01690" w:rsidRDefault="00B6569A" w:rsidP="00F632B9">
      <w:pPr>
        <w:ind w:left="1560" w:firstLine="0"/>
        <w:rPr>
          <w:rFonts w:cs="Arial"/>
          <w:szCs w:val="24"/>
        </w:rPr>
      </w:pPr>
      <w:r w:rsidRPr="00A01690">
        <w:rPr>
          <w:rFonts w:cs="Arial"/>
          <w:szCs w:val="24"/>
        </w:rPr>
        <w:t>1.1.3 Calor, temperatura e energia interna</w:t>
      </w:r>
    </w:p>
    <w:p w:rsidR="00B6569A" w:rsidRPr="00A01690" w:rsidRDefault="00B6569A" w:rsidP="00F632B9">
      <w:pPr>
        <w:ind w:left="1560" w:firstLine="0"/>
        <w:rPr>
          <w:rFonts w:cs="Arial"/>
          <w:szCs w:val="24"/>
        </w:rPr>
      </w:pPr>
      <w:r w:rsidRPr="00A01690">
        <w:rPr>
          <w:rFonts w:cs="Arial"/>
          <w:szCs w:val="24"/>
        </w:rPr>
        <w:t>1.1.4 Transferência de calor (com variação de temperatura ou mudança de fase)</w:t>
      </w:r>
    </w:p>
    <w:p w:rsidR="00B6569A" w:rsidRPr="00A01690" w:rsidRDefault="00B6569A" w:rsidP="00F632B9">
      <w:pPr>
        <w:ind w:left="1560" w:firstLine="0"/>
        <w:rPr>
          <w:rFonts w:cs="Arial"/>
          <w:szCs w:val="24"/>
        </w:rPr>
      </w:pPr>
      <w:r w:rsidRPr="00A01690">
        <w:rPr>
          <w:rFonts w:cs="Arial"/>
          <w:szCs w:val="24"/>
        </w:rPr>
        <w:t>1.1.5 Processos de transmissão de calor</w:t>
      </w:r>
    </w:p>
    <w:p w:rsidR="00B6569A" w:rsidRPr="00A01690" w:rsidRDefault="00B6569A" w:rsidP="00F632B9">
      <w:pPr>
        <w:ind w:left="1560" w:firstLine="0"/>
        <w:rPr>
          <w:rFonts w:cs="Arial"/>
          <w:szCs w:val="24"/>
        </w:rPr>
      </w:pPr>
      <w:r w:rsidRPr="00A01690">
        <w:rPr>
          <w:rFonts w:cs="Arial"/>
          <w:szCs w:val="24"/>
        </w:rPr>
        <w:t>1.1.6 Transformações dos gases perfeitos</w:t>
      </w:r>
    </w:p>
    <w:p w:rsidR="00B6569A" w:rsidRPr="00A01690" w:rsidRDefault="00B6569A" w:rsidP="00F632B9">
      <w:pPr>
        <w:ind w:left="1560" w:firstLine="0"/>
        <w:rPr>
          <w:rFonts w:cs="Arial"/>
          <w:szCs w:val="24"/>
        </w:rPr>
      </w:pPr>
      <w:r w:rsidRPr="00A01690">
        <w:rPr>
          <w:rFonts w:cs="Arial"/>
          <w:szCs w:val="24"/>
        </w:rPr>
        <w:t xml:space="preserve">1.1.7 Primeira lei da termodinâmica </w:t>
      </w:r>
    </w:p>
    <w:p w:rsidR="00B6569A" w:rsidRPr="00A01690" w:rsidRDefault="00B6569A" w:rsidP="00F632B9">
      <w:pPr>
        <w:ind w:left="1560" w:firstLine="0"/>
        <w:rPr>
          <w:rFonts w:cs="Arial"/>
          <w:szCs w:val="24"/>
        </w:rPr>
      </w:pPr>
      <w:r w:rsidRPr="00A01690">
        <w:rPr>
          <w:rFonts w:cs="Arial"/>
          <w:szCs w:val="24"/>
        </w:rPr>
        <w:t>1.1.8 Segunda lei da termodinâmica</w:t>
      </w:r>
    </w:p>
    <w:p w:rsidR="00B6569A" w:rsidRPr="00A01690" w:rsidRDefault="00B6569A" w:rsidP="00F632B9">
      <w:pPr>
        <w:ind w:left="1418" w:firstLine="708"/>
        <w:rPr>
          <w:rFonts w:cs="Arial"/>
          <w:szCs w:val="24"/>
        </w:rPr>
      </w:pPr>
    </w:p>
    <w:p w:rsidR="00B6569A" w:rsidRPr="00A01690" w:rsidRDefault="00B6569A" w:rsidP="00F632B9">
      <w:pPr>
        <w:rPr>
          <w:rFonts w:cs="Arial"/>
          <w:szCs w:val="24"/>
        </w:rPr>
      </w:pPr>
      <w:r w:rsidRPr="00A01690">
        <w:rPr>
          <w:rFonts w:cs="Arial"/>
          <w:szCs w:val="24"/>
        </w:rPr>
        <w:t>UNIDADE II – Ó</w:t>
      </w:r>
      <w:r w:rsidR="00F632B9">
        <w:rPr>
          <w:rFonts w:cs="Arial"/>
          <w:szCs w:val="24"/>
        </w:rPr>
        <w:t>ptica Geométrica</w:t>
      </w:r>
    </w:p>
    <w:p w:rsidR="00B6569A" w:rsidRPr="00A01690" w:rsidRDefault="00B6569A" w:rsidP="00F632B9">
      <w:pPr>
        <w:ind w:left="1134" w:firstLine="0"/>
        <w:rPr>
          <w:rFonts w:cs="Arial"/>
          <w:szCs w:val="24"/>
        </w:rPr>
      </w:pPr>
      <w:r w:rsidRPr="00A01690">
        <w:rPr>
          <w:rFonts w:cs="Arial"/>
          <w:szCs w:val="24"/>
        </w:rPr>
        <w:t>2.1 Óptica</w:t>
      </w:r>
    </w:p>
    <w:p w:rsidR="00B6569A" w:rsidRPr="00A01690" w:rsidRDefault="00B6569A" w:rsidP="00F632B9">
      <w:pPr>
        <w:ind w:left="1560" w:firstLine="0"/>
        <w:rPr>
          <w:rFonts w:cs="Arial"/>
          <w:szCs w:val="24"/>
        </w:rPr>
      </w:pPr>
      <w:r w:rsidRPr="00A01690">
        <w:rPr>
          <w:rFonts w:cs="Arial"/>
          <w:szCs w:val="24"/>
        </w:rPr>
        <w:t>2.1.1 Princípios da óptica geométrica.</w:t>
      </w:r>
    </w:p>
    <w:p w:rsidR="00B6569A" w:rsidRPr="00A01690" w:rsidRDefault="00B6569A" w:rsidP="00F632B9">
      <w:pPr>
        <w:ind w:left="1560" w:firstLine="0"/>
        <w:rPr>
          <w:rFonts w:cs="Arial"/>
          <w:szCs w:val="24"/>
        </w:rPr>
      </w:pPr>
      <w:r w:rsidRPr="00A01690">
        <w:rPr>
          <w:rFonts w:cs="Arial"/>
          <w:szCs w:val="24"/>
        </w:rPr>
        <w:t>2.1.2 Espelhos planos e esféricos</w:t>
      </w:r>
    </w:p>
    <w:p w:rsidR="00B6569A" w:rsidRPr="00A01690" w:rsidRDefault="00B6569A" w:rsidP="00F632B9">
      <w:pPr>
        <w:ind w:left="1560" w:firstLine="0"/>
        <w:rPr>
          <w:rFonts w:cs="Arial"/>
          <w:szCs w:val="24"/>
        </w:rPr>
      </w:pPr>
      <w:r w:rsidRPr="00A01690">
        <w:rPr>
          <w:rFonts w:cs="Arial"/>
          <w:szCs w:val="24"/>
        </w:rPr>
        <w:t>2.1.3 Lentes esféricas</w:t>
      </w:r>
    </w:p>
    <w:p w:rsidR="00B6569A" w:rsidRPr="00A01690" w:rsidRDefault="00B6569A" w:rsidP="00F632B9">
      <w:pPr>
        <w:ind w:firstLine="708"/>
        <w:rPr>
          <w:rFonts w:cs="Arial"/>
          <w:szCs w:val="24"/>
        </w:rPr>
      </w:pPr>
    </w:p>
    <w:p w:rsidR="00B6569A" w:rsidRPr="00A01690" w:rsidRDefault="00B6569A" w:rsidP="00F632B9">
      <w:pPr>
        <w:pStyle w:val="Textodecomentrio"/>
        <w:rPr>
          <w:rFonts w:ascii="Arial" w:hAnsi="Arial" w:cs="Arial"/>
          <w:bCs/>
          <w:sz w:val="24"/>
          <w:szCs w:val="24"/>
        </w:rPr>
      </w:pPr>
      <w:r w:rsidRPr="00A01690">
        <w:rPr>
          <w:rFonts w:ascii="Arial" w:hAnsi="Arial" w:cs="Arial"/>
          <w:bCs/>
          <w:sz w:val="24"/>
          <w:szCs w:val="24"/>
        </w:rPr>
        <w:t>UNIDADE III – M</w:t>
      </w:r>
      <w:r w:rsidR="00F632B9">
        <w:rPr>
          <w:rFonts w:ascii="Arial" w:hAnsi="Arial" w:cs="Arial"/>
          <w:bCs/>
          <w:sz w:val="24"/>
          <w:szCs w:val="24"/>
        </w:rPr>
        <w:t>ecânica Ondulatória</w:t>
      </w:r>
    </w:p>
    <w:p w:rsidR="00B6569A" w:rsidRPr="00A01690" w:rsidRDefault="00B6569A" w:rsidP="00F632B9">
      <w:pPr>
        <w:ind w:left="1134" w:firstLine="0"/>
        <w:rPr>
          <w:rFonts w:cs="Arial"/>
          <w:szCs w:val="24"/>
        </w:rPr>
      </w:pPr>
      <w:r w:rsidRPr="00A01690">
        <w:rPr>
          <w:rFonts w:cs="Arial"/>
          <w:szCs w:val="24"/>
        </w:rPr>
        <w:t>3.1 Ondas Mecânicas</w:t>
      </w:r>
    </w:p>
    <w:p w:rsidR="00B6569A" w:rsidRPr="00A01690" w:rsidRDefault="00B6569A" w:rsidP="00F632B9">
      <w:pPr>
        <w:ind w:left="1560" w:firstLine="0"/>
        <w:rPr>
          <w:rFonts w:cs="Arial"/>
          <w:szCs w:val="24"/>
        </w:rPr>
      </w:pPr>
      <w:r w:rsidRPr="00A01690">
        <w:rPr>
          <w:rFonts w:cs="Arial"/>
          <w:szCs w:val="24"/>
        </w:rPr>
        <w:t>3.1.1 Propagação de ondas mecânicas</w:t>
      </w:r>
    </w:p>
    <w:p w:rsidR="00B6569A" w:rsidRPr="00A01690" w:rsidRDefault="00B6569A" w:rsidP="00F632B9">
      <w:pPr>
        <w:ind w:left="1560" w:firstLine="0"/>
        <w:rPr>
          <w:rFonts w:cs="Arial"/>
          <w:szCs w:val="24"/>
        </w:rPr>
      </w:pPr>
      <w:r w:rsidRPr="00A01690">
        <w:rPr>
          <w:rFonts w:cs="Arial"/>
          <w:szCs w:val="24"/>
        </w:rPr>
        <w:t>3.1.2 Período, frequência, comprimento de onda e velocidade de ondas mecânicas</w:t>
      </w:r>
    </w:p>
    <w:p w:rsidR="00B6569A" w:rsidRPr="00A01690" w:rsidRDefault="00B6569A" w:rsidP="00F632B9">
      <w:pPr>
        <w:pStyle w:val="Textodecomentrio"/>
        <w:ind w:left="1560"/>
        <w:rPr>
          <w:rFonts w:ascii="Arial" w:hAnsi="Arial" w:cs="Arial"/>
          <w:sz w:val="24"/>
          <w:szCs w:val="24"/>
        </w:rPr>
      </w:pPr>
      <w:r w:rsidRPr="00A01690">
        <w:rPr>
          <w:rFonts w:ascii="Arial" w:hAnsi="Arial" w:cs="Arial"/>
          <w:sz w:val="24"/>
          <w:szCs w:val="24"/>
        </w:rPr>
        <w:t>3.1.3 Fenômenos de reflexão, refração e interferência de ondas mecânicas</w:t>
      </w:r>
    </w:p>
    <w:p w:rsidR="00B6569A" w:rsidRPr="00A01690" w:rsidRDefault="00B6569A" w:rsidP="00F632B9">
      <w:pPr>
        <w:ind w:left="1560" w:firstLine="0"/>
        <w:rPr>
          <w:rFonts w:cs="Arial"/>
          <w:szCs w:val="24"/>
        </w:rPr>
      </w:pPr>
      <w:r w:rsidRPr="00A01690">
        <w:rPr>
          <w:rFonts w:cs="Arial"/>
          <w:szCs w:val="24"/>
        </w:rPr>
        <w:t>3.1.4 Descrição de uma onda estacionária</w:t>
      </w:r>
    </w:p>
    <w:p w:rsidR="00B6569A" w:rsidRPr="00A01690" w:rsidRDefault="00B6569A" w:rsidP="00F632B9">
      <w:pPr>
        <w:ind w:left="1134" w:firstLine="0"/>
        <w:rPr>
          <w:rFonts w:cs="Arial"/>
          <w:szCs w:val="24"/>
        </w:rPr>
      </w:pPr>
      <w:r w:rsidRPr="00A01690">
        <w:rPr>
          <w:rFonts w:cs="Arial"/>
          <w:szCs w:val="24"/>
        </w:rPr>
        <w:t>3.2 Acústica</w:t>
      </w:r>
    </w:p>
    <w:p w:rsidR="00B6569A" w:rsidRPr="00A01690" w:rsidRDefault="00B6569A" w:rsidP="00F632B9">
      <w:pPr>
        <w:ind w:left="1560" w:firstLine="0"/>
        <w:rPr>
          <w:rFonts w:cs="Arial"/>
          <w:szCs w:val="24"/>
        </w:rPr>
      </w:pPr>
      <w:r w:rsidRPr="00A01690">
        <w:rPr>
          <w:rFonts w:cs="Arial"/>
          <w:szCs w:val="24"/>
        </w:rPr>
        <w:t>3.2.1 Som: características ondulatórias, velocidade de propagação, intensidade e timbre</w:t>
      </w:r>
    </w:p>
    <w:p w:rsidR="00B6569A" w:rsidRPr="00A01690" w:rsidRDefault="00B6569A" w:rsidP="00F632B9">
      <w:pPr>
        <w:ind w:left="1560" w:firstLine="0"/>
        <w:rPr>
          <w:rFonts w:cs="Arial"/>
          <w:szCs w:val="24"/>
        </w:rPr>
      </w:pPr>
      <w:r w:rsidRPr="00A01690">
        <w:rPr>
          <w:rFonts w:cs="Arial"/>
          <w:szCs w:val="24"/>
        </w:rPr>
        <w:t>3.2.2 Limiares de audição e de dor do ouvido humano</w:t>
      </w:r>
    </w:p>
    <w:p w:rsidR="00B6569A" w:rsidRPr="00A01690" w:rsidRDefault="00B6569A" w:rsidP="00F632B9">
      <w:pPr>
        <w:ind w:left="1560" w:firstLine="0"/>
        <w:rPr>
          <w:rFonts w:cs="Arial"/>
          <w:szCs w:val="24"/>
        </w:rPr>
      </w:pPr>
      <w:r w:rsidRPr="00A01690">
        <w:rPr>
          <w:rFonts w:cs="Arial"/>
          <w:szCs w:val="24"/>
        </w:rPr>
        <w:lastRenderedPageBreak/>
        <w:t>3.2.3 Fenômenos de reflexão, refração, difração e interferência de ondas sonoras</w:t>
      </w:r>
    </w:p>
    <w:p w:rsidR="00B6569A" w:rsidRPr="00A01690" w:rsidRDefault="00B6569A" w:rsidP="00F632B9">
      <w:pPr>
        <w:ind w:left="1560" w:firstLine="0"/>
        <w:rPr>
          <w:rFonts w:cs="Arial"/>
          <w:szCs w:val="24"/>
        </w:rPr>
      </w:pPr>
      <w:r w:rsidRPr="00A01690">
        <w:rPr>
          <w:rFonts w:cs="Arial"/>
          <w:szCs w:val="24"/>
        </w:rPr>
        <w:t>3.2.4 Efeito Doppler</w:t>
      </w:r>
    </w:p>
    <w:p w:rsidR="00B6569A" w:rsidRPr="00A01690" w:rsidRDefault="00B6569A" w:rsidP="00F632B9">
      <w:pPr>
        <w:ind w:left="1560" w:firstLine="0"/>
        <w:rPr>
          <w:rFonts w:cs="Arial"/>
          <w:szCs w:val="24"/>
        </w:rPr>
      </w:pPr>
      <w:r w:rsidRPr="00A01690">
        <w:rPr>
          <w:rFonts w:cs="Arial"/>
          <w:szCs w:val="24"/>
        </w:rPr>
        <w:t>3.2.5 Ressonância</w:t>
      </w:r>
    </w:p>
    <w:p w:rsidR="00B6569A" w:rsidRPr="00A01690" w:rsidRDefault="00B6569A" w:rsidP="00F632B9">
      <w:pPr>
        <w:ind w:left="1560" w:firstLine="0"/>
        <w:rPr>
          <w:rFonts w:cs="Arial"/>
          <w:szCs w:val="24"/>
        </w:rPr>
      </w:pPr>
      <w:r w:rsidRPr="00A01690">
        <w:rPr>
          <w:rFonts w:cs="Arial"/>
          <w:szCs w:val="24"/>
        </w:rPr>
        <w:t>3.2.6 Propagação de um pulso em uma corda presa nas suas extremidades</w:t>
      </w:r>
    </w:p>
    <w:p w:rsidR="00F632B9" w:rsidRDefault="00F632B9" w:rsidP="00B6569A">
      <w:pPr>
        <w:pStyle w:val="Corpodetexto"/>
        <w:spacing w:before="240" w:after="240"/>
        <w:ind w:left="0" w:firstLine="0"/>
        <w:rPr>
          <w:rFonts w:cs="Arial"/>
          <w:b/>
          <w:szCs w:val="24"/>
        </w:rPr>
      </w:pPr>
    </w:p>
    <w:p w:rsidR="00B6569A" w:rsidRPr="00A01690" w:rsidRDefault="00B6569A" w:rsidP="00B6569A">
      <w:pPr>
        <w:pStyle w:val="Corpodetexto"/>
        <w:spacing w:before="240" w:after="240"/>
        <w:ind w:left="0" w:firstLine="0"/>
        <w:rPr>
          <w:rFonts w:cs="Arial"/>
          <w:b/>
          <w:szCs w:val="24"/>
        </w:rPr>
      </w:pPr>
      <w:r w:rsidRPr="00A01690">
        <w:rPr>
          <w:rFonts w:cs="Arial"/>
          <w:b/>
          <w:szCs w:val="24"/>
        </w:rPr>
        <w:t>Bibliografia básica</w:t>
      </w:r>
    </w:p>
    <w:p w:rsidR="00B6569A" w:rsidRPr="00A01690" w:rsidRDefault="00B6569A" w:rsidP="00B6569A">
      <w:pPr>
        <w:pStyle w:val="Corpodetexto"/>
        <w:shd w:val="clear" w:color="000000" w:fill="FFFFFF"/>
        <w:spacing w:before="240" w:after="240"/>
        <w:ind w:left="0" w:firstLine="0"/>
        <w:rPr>
          <w:rFonts w:cs="Arial"/>
          <w:szCs w:val="24"/>
        </w:rPr>
      </w:pPr>
      <w:r w:rsidRPr="00A01690">
        <w:rPr>
          <w:rFonts w:cs="Arial"/>
          <w:szCs w:val="24"/>
        </w:rPr>
        <w:t>ALVARENGA, Beatriz e MÁXIMO, Antônio</w:t>
      </w:r>
      <w:r w:rsidRPr="00A01690">
        <w:rPr>
          <w:rFonts w:cs="Arial"/>
          <w:b/>
          <w:bCs/>
          <w:szCs w:val="24"/>
        </w:rPr>
        <w:t xml:space="preserve">. </w:t>
      </w:r>
      <w:r w:rsidRPr="00A01690">
        <w:rPr>
          <w:rFonts w:cs="Arial"/>
          <w:b/>
          <w:szCs w:val="24"/>
        </w:rPr>
        <w:t>Física: volume 2</w:t>
      </w:r>
      <w:r w:rsidRPr="00A01690">
        <w:rPr>
          <w:rFonts w:cs="Arial"/>
          <w:szCs w:val="24"/>
        </w:rPr>
        <w:t>. São Paulo: Scipione, 2000.</w:t>
      </w:r>
    </w:p>
    <w:p w:rsidR="00B6569A" w:rsidRPr="00A01690" w:rsidRDefault="00B6569A" w:rsidP="00B6569A">
      <w:pPr>
        <w:pStyle w:val="Corpodetexto"/>
        <w:shd w:val="clear" w:color="000000" w:fill="FFFFFF"/>
        <w:spacing w:before="240" w:after="240"/>
        <w:ind w:left="0" w:firstLine="0"/>
        <w:rPr>
          <w:rFonts w:cs="Arial"/>
          <w:szCs w:val="24"/>
        </w:rPr>
      </w:pPr>
      <w:r w:rsidRPr="00A01690">
        <w:rPr>
          <w:rFonts w:cs="Arial"/>
          <w:szCs w:val="24"/>
        </w:rPr>
        <w:t>GASPAR, Alberto</w:t>
      </w:r>
      <w:r w:rsidRPr="00A01690">
        <w:rPr>
          <w:rFonts w:cs="Arial"/>
          <w:b/>
          <w:bCs/>
          <w:szCs w:val="24"/>
        </w:rPr>
        <w:t>. Física:Volume Único – 2º Grau</w:t>
      </w:r>
      <w:r w:rsidRPr="00A01690">
        <w:rPr>
          <w:rFonts w:cs="Arial"/>
          <w:szCs w:val="24"/>
        </w:rPr>
        <w:t>. São Paulo: Ática, 2005.</w:t>
      </w:r>
    </w:p>
    <w:p w:rsidR="00B6569A" w:rsidRPr="00A01690" w:rsidRDefault="00B6569A" w:rsidP="00B6569A">
      <w:pPr>
        <w:pStyle w:val="Corpodetexto"/>
        <w:shd w:val="clear" w:color="000000" w:fill="FFFFFF"/>
        <w:spacing w:before="240" w:after="240"/>
        <w:ind w:left="0" w:firstLine="0"/>
        <w:rPr>
          <w:rFonts w:cs="Arial"/>
          <w:szCs w:val="24"/>
          <w:lang w:eastAsia="ar-SA"/>
        </w:rPr>
      </w:pPr>
      <w:r w:rsidRPr="00A01690">
        <w:rPr>
          <w:rFonts w:cs="Arial"/>
          <w:szCs w:val="24"/>
          <w:lang w:eastAsia="ar-SA"/>
        </w:rPr>
        <w:t xml:space="preserve">HEWITT, Paul G. </w:t>
      </w:r>
      <w:r w:rsidRPr="00A01690">
        <w:rPr>
          <w:rFonts w:cs="Arial"/>
          <w:b/>
          <w:bCs/>
          <w:color w:val="000000"/>
          <w:szCs w:val="24"/>
          <w:lang w:eastAsia="ar-SA"/>
        </w:rPr>
        <w:t>Física Conceitual</w:t>
      </w:r>
      <w:r w:rsidRPr="00A01690">
        <w:rPr>
          <w:rFonts w:cs="Arial"/>
          <w:szCs w:val="24"/>
          <w:lang w:eastAsia="ar-SA"/>
        </w:rPr>
        <w:t>. Porto Alegre: Bookman, 2002.</w:t>
      </w:r>
    </w:p>
    <w:p w:rsidR="00B6569A" w:rsidRPr="00A01690" w:rsidRDefault="00B6569A" w:rsidP="00B6569A">
      <w:pPr>
        <w:pStyle w:val="Corpodetexto"/>
        <w:shd w:val="clear" w:color="000000" w:fill="FFFFFF"/>
        <w:spacing w:before="240" w:after="240"/>
        <w:ind w:left="0" w:firstLine="0"/>
        <w:rPr>
          <w:rFonts w:cs="Arial"/>
          <w:szCs w:val="24"/>
          <w:lang w:eastAsia="ar-SA"/>
        </w:rPr>
      </w:pPr>
      <w:r w:rsidRPr="00A01690">
        <w:rPr>
          <w:rFonts w:cs="Arial"/>
          <w:szCs w:val="24"/>
        </w:rPr>
        <w:t>NUNES, Djalma. Paraná</w:t>
      </w:r>
      <w:r w:rsidRPr="00A01690">
        <w:rPr>
          <w:rFonts w:cs="Arial"/>
          <w:b/>
          <w:bCs/>
          <w:szCs w:val="24"/>
        </w:rPr>
        <w:t>. Física I</w:t>
      </w:r>
      <w:r>
        <w:rPr>
          <w:rFonts w:cs="Arial"/>
          <w:b/>
          <w:bCs/>
          <w:szCs w:val="24"/>
        </w:rPr>
        <w:t>.</w:t>
      </w:r>
      <w:r w:rsidRPr="00A01690">
        <w:rPr>
          <w:rFonts w:cs="Arial"/>
          <w:szCs w:val="24"/>
        </w:rPr>
        <w:t xml:space="preserve"> São Paulo</w:t>
      </w:r>
      <w:r w:rsidRPr="00A01690">
        <w:rPr>
          <w:rFonts w:cs="Arial"/>
          <w:bCs/>
          <w:szCs w:val="24"/>
        </w:rPr>
        <w:t>:</w:t>
      </w:r>
      <w:r w:rsidRPr="00A01690">
        <w:rPr>
          <w:rFonts w:cs="Arial"/>
          <w:szCs w:val="24"/>
        </w:rPr>
        <w:t xml:space="preserve"> Ática, 2003.</w:t>
      </w:r>
    </w:p>
    <w:p w:rsidR="00B6569A" w:rsidRPr="00A01690" w:rsidRDefault="00B6569A" w:rsidP="00B6569A">
      <w:pPr>
        <w:pStyle w:val="Corpodetexto"/>
        <w:shd w:val="clear" w:color="000000" w:fill="FFFFFF"/>
        <w:spacing w:before="240" w:after="240"/>
        <w:ind w:left="0" w:firstLine="0"/>
        <w:rPr>
          <w:rFonts w:cs="Arial"/>
          <w:szCs w:val="24"/>
        </w:rPr>
      </w:pPr>
    </w:p>
    <w:p w:rsidR="00B6569A" w:rsidRPr="00A01690" w:rsidRDefault="00B6569A" w:rsidP="00B6569A">
      <w:pPr>
        <w:pStyle w:val="Corpodetexto"/>
        <w:shd w:val="clear" w:color="000000" w:fill="FFFFFF"/>
        <w:spacing w:before="240" w:after="240"/>
        <w:ind w:left="0" w:firstLine="0"/>
        <w:rPr>
          <w:rFonts w:cs="Arial"/>
          <w:b/>
          <w:szCs w:val="24"/>
        </w:rPr>
      </w:pPr>
      <w:r w:rsidRPr="00A01690">
        <w:rPr>
          <w:rFonts w:cs="Arial"/>
          <w:b/>
          <w:szCs w:val="24"/>
        </w:rPr>
        <w:t>Bibliografia complementar</w:t>
      </w:r>
    </w:p>
    <w:p w:rsidR="00B6569A" w:rsidRPr="00A01690" w:rsidRDefault="00B6569A" w:rsidP="00B6569A">
      <w:pPr>
        <w:pStyle w:val="Corpodetexto"/>
        <w:shd w:val="clear" w:color="000000" w:fill="FFFFFF"/>
        <w:spacing w:before="240" w:after="240"/>
        <w:ind w:left="0" w:firstLine="0"/>
        <w:rPr>
          <w:rFonts w:cs="Arial"/>
          <w:szCs w:val="24"/>
        </w:rPr>
      </w:pPr>
      <w:r w:rsidRPr="00A01690">
        <w:rPr>
          <w:rFonts w:cs="Arial"/>
          <w:szCs w:val="24"/>
        </w:rPr>
        <w:t>GONÇALVES, Aurélio e TOSCANO, Carlos</w:t>
      </w:r>
      <w:r w:rsidRPr="00A01690">
        <w:rPr>
          <w:rFonts w:cs="Arial"/>
          <w:b/>
          <w:bCs/>
          <w:szCs w:val="24"/>
        </w:rPr>
        <w:t xml:space="preserve">. </w:t>
      </w:r>
      <w:r w:rsidRPr="00A01690">
        <w:rPr>
          <w:rFonts w:cs="Arial"/>
          <w:b/>
          <w:szCs w:val="24"/>
        </w:rPr>
        <w:t>Física: volume único</w:t>
      </w:r>
      <w:r w:rsidRPr="00A01690">
        <w:rPr>
          <w:rFonts w:cs="Arial"/>
          <w:szCs w:val="24"/>
        </w:rPr>
        <w:t>. São Paulo: Scipione, 2005.</w:t>
      </w:r>
    </w:p>
    <w:p w:rsidR="00B6569A" w:rsidRPr="00A01690" w:rsidRDefault="00B6569A" w:rsidP="00B6569A">
      <w:pPr>
        <w:pStyle w:val="Corpodetexto"/>
        <w:shd w:val="clear" w:color="000000" w:fill="FFFFFF"/>
        <w:spacing w:before="240" w:after="240"/>
        <w:ind w:left="0" w:firstLine="0"/>
        <w:rPr>
          <w:rFonts w:cs="Arial"/>
          <w:b/>
          <w:bCs/>
          <w:szCs w:val="24"/>
        </w:rPr>
      </w:pPr>
      <w:r w:rsidRPr="00A01690">
        <w:rPr>
          <w:rFonts w:cs="Arial"/>
          <w:caps/>
          <w:szCs w:val="24"/>
        </w:rPr>
        <w:t>Valadares</w:t>
      </w:r>
      <w:r w:rsidRPr="00A01690">
        <w:rPr>
          <w:rFonts w:cs="Arial"/>
          <w:szCs w:val="24"/>
        </w:rPr>
        <w:t>, Eduardo de Campos</w:t>
      </w:r>
      <w:r>
        <w:rPr>
          <w:rFonts w:cs="Arial"/>
          <w:b/>
          <w:bCs/>
          <w:szCs w:val="24"/>
        </w:rPr>
        <w:t>.</w:t>
      </w:r>
      <w:r w:rsidRPr="00A01690">
        <w:rPr>
          <w:rFonts w:cs="Arial"/>
          <w:b/>
          <w:bCs/>
          <w:szCs w:val="24"/>
        </w:rPr>
        <w:t xml:space="preserve"> Física Mais Que Divertida</w:t>
      </w:r>
      <w:r w:rsidRPr="00A01690">
        <w:rPr>
          <w:rFonts w:cs="Arial"/>
          <w:bCs/>
          <w:color w:val="000000"/>
          <w:szCs w:val="24"/>
        </w:rPr>
        <w:t xml:space="preserve">. Belo Horizonte: UFMG, </w:t>
      </w:r>
      <w:r w:rsidRPr="00A01690">
        <w:rPr>
          <w:rFonts w:cs="Arial"/>
          <w:bCs/>
          <w:szCs w:val="24"/>
        </w:rPr>
        <w:t>2007</w:t>
      </w:r>
      <w:r w:rsidRPr="00A01690">
        <w:rPr>
          <w:rFonts w:cs="Arial"/>
          <w:b/>
          <w:bCs/>
          <w:szCs w:val="24"/>
        </w:rPr>
        <w:t>.</w:t>
      </w:r>
    </w:p>
    <w:p w:rsidR="00160190" w:rsidRDefault="00160190">
      <w:pPr>
        <w:spacing w:after="200" w:line="276" w:lineRule="auto"/>
        <w:ind w:left="0" w:firstLine="0"/>
        <w:rPr>
          <w:rFonts w:cs="Arial"/>
          <w:bCs/>
          <w:color w:val="FF0000"/>
          <w:szCs w:val="24"/>
        </w:rPr>
      </w:pPr>
      <w:r>
        <w:rPr>
          <w:rFonts w:cs="Arial"/>
          <w:bCs/>
          <w:color w:val="FF0000"/>
          <w:szCs w:val="24"/>
        </w:rPr>
        <w:br w:type="page"/>
      </w:r>
    </w:p>
    <w:p w:rsidR="00B6569A" w:rsidRDefault="00B6569A" w:rsidP="00B6569A">
      <w:pPr>
        <w:spacing w:after="200" w:line="276" w:lineRule="auto"/>
        <w:ind w:left="0" w:firstLine="0"/>
        <w:rPr>
          <w:rFonts w:cs="Arial"/>
          <w:bCs/>
          <w:color w:val="FF0000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77"/>
        <w:gridCol w:w="4343"/>
      </w:tblGrid>
      <w:tr w:rsidR="00160190" w:rsidRPr="005A648F" w:rsidTr="005A648F">
        <w:tc>
          <w:tcPr>
            <w:tcW w:w="8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90" w:rsidRPr="005A648F" w:rsidRDefault="00160190" w:rsidP="00A30754">
            <w:pPr>
              <w:pStyle w:val="Corpodetexto"/>
              <w:jc w:val="center"/>
              <w:rPr>
                <w:rFonts w:cs="Arial"/>
                <w:b/>
                <w:szCs w:val="24"/>
              </w:rPr>
            </w:pPr>
            <w:r w:rsidRPr="005A648F">
              <w:rPr>
                <w:rFonts w:cs="Arial"/>
                <w:b/>
                <w:szCs w:val="24"/>
              </w:rPr>
              <w:t>DISCIPLINA:</w:t>
            </w:r>
            <w:r w:rsidRPr="005A648F">
              <w:rPr>
                <w:rFonts w:cs="Arial"/>
                <w:szCs w:val="24"/>
              </w:rPr>
              <w:t xml:space="preserve"> Sociologia</w:t>
            </w:r>
            <w:r w:rsidR="00E0013C">
              <w:rPr>
                <w:rFonts w:cs="Arial"/>
                <w:szCs w:val="24"/>
              </w:rPr>
              <w:t xml:space="preserve"> II</w:t>
            </w:r>
          </w:p>
        </w:tc>
      </w:tr>
      <w:tr w:rsidR="00160190" w:rsidRPr="005A648F" w:rsidTr="005A648F"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90" w:rsidRPr="005A648F" w:rsidRDefault="00160190" w:rsidP="00A30754">
            <w:pPr>
              <w:pStyle w:val="Corpodetexto"/>
              <w:jc w:val="both"/>
              <w:rPr>
                <w:rFonts w:cs="Arial"/>
                <w:b/>
                <w:szCs w:val="24"/>
              </w:rPr>
            </w:pPr>
            <w:r w:rsidRPr="005A648F">
              <w:rPr>
                <w:rFonts w:cs="Arial"/>
                <w:b/>
                <w:szCs w:val="24"/>
              </w:rPr>
              <w:t xml:space="preserve">Vigência: </w:t>
            </w:r>
            <w:r w:rsidRPr="005A648F">
              <w:rPr>
                <w:rFonts w:cs="Arial"/>
                <w:szCs w:val="24"/>
              </w:rPr>
              <w:t xml:space="preserve">a partir de </w:t>
            </w:r>
            <w:r w:rsidR="00777C02">
              <w:rPr>
                <w:rFonts w:cs="Arial"/>
                <w:szCs w:val="24"/>
              </w:rPr>
              <w:t>2013/01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90" w:rsidRPr="005A648F" w:rsidRDefault="00160190" w:rsidP="00A30754">
            <w:pPr>
              <w:pStyle w:val="Corpodetexto"/>
              <w:jc w:val="both"/>
              <w:rPr>
                <w:rFonts w:cs="Arial"/>
                <w:b/>
                <w:szCs w:val="24"/>
              </w:rPr>
            </w:pPr>
            <w:r w:rsidRPr="005A648F">
              <w:rPr>
                <w:rFonts w:cs="Arial"/>
                <w:b/>
                <w:szCs w:val="24"/>
              </w:rPr>
              <w:t>Período Letivo:</w:t>
            </w:r>
            <w:r w:rsidRPr="005A648F">
              <w:rPr>
                <w:rFonts w:cs="Arial"/>
                <w:szCs w:val="24"/>
              </w:rPr>
              <w:t xml:space="preserve">2º ano </w:t>
            </w:r>
          </w:p>
        </w:tc>
      </w:tr>
      <w:tr w:rsidR="00160190" w:rsidRPr="005A648F" w:rsidTr="005A648F"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90" w:rsidRPr="005A648F" w:rsidRDefault="00160190" w:rsidP="00A30754">
            <w:pPr>
              <w:pStyle w:val="Corpodetexto"/>
              <w:rPr>
                <w:rFonts w:cs="Arial"/>
                <w:b/>
                <w:szCs w:val="24"/>
              </w:rPr>
            </w:pPr>
            <w:r w:rsidRPr="005A648F">
              <w:rPr>
                <w:rFonts w:cs="Arial"/>
                <w:b/>
                <w:szCs w:val="24"/>
              </w:rPr>
              <w:t xml:space="preserve">Carga Horária Total: </w:t>
            </w:r>
            <w:r w:rsidRPr="005A648F">
              <w:rPr>
                <w:rFonts w:cs="Arial"/>
                <w:szCs w:val="24"/>
              </w:rPr>
              <w:t>30h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90" w:rsidRPr="005A648F" w:rsidRDefault="00160190" w:rsidP="00A30754">
            <w:pPr>
              <w:pStyle w:val="Corpodetexto"/>
              <w:rPr>
                <w:rFonts w:cs="Arial"/>
                <w:b/>
                <w:szCs w:val="24"/>
              </w:rPr>
            </w:pPr>
            <w:r w:rsidRPr="005A648F">
              <w:rPr>
                <w:rFonts w:cs="Arial"/>
                <w:b/>
                <w:szCs w:val="24"/>
              </w:rPr>
              <w:t xml:space="preserve">Código: </w:t>
            </w:r>
            <w:r w:rsidRPr="005A648F">
              <w:rPr>
                <w:rFonts w:cs="Arial"/>
                <w:szCs w:val="24"/>
              </w:rPr>
              <w:t>xxxx</w:t>
            </w:r>
          </w:p>
        </w:tc>
      </w:tr>
      <w:tr w:rsidR="00160190" w:rsidRPr="005A648F" w:rsidTr="005A648F">
        <w:tc>
          <w:tcPr>
            <w:tcW w:w="8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90" w:rsidRPr="005A648F" w:rsidRDefault="00160190" w:rsidP="005A648F">
            <w:pPr>
              <w:pStyle w:val="Corpodetexto"/>
              <w:ind w:left="0" w:firstLine="0"/>
              <w:jc w:val="both"/>
              <w:rPr>
                <w:rFonts w:cs="Arial"/>
                <w:b/>
                <w:szCs w:val="24"/>
              </w:rPr>
            </w:pPr>
            <w:r w:rsidRPr="005A648F">
              <w:rPr>
                <w:rFonts w:cs="Arial"/>
                <w:b/>
                <w:szCs w:val="24"/>
              </w:rPr>
              <w:t>Ementa:</w:t>
            </w:r>
            <w:r w:rsidRPr="005A648F">
              <w:rPr>
                <w:rFonts w:cs="Arial"/>
                <w:szCs w:val="24"/>
              </w:rPr>
              <w:t xml:space="preserve"> análise de questões relacionadas ao Trabalho e a Sociedade. Estudo sobre as transformações relacionadas ao trabalho. O estabelecimento de relações entre Desigualdade, Diferença e Equidade.  A combinação das desigualdades no Brasil: Gênero, Raça e Geração.</w:t>
            </w:r>
          </w:p>
        </w:tc>
      </w:tr>
    </w:tbl>
    <w:p w:rsidR="00160190" w:rsidRPr="005A648F" w:rsidRDefault="00160190" w:rsidP="00160190">
      <w:pPr>
        <w:pStyle w:val="Corpodetexto"/>
        <w:rPr>
          <w:rFonts w:cs="Arial"/>
          <w:b/>
          <w:szCs w:val="24"/>
        </w:rPr>
      </w:pPr>
    </w:p>
    <w:p w:rsidR="00160190" w:rsidRPr="005A648F" w:rsidRDefault="00160190" w:rsidP="00160190">
      <w:pPr>
        <w:pStyle w:val="Corpodetexto"/>
        <w:rPr>
          <w:rFonts w:cs="Arial"/>
          <w:b/>
          <w:szCs w:val="24"/>
        </w:rPr>
      </w:pPr>
      <w:r w:rsidRPr="005A648F">
        <w:rPr>
          <w:rFonts w:cs="Arial"/>
          <w:b/>
          <w:szCs w:val="24"/>
        </w:rPr>
        <w:t>Conteúdos</w:t>
      </w:r>
    </w:p>
    <w:p w:rsidR="00160190" w:rsidRPr="005A648F" w:rsidRDefault="00160190" w:rsidP="00160190">
      <w:pPr>
        <w:rPr>
          <w:rFonts w:cs="Arial"/>
          <w:szCs w:val="24"/>
        </w:rPr>
      </w:pPr>
      <w:r w:rsidRPr="005A648F">
        <w:rPr>
          <w:rFonts w:cs="Arial"/>
          <w:szCs w:val="24"/>
        </w:rPr>
        <w:t>UNIDADE I – Trabalho e Sociedade</w:t>
      </w:r>
    </w:p>
    <w:p w:rsidR="00160190" w:rsidRPr="005A648F" w:rsidRDefault="00160190" w:rsidP="005A648F">
      <w:pPr>
        <w:ind w:left="1134" w:firstLine="0"/>
        <w:rPr>
          <w:rFonts w:cs="Arial"/>
          <w:szCs w:val="24"/>
        </w:rPr>
      </w:pPr>
      <w:r w:rsidRPr="005A648F">
        <w:rPr>
          <w:rFonts w:cs="Arial"/>
          <w:szCs w:val="24"/>
        </w:rPr>
        <w:t>1.1 O conceito de trabalho</w:t>
      </w:r>
    </w:p>
    <w:p w:rsidR="00160190" w:rsidRPr="005A648F" w:rsidRDefault="00160190" w:rsidP="005A648F">
      <w:pPr>
        <w:ind w:left="1134" w:firstLine="0"/>
        <w:rPr>
          <w:rFonts w:cs="Arial"/>
          <w:szCs w:val="24"/>
        </w:rPr>
      </w:pPr>
      <w:r w:rsidRPr="005A648F">
        <w:rPr>
          <w:rFonts w:cs="Arial"/>
          <w:szCs w:val="24"/>
        </w:rPr>
        <w:t>1.2 Karl Marx e a interpretação sobre as relações de produção</w:t>
      </w:r>
    </w:p>
    <w:p w:rsidR="00160190" w:rsidRPr="005A648F" w:rsidRDefault="00160190" w:rsidP="005A648F">
      <w:pPr>
        <w:ind w:left="1134" w:firstLine="0"/>
        <w:rPr>
          <w:rFonts w:cs="Arial"/>
          <w:szCs w:val="24"/>
        </w:rPr>
      </w:pPr>
      <w:r w:rsidRPr="005A648F">
        <w:rPr>
          <w:rFonts w:cs="Arial"/>
          <w:szCs w:val="24"/>
        </w:rPr>
        <w:t>1.3 Classes sociais e estratificação</w:t>
      </w:r>
    </w:p>
    <w:p w:rsidR="00160190" w:rsidRPr="005A648F" w:rsidRDefault="005A648F" w:rsidP="005A648F">
      <w:pPr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1.4</w:t>
      </w:r>
      <w:r w:rsidR="00160190" w:rsidRPr="005A648F">
        <w:rPr>
          <w:rFonts w:cs="Arial"/>
          <w:szCs w:val="24"/>
        </w:rPr>
        <w:t>As transformações no mundo do trabalho</w:t>
      </w:r>
    </w:p>
    <w:p w:rsidR="00160190" w:rsidRPr="005A648F" w:rsidRDefault="00160190" w:rsidP="00160190">
      <w:pPr>
        <w:rPr>
          <w:rFonts w:cs="Arial"/>
          <w:szCs w:val="24"/>
        </w:rPr>
      </w:pPr>
    </w:p>
    <w:p w:rsidR="00160190" w:rsidRPr="005A648F" w:rsidRDefault="00160190" w:rsidP="00160190">
      <w:pPr>
        <w:rPr>
          <w:rFonts w:cs="Arial"/>
          <w:szCs w:val="24"/>
        </w:rPr>
      </w:pPr>
      <w:r w:rsidRPr="005A648F">
        <w:rPr>
          <w:rFonts w:cs="Arial"/>
          <w:szCs w:val="24"/>
        </w:rPr>
        <w:t>UNIDADE II – Desigualdade, Diferença e Equidade Social</w:t>
      </w:r>
    </w:p>
    <w:p w:rsidR="00160190" w:rsidRPr="005A648F" w:rsidRDefault="00160190" w:rsidP="005A648F">
      <w:pPr>
        <w:ind w:left="1134" w:firstLine="0"/>
        <w:rPr>
          <w:rFonts w:cs="Arial"/>
          <w:szCs w:val="24"/>
        </w:rPr>
      </w:pPr>
      <w:r w:rsidRPr="005A648F">
        <w:rPr>
          <w:rFonts w:cs="Arial"/>
          <w:szCs w:val="24"/>
        </w:rPr>
        <w:t>2</w:t>
      </w:r>
      <w:r w:rsidR="005A648F">
        <w:rPr>
          <w:rFonts w:cs="Arial"/>
          <w:szCs w:val="24"/>
        </w:rPr>
        <w:t xml:space="preserve">.1 </w:t>
      </w:r>
      <w:r w:rsidRPr="005A648F">
        <w:rPr>
          <w:rFonts w:cs="Arial"/>
          <w:szCs w:val="24"/>
        </w:rPr>
        <w:t>Pobreza e Exclusão</w:t>
      </w:r>
    </w:p>
    <w:p w:rsidR="00160190" w:rsidRPr="005A648F" w:rsidRDefault="00160190" w:rsidP="005A648F">
      <w:pPr>
        <w:ind w:left="1134" w:firstLine="0"/>
        <w:rPr>
          <w:rFonts w:cs="Arial"/>
          <w:szCs w:val="24"/>
        </w:rPr>
      </w:pPr>
      <w:r w:rsidRPr="005A648F">
        <w:rPr>
          <w:rFonts w:cs="Arial"/>
          <w:szCs w:val="24"/>
        </w:rPr>
        <w:t>2</w:t>
      </w:r>
      <w:r w:rsidR="005A648F">
        <w:rPr>
          <w:rFonts w:cs="Arial"/>
          <w:szCs w:val="24"/>
        </w:rPr>
        <w:t>.2</w:t>
      </w:r>
      <w:r w:rsidRPr="005A648F">
        <w:rPr>
          <w:rFonts w:cs="Arial"/>
          <w:szCs w:val="24"/>
        </w:rPr>
        <w:t xml:space="preserve"> A equidade social</w:t>
      </w:r>
    </w:p>
    <w:p w:rsidR="00160190" w:rsidRPr="005A648F" w:rsidRDefault="00160190" w:rsidP="005A648F">
      <w:pPr>
        <w:ind w:left="1134" w:firstLine="0"/>
        <w:rPr>
          <w:rFonts w:cs="Arial"/>
          <w:szCs w:val="24"/>
        </w:rPr>
      </w:pPr>
      <w:r w:rsidRPr="005A648F">
        <w:rPr>
          <w:rFonts w:cs="Arial"/>
          <w:szCs w:val="24"/>
        </w:rPr>
        <w:t xml:space="preserve">2.3 A situação da mulher e dos afro-brasileiros no Brasil </w:t>
      </w:r>
    </w:p>
    <w:p w:rsidR="00160190" w:rsidRPr="005A648F" w:rsidRDefault="00160190" w:rsidP="005A648F">
      <w:pPr>
        <w:ind w:left="1134" w:firstLine="0"/>
        <w:rPr>
          <w:rFonts w:cs="Arial"/>
          <w:szCs w:val="24"/>
        </w:rPr>
      </w:pPr>
      <w:r w:rsidRPr="005A648F">
        <w:rPr>
          <w:rFonts w:cs="Arial"/>
          <w:szCs w:val="24"/>
        </w:rPr>
        <w:t>2.4 Os jovens e os indicadores sociais</w:t>
      </w:r>
    </w:p>
    <w:p w:rsidR="00160190" w:rsidRPr="005A648F" w:rsidRDefault="00160190" w:rsidP="005A648F">
      <w:pPr>
        <w:ind w:left="1134" w:firstLine="0"/>
        <w:rPr>
          <w:rFonts w:cs="Arial"/>
          <w:szCs w:val="24"/>
        </w:rPr>
      </w:pPr>
      <w:r w:rsidRPr="005A648F">
        <w:rPr>
          <w:rFonts w:cs="Arial"/>
          <w:szCs w:val="24"/>
        </w:rPr>
        <w:t>2.5</w:t>
      </w:r>
      <w:r w:rsidR="005A648F">
        <w:rPr>
          <w:rFonts w:cs="Arial"/>
          <w:szCs w:val="24"/>
        </w:rPr>
        <w:t xml:space="preserve"> As ações afirmativas</w:t>
      </w:r>
    </w:p>
    <w:p w:rsidR="00160190" w:rsidRPr="00B90C67" w:rsidRDefault="00160190" w:rsidP="00160190">
      <w:pPr>
        <w:pStyle w:val="Corpodetexto"/>
        <w:rPr>
          <w:rFonts w:cs="Arial"/>
          <w:b/>
          <w:sz w:val="22"/>
          <w:szCs w:val="22"/>
        </w:rPr>
      </w:pPr>
    </w:p>
    <w:p w:rsidR="00160190" w:rsidRPr="00160190" w:rsidRDefault="00160190" w:rsidP="00160190">
      <w:pPr>
        <w:pStyle w:val="Corpodetexto"/>
        <w:spacing w:before="240" w:after="240"/>
        <w:ind w:left="0" w:firstLine="0"/>
        <w:rPr>
          <w:rFonts w:cs="Arial"/>
          <w:b/>
          <w:bCs/>
          <w:szCs w:val="24"/>
        </w:rPr>
      </w:pPr>
      <w:r w:rsidRPr="00160190">
        <w:rPr>
          <w:rFonts w:cs="Arial"/>
          <w:b/>
          <w:bCs/>
          <w:szCs w:val="24"/>
        </w:rPr>
        <w:t>Bibliografia Básica</w:t>
      </w:r>
    </w:p>
    <w:p w:rsidR="00160190" w:rsidRPr="00160190" w:rsidRDefault="00160190" w:rsidP="00160190">
      <w:pPr>
        <w:pStyle w:val="Corpodetexto"/>
        <w:spacing w:before="240" w:after="240"/>
        <w:ind w:left="0" w:firstLine="0"/>
        <w:rPr>
          <w:rFonts w:cs="Arial"/>
          <w:bCs/>
          <w:szCs w:val="24"/>
        </w:rPr>
      </w:pPr>
      <w:r w:rsidRPr="00160190">
        <w:rPr>
          <w:rFonts w:cs="Arial"/>
          <w:bCs/>
          <w:szCs w:val="24"/>
        </w:rPr>
        <w:t xml:space="preserve">ALBORNOZ, Suzana. </w:t>
      </w:r>
      <w:r w:rsidRPr="00160190">
        <w:rPr>
          <w:rFonts w:cs="Arial"/>
          <w:b/>
          <w:bCs/>
          <w:szCs w:val="24"/>
        </w:rPr>
        <w:t>O que é trabalho.</w:t>
      </w:r>
      <w:r w:rsidRPr="00160190">
        <w:rPr>
          <w:rFonts w:cs="Arial"/>
          <w:bCs/>
          <w:szCs w:val="24"/>
        </w:rPr>
        <w:t xml:space="preserve"> São Paulo: Brasiliense, 1994.</w:t>
      </w:r>
    </w:p>
    <w:p w:rsidR="00160190" w:rsidRPr="00160190" w:rsidRDefault="00160190" w:rsidP="00160190">
      <w:pPr>
        <w:pStyle w:val="Corpodetexto"/>
        <w:tabs>
          <w:tab w:val="left" w:pos="-450"/>
          <w:tab w:val="left" w:pos="0"/>
        </w:tabs>
        <w:spacing w:before="240" w:after="240"/>
        <w:ind w:left="0" w:firstLine="0"/>
        <w:rPr>
          <w:rFonts w:cs="Arial"/>
          <w:bCs/>
          <w:color w:val="000000"/>
          <w:szCs w:val="24"/>
        </w:rPr>
      </w:pPr>
      <w:r w:rsidRPr="00160190">
        <w:rPr>
          <w:rFonts w:cs="Arial"/>
          <w:szCs w:val="24"/>
        </w:rPr>
        <w:t xml:space="preserve">DAMATTA, Roberto. </w:t>
      </w:r>
      <w:r w:rsidRPr="00160190">
        <w:rPr>
          <w:rFonts w:cs="Arial"/>
          <w:b/>
          <w:szCs w:val="24"/>
        </w:rPr>
        <w:t>O que é o Brasil?</w:t>
      </w:r>
      <w:r w:rsidRPr="00160190">
        <w:rPr>
          <w:rFonts w:cs="Arial"/>
          <w:szCs w:val="24"/>
        </w:rPr>
        <w:t xml:space="preserve"> Rio de Janeiro: Rocco, 2004.</w:t>
      </w:r>
    </w:p>
    <w:p w:rsidR="00160190" w:rsidRPr="00160190" w:rsidRDefault="00160190" w:rsidP="00160190">
      <w:pPr>
        <w:pStyle w:val="Corpodetexto"/>
        <w:spacing w:before="240" w:after="240"/>
        <w:ind w:left="0" w:firstLine="0"/>
        <w:rPr>
          <w:rFonts w:cs="Arial"/>
          <w:bCs/>
          <w:szCs w:val="24"/>
        </w:rPr>
      </w:pPr>
      <w:r w:rsidRPr="00160190">
        <w:rPr>
          <w:rFonts w:cs="Arial"/>
          <w:bCs/>
          <w:szCs w:val="24"/>
        </w:rPr>
        <w:t xml:space="preserve">GIDDENS, Anthony. </w:t>
      </w:r>
      <w:r w:rsidRPr="00160190">
        <w:rPr>
          <w:rFonts w:cs="Arial"/>
          <w:b/>
          <w:bCs/>
          <w:iCs/>
          <w:szCs w:val="24"/>
        </w:rPr>
        <w:t>Sociologia</w:t>
      </w:r>
      <w:r w:rsidRPr="00160190">
        <w:rPr>
          <w:rFonts w:cs="Arial"/>
          <w:b/>
          <w:bCs/>
          <w:szCs w:val="24"/>
        </w:rPr>
        <w:t>.</w:t>
      </w:r>
      <w:r w:rsidRPr="00160190">
        <w:rPr>
          <w:rFonts w:cs="Arial"/>
          <w:bCs/>
          <w:szCs w:val="24"/>
        </w:rPr>
        <w:t>4.ed. Porto Alegre: ArtMed, 2005.</w:t>
      </w:r>
    </w:p>
    <w:p w:rsidR="00160190" w:rsidRPr="00160190" w:rsidRDefault="00160190" w:rsidP="00160190">
      <w:pPr>
        <w:pStyle w:val="Ttulo1"/>
        <w:spacing w:before="240" w:after="240"/>
        <w:ind w:left="0" w:firstLine="0"/>
        <w:jc w:val="left"/>
        <w:rPr>
          <w:rFonts w:cs="Arial"/>
          <w:b/>
          <w:bCs w:val="0"/>
          <w:kern w:val="36"/>
          <w:szCs w:val="24"/>
        </w:rPr>
      </w:pPr>
      <w:r w:rsidRPr="00160190">
        <w:rPr>
          <w:rFonts w:cs="Arial"/>
          <w:szCs w:val="24"/>
        </w:rPr>
        <w:t xml:space="preserve">MEDEIROS, Bianca Freire; BOMENY, Helena. </w:t>
      </w:r>
      <w:r w:rsidRPr="00160190">
        <w:rPr>
          <w:rFonts w:cs="Arial"/>
          <w:b/>
          <w:szCs w:val="24"/>
        </w:rPr>
        <w:t>Tempos Modernos Tempos de Sociologia</w:t>
      </w:r>
      <w:r w:rsidRPr="00160190">
        <w:rPr>
          <w:rFonts w:cs="Arial"/>
          <w:szCs w:val="24"/>
        </w:rPr>
        <w:t>. Rio de Janeiro: Editora do Brasil, 2010.</w:t>
      </w:r>
    </w:p>
    <w:p w:rsidR="00160190" w:rsidRPr="00160190" w:rsidRDefault="00160190" w:rsidP="00160190">
      <w:pPr>
        <w:pStyle w:val="Corpodetexto"/>
        <w:spacing w:before="240" w:after="240"/>
        <w:ind w:left="0" w:firstLine="0"/>
        <w:rPr>
          <w:rFonts w:cs="Arial"/>
          <w:bCs/>
          <w:szCs w:val="24"/>
        </w:rPr>
      </w:pPr>
      <w:r w:rsidRPr="00160190">
        <w:rPr>
          <w:rFonts w:cs="Arial"/>
          <w:bCs/>
          <w:szCs w:val="24"/>
        </w:rPr>
        <w:t xml:space="preserve">TOMAZI, Nelson Dacio. </w:t>
      </w:r>
      <w:r w:rsidRPr="00160190">
        <w:rPr>
          <w:rFonts w:cs="Arial"/>
          <w:b/>
          <w:bCs/>
          <w:iCs/>
          <w:szCs w:val="24"/>
        </w:rPr>
        <w:t>Iniciação à sociologia</w:t>
      </w:r>
      <w:r w:rsidRPr="00160190">
        <w:rPr>
          <w:rFonts w:cs="Arial"/>
          <w:bCs/>
          <w:szCs w:val="24"/>
        </w:rPr>
        <w:t>.  São Paulo: Atual, 2000.</w:t>
      </w:r>
    </w:p>
    <w:p w:rsidR="00160190" w:rsidRPr="00160190" w:rsidRDefault="00160190" w:rsidP="00160190">
      <w:pPr>
        <w:pStyle w:val="Corpodetexto"/>
        <w:spacing w:before="240" w:after="240"/>
        <w:ind w:left="0" w:firstLine="0"/>
        <w:rPr>
          <w:rFonts w:cs="Arial"/>
          <w:szCs w:val="24"/>
        </w:rPr>
      </w:pPr>
      <w:r w:rsidRPr="00160190">
        <w:rPr>
          <w:rFonts w:cs="Arial"/>
          <w:szCs w:val="24"/>
        </w:rPr>
        <w:t xml:space="preserve">TOMAZI, Nelson Dacio. </w:t>
      </w:r>
      <w:r w:rsidRPr="00160190">
        <w:rPr>
          <w:rFonts w:cs="Arial"/>
          <w:b/>
          <w:bCs/>
          <w:szCs w:val="24"/>
        </w:rPr>
        <w:t>Sociologia para o ensino médio</w:t>
      </w:r>
      <w:r w:rsidRPr="00160190">
        <w:rPr>
          <w:rFonts w:cs="Arial"/>
          <w:szCs w:val="24"/>
        </w:rPr>
        <w:t xml:space="preserve">. São Paulo: Atual, 2007. </w:t>
      </w:r>
    </w:p>
    <w:p w:rsidR="00160190" w:rsidRPr="00160190" w:rsidRDefault="00160190" w:rsidP="00160190">
      <w:pPr>
        <w:pStyle w:val="Corpodetexto"/>
        <w:spacing w:before="240" w:after="240"/>
        <w:ind w:left="0" w:firstLine="0"/>
        <w:rPr>
          <w:rFonts w:cs="Arial"/>
          <w:szCs w:val="24"/>
        </w:rPr>
      </w:pPr>
    </w:p>
    <w:p w:rsidR="00160190" w:rsidRPr="00160190" w:rsidRDefault="00160190" w:rsidP="00160190">
      <w:pPr>
        <w:pStyle w:val="Corpodetexto"/>
        <w:spacing w:before="240" w:after="240"/>
        <w:ind w:left="0" w:firstLine="0"/>
        <w:rPr>
          <w:rFonts w:cs="Arial"/>
          <w:b/>
          <w:bCs/>
          <w:szCs w:val="24"/>
        </w:rPr>
      </w:pPr>
      <w:r w:rsidRPr="00160190">
        <w:rPr>
          <w:rFonts w:cs="Arial"/>
          <w:b/>
          <w:bCs/>
          <w:szCs w:val="24"/>
        </w:rPr>
        <w:t>Bibliografia complementar</w:t>
      </w:r>
    </w:p>
    <w:p w:rsidR="00160190" w:rsidRPr="00160190" w:rsidRDefault="00160190" w:rsidP="00160190">
      <w:pPr>
        <w:pStyle w:val="Corpodetexto"/>
        <w:spacing w:before="240" w:after="240"/>
        <w:ind w:left="0" w:firstLine="0"/>
        <w:rPr>
          <w:rFonts w:cs="Arial"/>
          <w:bCs/>
          <w:szCs w:val="24"/>
        </w:rPr>
      </w:pPr>
      <w:r w:rsidRPr="00160190">
        <w:rPr>
          <w:rFonts w:cs="Arial"/>
          <w:bCs/>
          <w:szCs w:val="24"/>
        </w:rPr>
        <w:lastRenderedPageBreak/>
        <w:t xml:space="preserve">ANTUNES, Ricardo. </w:t>
      </w:r>
      <w:r w:rsidRPr="00160190">
        <w:rPr>
          <w:rFonts w:cs="Arial"/>
          <w:b/>
          <w:bCs/>
          <w:szCs w:val="24"/>
        </w:rPr>
        <w:t>Os sentidos do trabalho: ensaio sobre a afirmação e a negação do trabalho.</w:t>
      </w:r>
      <w:r w:rsidRPr="00160190">
        <w:rPr>
          <w:rFonts w:cs="Arial"/>
          <w:bCs/>
          <w:szCs w:val="24"/>
        </w:rPr>
        <w:t xml:space="preserve"> São Paulo: Boitempo, 2001.</w:t>
      </w:r>
    </w:p>
    <w:p w:rsidR="00160190" w:rsidRPr="00160190" w:rsidRDefault="00160190" w:rsidP="00160190">
      <w:pPr>
        <w:pStyle w:val="Corpodetexto"/>
        <w:spacing w:before="240" w:after="240"/>
        <w:ind w:left="0" w:firstLine="0"/>
        <w:rPr>
          <w:rFonts w:cs="Arial"/>
          <w:bCs/>
          <w:szCs w:val="24"/>
        </w:rPr>
      </w:pPr>
      <w:r w:rsidRPr="00160190">
        <w:rPr>
          <w:rFonts w:cs="Arial"/>
          <w:bCs/>
          <w:szCs w:val="24"/>
        </w:rPr>
        <w:t xml:space="preserve">PITANGUY, Jacqueline. </w:t>
      </w:r>
      <w:r w:rsidRPr="00160190">
        <w:rPr>
          <w:rFonts w:cs="Arial"/>
          <w:b/>
          <w:bCs/>
          <w:szCs w:val="24"/>
        </w:rPr>
        <w:t>O que é feminismo</w:t>
      </w:r>
      <w:r w:rsidRPr="00160190">
        <w:rPr>
          <w:rFonts w:cs="Arial"/>
          <w:bCs/>
          <w:szCs w:val="24"/>
        </w:rPr>
        <w:t>. São Paulo: Brasiliense, 1991.</w:t>
      </w:r>
    </w:p>
    <w:p w:rsidR="00160190" w:rsidRPr="00160190" w:rsidRDefault="00160190" w:rsidP="00160190">
      <w:pPr>
        <w:pStyle w:val="Ttulo10"/>
        <w:spacing w:after="240"/>
        <w:rPr>
          <w:rFonts w:cs="Arial"/>
          <w:bCs/>
          <w:sz w:val="24"/>
          <w:szCs w:val="24"/>
        </w:rPr>
      </w:pPr>
      <w:r w:rsidRPr="00160190">
        <w:rPr>
          <w:rFonts w:cs="Arial"/>
          <w:bCs/>
          <w:sz w:val="24"/>
          <w:szCs w:val="24"/>
        </w:rPr>
        <w:t xml:space="preserve">QUINTANEIRO, Tania. </w:t>
      </w:r>
      <w:r w:rsidRPr="00160190">
        <w:rPr>
          <w:rFonts w:cs="Arial"/>
          <w:b/>
          <w:bCs/>
          <w:iCs/>
          <w:sz w:val="24"/>
          <w:szCs w:val="24"/>
        </w:rPr>
        <w:t>Um toque de clássicos</w:t>
      </w:r>
      <w:r w:rsidRPr="00160190">
        <w:rPr>
          <w:rFonts w:cs="Arial"/>
          <w:b/>
          <w:bCs/>
          <w:sz w:val="24"/>
          <w:szCs w:val="24"/>
        </w:rPr>
        <w:t>: Marx, Durkheim e Weber.</w:t>
      </w:r>
      <w:r w:rsidRPr="00160190">
        <w:rPr>
          <w:rFonts w:cs="Arial"/>
          <w:bCs/>
          <w:sz w:val="24"/>
          <w:szCs w:val="24"/>
        </w:rPr>
        <w:t xml:space="preserve"> 2. ed. Belo Horizonte: Editora UFMG, 2003.</w:t>
      </w:r>
    </w:p>
    <w:p w:rsidR="00160190" w:rsidRPr="00160190" w:rsidRDefault="00160190" w:rsidP="00160190">
      <w:pPr>
        <w:pStyle w:val="Corpodetexto"/>
        <w:tabs>
          <w:tab w:val="left" w:pos="-450"/>
          <w:tab w:val="left" w:pos="0"/>
        </w:tabs>
        <w:spacing w:before="240" w:after="240"/>
        <w:ind w:left="0" w:firstLine="0"/>
        <w:rPr>
          <w:rFonts w:cs="Arial"/>
          <w:bCs/>
          <w:color w:val="000000"/>
          <w:szCs w:val="24"/>
        </w:rPr>
      </w:pPr>
      <w:r w:rsidRPr="00160190">
        <w:rPr>
          <w:rFonts w:cs="Arial"/>
          <w:bCs/>
          <w:color w:val="000000"/>
          <w:szCs w:val="24"/>
        </w:rPr>
        <w:t xml:space="preserve">RODRIGUES, Marta M. A. </w:t>
      </w:r>
      <w:r w:rsidRPr="00160190">
        <w:rPr>
          <w:rFonts w:cs="Arial"/>
          <w:b/>
          <w:bCs/>
          <w:iCs/>
          <w:color w:val="000000"/>
          <w:szCs w:val="24"/>
        </w:rPr>
        <w:t>Dez Lições de Sociologia para um Brasil Cidadão</w:t>
      </w:r>
      <w:r w:rsidRPr="00160190">
        <w:rPr>
          <w:rFonts w:cs="Arial"/>
          <w:bCs/>
          <w:color w:val="000000"/>
          <w:szCs w:val="24"/>
        </w:rPr>
        <w:t xml:space="preserve"> - Nova Ortografia. FTD, 2008.</w:t>
      </w:r>
    </w:p>
    <w:p w:rsidR="00160190" w:rsidRPr="00160190" w:rsidRDefault="00160190" w:rsidP="00160190">
      <w:pPr>
        <w:pStyle w:val="Corpodetexto"/>
        <w:spacing w:before="240" w:after="240"/>
        <w:ind w:left="0" w:firstLine="0"/>
        <w:rPr>
          <w:rFonts w:cs="Arial"/>
          <w:bCs/>
          <w:szCs w:val="24"/>
        </w:rPr>
      </w:pPr>
      <w:r w:rsidRPr="00160190">
        <w:rPr>
          <w:rFonts w:cs="Arial"/>
          <w:bCs/>
          <w:szCs w:val="24"/>
        </w:rPr>
        <w:t xml:space="preserve">SANTOS, Theotonio dos. </w:t>
      </w:r>
      <w:r w:rsidRPr="00160190">
        <w:rPr>
          <w:rFonts w:cs="Arial"/>
          <w:b/>
          <w:bCs/>
          <w:szCs w:val="24"/>
        </w:rPr>
        <w:t>Conceito de Classes Sociais</w:t>
      </w:r>
      <w:r w:rsidRPr="00160190">
        <w:rPr>
          <w:rFonts w:cs="Arial"/>
          <w:bCs/>
          <w:i/>
          <w:szCs w:val="24"/>
        </w:rPr>
        <w:t xml:space="preserve">. </w:t>
      </w:r>
      <w:r w:rsidRPr="00160190">
        <w:rPr>
          <w:rFonts w:cs="Arial"/>
          <w:bCs/>
          <w:szCs w:val="24"/>
        </w:rPr>
        <w:t>Petrópolis: Vozes, 1987.</w:t>
      </w:r>
    </w:p>
    <w:p w:rsidR="005A648F" w:rsidRDefault="005A648F">
      <w:pPr>
        <w:spacing w:after="200" w:line="276" w:lineRule="auto"/>
        <w:ind w:left="0" w:firstLine="0"/>
        <w:rPr>
          <w:rFonts w:cs="Arial"/>
          <w:bCs/>
          <w:color w:val="FF0000"/>
          <w:szCs w:val="24"/>
        </w:rPr>
      </w:pPr>
      <w:r>
        <w:rPr>
          <w:rFonts w:cs="Arial"/>
          <w:bCs/>
          <w:color w:val="FF0000"/>
          <w:szCs w:val="24"/>
        </w:rPr>
        <w:br w:type="page"/>
      </w:r>
    </w:p>
    <w:p w:rsidR="00E71321" w:rsidRPr="00161561" w:rsidRDefault="00E71321" w:rsidP="00E71321">
      <w:pPr>
        <w:pStyle w:val="Corpodetexto"/>
        <w:rPr>
          <w:rFonts w:cs="Arial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66"/>
        <w:gridCol w:w="4354"/>
      </w:tblGrid>
      <w:tr w:rsidR="00E71321" w:rsidRPr="00967078" w:rsidTr="00A30754">
        <w:tc>
          <w:tcPr>
            <w:tcW w:w="10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21" w:rsidRPr="00AF1242" w:rsidRDefault="00E71321" w:rsidP="00A30754">
            <w:pPr>
              <w:pStyle w:val="Corpodetexto"/>
              <w:jc w:val="center"/>
              <w:rPr>
                <w:rFonts w:cs="Arial"/>
                <w:b/>
                <w:szCs w:val="24"/>
              </w:rPr>
            </w:pPr>
            <w:r w:rsidRPr="00AF1242">
              <w:rPr>
                <w:rFonts w:cs="Arial"/>
                <w:b/>
                <w:szCs w:val="24"/>
              </w:rPr>
              <w:t>DISCIPLINA:</w:t>
            </w:r>
            <w:r w:rsidR="00E0013C">
              <w:rPr>
                <w:rFonts w:cs="Arial"/>
                <w:b/>
                <w:szCs w:val="24"/>
              </w:rPr>
              <w:t xml:space="preserve"> </w:t>
            </w:r>
            <w:r>
              <w:rPr>
                <w:rFonts w:cs="Arial"/>
                <w:szCs w:val="24"/>
              </w:rPr>
              <w:t>Filosofia</w:t>
            </w:r>
            <w:r w:rsidR="00E0013C">
              <w:rPr>
                <w:rFonts w:cs="Arial"/>
                <w:szCs w:val="24"/>
              </w:rPr>
              <w:t xml:space="preserve"> II</w:t>
            </w:r>
          </w:p>
        </w:tc>
      </w:tr>
      <w:tr w:rsidR="00E71321" w:rsidRPr="00967078" w:rsidTr="00A30754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21" w:rsidRPr="00AF1242" w:rsidRDefault="00E71321" w:rsidP="00A30754">
            <w:pPr>
              <w:pStyle w:val="Corpodetexto"/>
              <w:jc w:val="both"/>
              <w:rPr>
                <w:rFonts w:cs="Arial"/>
                <w:b/>
                <w:szCs w:val="24"/>
              </w:rPr>
            </w:pPr>
            <w:r w:rsidRPr="00AF1242">
              <w:rPr>
                <w:rFonts w:cs="Arial"/>
                <w:b/>
                <w:szCs w:val="24"/>
              </w:rPr>
              <w:t xml:space="preserve">Vigência: </w:t>
            </w:r>
            <w:r w:rsidRPr="00AF1242">
              <w:rPr>
                <w:rFonts w:cs="Arial"/>
                <w:szCs w:val="24"/>
              </w:rPr>
              <w:t xml:space="preserve">a partir de </w:t>
            </w:r>
            <w:r w:rsidR="00777C02">
              <w:rPr>
                <w:rFonts w:cs="Arial"/>
                <w:szCs w:val="24"/>
              </w:rPr>
              <w:t>2013/01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21" w:rsidRPr="00AF1242" w:rsidRDefault="00E71321" w:rsidP="00A30754">
            <w:pPr>
              <w:pStyle w:val="Corpodetexto"/>
              <w:jc w:val="both"/>
              <w:rPr>
                <w:rFonts w:cs="Arial"/>
                <w:b/>
                <w:szCs w:val="24"/>
              </w:rPr>
            </w:pPr>
            <w:r w:rsidRPr="00AF1242">
              <w:rPr>
                <w:rFonts w:cs="Arial"/>
                <w:b/>
                <w:szCs w:val="24"/>
              </w:rPr>
              <w:t>Período Letivo:</w:t>
            </w:r>
            <w:r w:rsidRPr="00AF1242">
              <w:rPr>
                <w:rFonts w:cs="Arial"/>
                <w:szCs w:val="24"/>
              </w:rPr>
              <w:t xml:space="preserve">2º ano </w:t>
            </w:r>
          </w:p>
        </w:tc>
      </w:tr>
      <w:tr w:rsidR="00E71321" w:rsidRPr="00967078" w:rsidTr="00A30754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21" w:rsidRPr="00AF1242" w:rsidRDefault="00E71321" w:rsidP="00A30754">
            <w:pPr>
              <w:pStyle w:val="Corpodetexto"/>
              <w:rPr>
                <w:rFonts w:cs="Arial"/>
                <w:b/>
                <w:szCs w:val="24"/>
              </w:rPr>
            </w:pPr>
            <w:r w:rsidRPr="00AF1242">
              <w:rPr>
                <w:rFonts w:cs="Arial"/>
                <w:b/>
                <w:szCs w:val="24"/>
              </w:rPr>
              <w:t xml:space="preserve">Carga Horária Total: </w:t>
            </w:r>
            <w:r w:rsidRPr="00AF1242">
              <w:rPr>
                <w:rFonts w:cs="Arial"/>
                <w:szCs w:val="24"/>
              </w:rPr>
              <w:t>30h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21" w:rsidRPr="00AF1242" w:rsidRDefault="00E71321" w:rsidP="00A30754">
            <w:pPr>
              <w:pStyle w:val="Corpodetexto"/>
              <w:rPr>
                <w:rFonts w:cs="Arial"/>
                <w:b/>
                <w:szCs w:val="24"/>
              </w:rPr>
            </w:pPr>
            <w:r w:rsidRPr="00AF1242">
              <w:rPr>
                <w:rFonts w:cs="Arial"/>
                <w:b/>
                <w:szCs w:val="24"/>
              </w:rPr>
              <w:t xml:space="preserve">Código: </w:t>
            </w:r>
            <w:r w:rsidRPr="00AF1242">
              <w:rPr>
                <w:rFonts w:cs="Arial"/>
                <w:szCs w:val="24"/>
              </w:rPr>
              <w:t>xxxx</w:t>
            </w:r>
          </w:p>
        </w:tc>
      </w:tr>
      <w:tr w:rsidR="00E71321" w:rsidRPr="00967078" w:rsidTr="00A30754">
        <w:tc>
          <w:tcPr>
            <w:tcW w:w="10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21" w:rsidRPr="00AF1242" w:rsidRDefault="00E71321" w:rsidP="008D24A6">
            <w:pPr>
              <w:pStyle w:val="Corpodetexto"/>
              <w:ind w:left="0" w:firstLine="0"/>
              <w:jc w:val="both"/>
              <w:rPr>
                <w:rFonts w:cs="Arial"/>
                <w:b/>
                <w:szCs w:val="24"/>
              </w:rPr>
            </w:pPr>
            <w:r w:rsidRPr="00AF1242">
              <w:rPr>
                <w:rFonts w:cs="Arial"/>
                <w:b/>
                <w:szCs w:val="24"/>
              </w:rPr>
              <w:t xml:space="preserve">Ementa: </w:t>
            </w:r>
            <w:r>
              <w:rPr>
                <w:rFonts w:cs="Arial"/>
                <w:bCs/>
                <w:szCs w:val="24"/>
              </w:rPr>
              <w:t>e</w:t>
            </w:r>
            <w:r w:rsidRPr="00431F8C">
              <w:rPr>
                <w:rFonts w:cs="Arial"/>
                <w:bCs/>
                <w:szCs w:val="24"/>
              </w:rPr>
              <w:t>studo da natureza e das formas do conhecimento e ideologias. Abordagem das teorias filosóficas sobre o conceito de verdade. Compreensão da relação da filosofia e a busca pela verdade, desde os filósofos pré-socráticos até a idade Média. Refletir sobre a mudança de paradigma da Antiguidade para a Modernidade, com o predomínio do racionalismo. Mediação das questões fundamentais dos conteúdos programáticos a partir de análise de textos e exercícios de argumentação.</w:t>
            </w:r>
          </w:p>
        </w:tc>
      </w:tr>
    </w:tbl>
    <w:p w:rsidR="00E71321" w:rsidRDefault="00E71321" w:rsidP="00E71321">
      <w:pPr>
        <w:pStyle w:val="Corpodetexto"/>
        <w:spacing w:after="0"/>
        <w:rPr>
          <w:rFonts w:cs="Arial"/>
          <w:szCs w:val="24"/>
        </w:rPr>
      </w:pPr>
    </w:p>
    <w:p w:rsidR="00E71321" w:rsidRPr="00161561" w:rsidRDefault="00E71321" w:rsidP="00E71321">
      <w:pPr>
        <w:pStyle w:val="Corpodetexto"/>
        <w:spacing w:after="0"/>
        <w:rPr>
          <w:rFonts w:cs="Arial"/>
          <w:szCs w:val="24"/>
        </w:rPr>
      </w:pPr>
    </w:p>
    <w:p w:rsidR="00E71321" w:rsidRPr="00431F8C" w:rsidRDefault="00E71321" w:rsidP="00E71321">
      <w:pPr>
        <w:pStyle w:val="Corpodetexto"/>
        <w:spacing w:after="0"/>
        <w:rPr>
          <w:rFonts w:cs="Arial"/>
          <w:b/>
          <w:szCs w:val="24"/>
        </w:rPr>
      </w:pPr>
      <w:r w:rsidRPr="00431F8C">
        <w:rPr>
          <w:rFonts w:cs="Arial"/>
          <w:b/>
          <w:szCs w:val="24"/>
        </w:rPr>
        <w:t>Conteúdos</w:t>
      </w:r>
    </w:p>
    <w:p w:rsidR="00E71321" w:rsidRPr="00431F8C" w:rsidRDefault="00E71321" w:rsidP="00E71321">
      <w:pPr>
        <w:pStyle w:val="Corpodetexto"/>
        <w:spacing w:after="0"/>
        <w:rPr>
          <w:rFonts w:cs="Arial"/>
          <w:szCs w:val="24"/>
        </w:rPr>
      </w:pPr>
    </w:p>
    <w:p w:rsidR="00E71321" w:rsidRPr="00D17084" w:rsidRDefault="00E71321" w:rsidP="00E71321">
      <w:pPr>
        <w:rPr>
          <w:rFonts w:cs="Arial"/>
          <w:bCs/>
          <w:szCs w:val="24"/>
        </w:rPr>
      </w:pPr>
      <w:r>
        <w:rPr>
          <w:rFonts w:cs="Arial"/>
          <w:bCs/>
          <w:szCs w:val="24"/>
        </w:rPr>
        <w:t>UNIDADE I –</w:t>
      </w:r>
      <w:r w:rsidRPr="00D17084">
        <w:rPr>
          <w:rFonts w:cs="Arial"/>
          <w:bCs/>
          <w:szCs w:val="24"/>
        </w:rPr>
        <w:t xml:space="preserve"> O conhecimento</w:t>
      </w:r>
    </w:p>
    <w:p w:rsidR="00E71321" w:rsidRPr="00431F8C" w:rsidRDefault="00E71321" w:rsidP="00E71321">
      <w:pPr>
        <w:ind w:left="1134" w:firstLine="0"/>
        <w:rPr>
          <w:rFonts w:cs="Arial"/>
          <w:szCs w:val="24"/>
        </w:rPr>
      </w:pPr>
      <w:r w:rsidRPr="00431F8C">
        <w:rPr>
          <w:rFonts w:cs="Arial"/>
          <w:szCs w:val="24"/>
        </w:rPr>
        <w:t>1.1 O que podemos conhecer?</w:t>
      </w:r>
    </w:p>
    <w:p w:rsidR="00E71321" w:rsidRPr="00431F8C" w:rsidRDefault="00E71321" w:rsidP="00E71321">
      <w:pPr>
        <w:pStyle w:val="Corpodetexto"/>
        <w:spacing w:after="0"/>
        <w:ind w:left="1560" w:firstLine="0"/>
        <w:jc w:val="both"/>
        <w:rPr>
          <w:rFonts w:cs="Arial"/>
          <w:bCs/>
          <w:szCs w:val="24"/>
        </w:rPr>
      </w:pPr>
      <w:r w:rsidRPr="00431F8C">
        <w:rPr>
          <w:rFonts w:cs="Arial"/>
          <w:szCs w:val="24"/>
        </w:rPr>
        <w:t xml:space="preserve">1.1.1 </w:t>
      </w:r>
      <w:r w:rsidRPr="00431F8C">
        <w:rPr>
          <w:rFonts w:cs="Arial"/>
          <w:bCs/>
          <w:szCs w:val="24"/>
        </w:rPr>
        <w:t>Modos de conhecimento</w:t>
      </w:r>
    </w:p>
    <w:p w:rsidR="00E71321" w:rsidRPr="00431F8C" w:rsidRDefault="00E71321" w:rsidP="00E71321">
      <w:pPr>
        <w:pStyle w:val="Corpodetexto"/>
        <w:spacing w:after="0"/>
        <w:ind w:left="1560" w:firstLine="0"/>
        <w:jc w:val="both"/>
        <w:rPr>
          <w:rFonts w:cs="Arial"/>
          <w:bCs/>
          <w:szCs w:val="24"/>
        </w:rPr>
      </w:pPr>
      <w:r w:rsidRPr="00431F8C">
        <w:rPr>
          <w:rFonts w:cs="Arial"/>
          <w:bCs/>
          <w:szCs w:val="24"/>
        </w:rPr>
        <w:t>1.1.2 A verdade</w:t>
      </w:r>
    </w:p>
    <w:p w:rsidR="00E71321" w:rsidRPr="00431F8C" w:rsidRDefault="00E71321" w:rsidP="004D53B7">
      <w:pPr>
        <w:ind w:left="1134" w:firstLine="0"/>
        <w:rPr>
          <w:rFonts w:cs="Arial"/>
          <w:szCs w:val="24"/>
        </w:rPr>
      </w:pPr>
      <w:r w:rsidRPr="00431F8C">
        <w:rPr>
          <w:rFonts w:cs="Arial"/>
          <w:szCs w:val="24"/>
        </w:rPr>
        <w:t>1.2 Ideologias</w:t>
      </w:r>
    </w:p>
    <w:p w:rsidR="00E71321" w:rsidRPr="00431F8C" w:rsidRDefault="004D53B7" w:rsidP="004D53B7">
      <w:pPr>
        <w:ind w:left="1560" w:firstLine="0"/>
        <w:rPr>
          <w:rFonts w:cs="Arial"/>
          <w:szCs w:val="24"/>
        </w:rPr>
      </w:pPr>
      <w:r>
        <w:rPr>
          <w:rFonts w:cs="Arial"/>
          <w:szCs w:val="24"/>
        </w:rPr>
        <w:t>1.2</w:t>
      </w:r>
      <w:r w:rsidR="00E71321" w:rsidRPr="00431F8C">
        <w:rPr>
          <w:rFonts w:cs="Arial"/>
          <w:szCs w:val="24"/>
        </w:rPr>
        <w:t>.1 Conceito geral de ideologia e conceito marxista</w:t>
      </w:r>
    </w:p>
    <w:p w:rsidR="00E71321" w:rsidRPr="00431F8C" w:rsidRDefault="004D53B7" w:rsidP="004D53B7">
      <w:pPr>
        <w:ind w:left="1560" w:firstLine="0"/>
        <w:rPr>
          <w:rFonts w:cs="Arial"/>
          <w:szCs w:val="24"/>
        </w:rPr>
      </w:pPr>
      <w:r>
        <w:rPr>
          <w:rFonts w:cs="Arial"/>
          <w:szCs w:val="24"/>
        </w:rPr>
        <w:t>1.2</w:t>
      </w:r>
      <w:r w:rsidR="00E71321" w:rsidRPr="00431F8C">
        <w:rPr>
          <w:rFonts w:cs="Arial"/>
          <w:szCs w:val="24"/>
        </w:rPr>
        <w:t>.2 A ideologia em ação</w:t>
      </w:r>
    </w:p>
    <w:p w:rsidR="00E71321" w:rsidRPr="00431F8C" w:rsidRDefault="00E71321" w:rsidP="00E71321">
      <w:pPr>
        <w:rPr>
          <w:rFonts w:cs="Arial"/>
          <w:szCs w:val="24"/>
        </w:rPr>
      </w:pPr>
    </w:p>
    <w:p w:rsidR="00E71321" w:rsidRPr="00D17084" w:rsidRDefault="00E71321" w:rsidP="00E71321">
      <w:pPr>
        <w:rPr>
          <w:rFonts w:cs="Arial"/>
          <w:bCs/>
          <w:szCs w:val="24"/>
        </w:rPr>
      </w:pPr>
      <w:r>
        <w:rPr>
          <w:rFonts w:cs="Arial"/>
          <w:bCs/>
          <w:szCs w:val="24"/>
        </w:rPr>
        <w:t xml:space="preserve">UNIDADE II – </w:t>
      </w:r>
      <w:r w:rsidRPr="00D17084">
        <w:rPr>
          <w:rFonts w:cs="Arial"/>
          <w:bCs/>
          <w:szCs w:val="24"/>
        </w:rPr>
        <w:t>Metafisica</w:t>
      </w:r>
    </w:p>
    <w:p w:rsidR="00E71321" w:rsidRPr="00431F8C" w:rsidRDefault="00E71321" w:rsidP="004D53B7">
      <w:pPr>
        <w:ind w:left="1134" w:firstLine="0"/>
        <w:rPr>
          <w:rFonts w:cs="Arial"/>
          <w:szCs w:val="24"/>
        </w:rPr>
      </w:pPr>
      <w:r w:rsidRPr="00431F8C">
        <w:rPr>
          <w:rFonts w:cs="Arial"/>
          <w:szCs w:val="24"/>
        </w:rPr>
        <w:t>2.1 A metafísica na modernidade</w:t>
      </w:r>
    </w:p>
    <w:p w:rsidR="00E71321" w:rsidRPr="00431F8C" w:rsidRDefault="00E71321" w:rsidP="004D53B7">
      <w:pPr>
        <w:ind w:left="1134" w:firstLine="0"/>
        <w:rPr>
          <w:rFonts w:cs="Arial"/>
          <w:szCs w:val="24"/>
        </w:rPr>
      </w:pPr>
      <w:r w:rsidRPr="00431F8C">
        <w:rPr>
          <w:rFonts w:cs="Arial"/>
          <w:szCs w:val="24"/>
        </w:rPr>
        <w:t>2.2 A crítica a metafísica</w:t>
      </w:r>
    </w:p>
    <w:p w:rsidR="00E71321" w:rsidRPr="00431F8C" w:rsidRDefault="00E71321" w:rsidP="004D53B7">
      <w:pPr>
        <w:ind w:left="1134" w:firstLine="0"/>
        <w:rPr>
          <w:rFonts w:cs="Arial"/>
          <w:szCs w:val="24"/>
        </w:rPr>
      </w:pPr>
      <w:r w:rsidRPr="00431F8C">
        <w:rPr>
          <w:rFonts w:cs="Arial"/>
          <w:szCs w:val="24"/>
        </w:rPr>
        <w:t>2.3 A crise da razão</w:t>
      </w:r>
    </w:p>
    <w:p w:rsidR="00E71321" w:rsidRPr="00431F8C" w:rsidRDefault="00E71321" w:rsidP="00E71321">
      <w:pPr>
        <w:pStyle w:val="Corpodetexto"/>
        <w:rPr>
          <w:rFonts w:cs="Arial"/>
          <w:b/>
          <w:szCs w:val="24"/>
        </w:rPr>
      </w:pPr>
    </w:p>
    <w:p w:rsidR="00E71321" w:rsidRPr="00431F8C" w:rsidRDefault="00E71321" w:rsidP="00E71321">
      <w:pPr>
        <w:pStyle w:val="Corpodetexto"/>
        <w:spacing w:before="240" w:after="240"/>
        <w:ind w:left="0" w:firstLine="0"/>
        <w:rPr>
          <w:rFonts w:cs="Arial"/>
          <w:b/>
          <w:szCs w:val="24"/>
        </w:rPr>
      </w:pPr>
      <w:r w:rsidRPr="00431F8C">
        <w:rPr>
          <w:rFonts w:cs="Arial"/>
          <w:b/>
          <w:szCs w:val="24"/>
        </w:rPr>
        <w:t xml:space="preserve">Bibliografia Básica </w:t>
      </w:r>
    </w:p>
    <w:p w:rsidR="00E71321" w:rsidRPr="00431F8C" w:rsidRDefault="00E71321" w:rsidP="00E71321">
      <w:pPr>
        <w:pStyle w:val="Cabealho"/>
        <w:tabs>
          <w:tab w:val="clear" w:pos="4252"/>
          <w:tab w:val="clear" w:pos="8504"/>
        </w:tabs>
        <w:spacing w:before="240" w:after="240"/>
        <w:ind w:left="0" w:firstLine="0"/>
        <w:rPr>
          <w:rFonts w:cs="Arial"/>
          <w:szCs w:val="24"/>
        </w:rPr>
      </w:pPr>
      <w:r w:rsidRPr="00431F8C">
        <w:rPr>
          <w:rFonts w:cs="Arial"/>
          <w:szCs w:val="24"/>
        </w:rPr>
        <w:t xml:space="preserve">ARANHA, Maria Lúcia de Arruda. </w:t>
      </w:r>
      <w:r w:rsidRPr="00431F8C">
        <w:rPr>
          <w:rFonts w:cs="Arial"/>
          <w:b/>
          <w:bCs/>
          <w:szCs w:val="24"/>
        </w:rPr>
        <w:t>Filosofando: Introdução à Filosofia –</w:t>
      </w:r>
      <w:r w:rsidRPr="00431F8C">
        <w:rPr>
          <w:rFonts w:cs="Arial"/>
          <w:szCs w:val="24"/>
        </w:rPr>
        <w:t xml:space="preserve"> 4. ed. São Paulo: Moderna, 2009.</w:t>
      </w:r>
    </w:p>
    <w:p w:rsidR="00E71321" w:rsidRPr="00431F8C" w:rsidRDefault="00E71321" w:rsidP="00E71321">
      <w:pPr>
        <w:spacing w:before="240" w:after="240"/>
        <w:ind w:left="0" w:firstLine="0"/>
        <w:rPr>
          <w:rFonts w:cs="Arial"/>
          <w:szCs w:val="24"/>
        </w:rPr>
      </w:pPr>
      <w:r w:rsidRPr="00431F8C">
        <w:rPr>
          <w:rFonts w:cs="Arial"/>
          <w:szCs w:val="24"/>
        </w:rPr>
        <w:t xml:space="preserve">CHAUI, Marilena. </w:t>
      </w:r>
      <w:r w:rsidRPr="00431F8C">
        <w:rPr>
          <w:rFonts w:cs="Arial"/>
          <w:b/>
          <w:bCs/>
          <w:szCs w:val="24"/>
        </w:rPr>
        <w:t>Convite à Filosofia</w:t>
      </w:r>
      <w:r w:rsidRPr="00431F8C">
        <w:rPr>
          <w:rFonts w:cs="Arial"/>
          <w:szCs w:val="24"/>
        </w:rPr>
        <w:t>. São Paulo: Ática, 2003.</w:t>
      </w:r>
    </w:p>
    <w:p w:rsidR="00E71321" w:rsidRPr="00431F8C" w:rsidRDefault="00E71321" w:rsidP="00E71321">
      <w:pPr>
        <w:spacing w:before="240" w:after="240"/>
        <w:ind w:left="0" w:firstLine="0"/>
        <w:rPr>
          <w:rFonts w:cs="Arial"/>
          <w:szCs w:val="24"/>
          <w:lang w:val="en-US"/>
        </w:rPr>
      </w:pPr>
      <w:r w:rsidRPr="00431F8C">
        <w:rPr>
          <w:rFonts w:cs="Arial"/>
          <w:szCs w:val="24"/>
        </w:rPr>
        <w:t xml:space="preserve">COTRIN, Gilberto. </w:t>
      </w:r>
      <w:r w:rsidRPr="00431F8C">
        <w:rPr>
          <w:rFonts w:cs="Arial"/>
          <w:b/>
          <w:bCs/>
          <w:szCs w:val="24"/>
        </w:rPr>
        <w:t>Fundamentos da Filosofia</w:t>
      </w:r>
      <w:r w:rsidRPr="00431F8C">
        <w:rPr>
          <w:rFonts w:cs="Arial"/>
          <w:szCs w:val="24"/>
        </w:rPr>
        <w:t xml:space="preserve">. </w:t>
      </w:r>
      <w:r>
        <w:rPr>
          <w:rFonts w:cs="Arial"/>
          <w:szCs w:val="24"/>
        </w:rPr>
        <w:t xml:space="preserve">São Paulo: </w:t>
      </w:r>
      <w:r w:rsidRPr="00431F8C">
        <w:rPr>
          <w:rFonts w:cs="Arial"/>
          <w:szCs w:val="24"/>
          <w:lang w:val="en-US"/>
        </w:rPr>
        <w:t>Saraiva, 1999.</w:t>
      </w:r>
    </w:p>
    <w:p w:rsidR="00E71321" w:rsidRDefault="00E71321" w:rsidP="00E71321">
      <w:pPr>
        <w:pStyle w:val="Corpodetexto"/>
        <w:spacing w:before="240" w:after="240"/>
        <w:ind w:left="0" w:firstLine="0"/>
        <w:rPr>
          <w:rFonts w:cs="Arial"/>
          <w:b/>
          <w:szCs w:val="24"/>
        </w:rPr>
      </w:pPr>
    </w:p>
    <w:p w:rsidR="00E71321" w:rsidRPr="00431F8C" w:rsidRDefault="00E71321" w:rsidP="00E71321">
      <w:pPr>
        <w:pStyle w:val="Corpodetexto"/>
        <w:spacing w:before="240" w:after="240"/>
        <w:ind w:left="0" w:firstLine="0"/>
        <w:rPr>
          <w:rFonts w:cs="Arial"/>
          <w:b/>
          <w:szCs w:val="24"/>
        </w:rPr>
      </w:pPr>
      <w:r w:rsidRPr="00431F8C">
        <w:rPr>
          <w:rFonts w:cs="Arial"/>
          <w:b/>
          <w:szCs w:val="24"/>
        </w:rPr>
        <w:t xml:space="preserve">Bibliografia Complementar </w:t>
      </w:r>
    </w:p>
    <w:p w:rsidR="00E71321" w:rsidRPr="00431F8C" w:rsidRDefault="00E71321" w:rsidP="00E71321">
      <w:pPr>
        <w:pStyle w:val="Corpodetexto"/>
        <w:spacing w:before="240" w:after="240"/>
        <w:ind w:left="0" w:firstLine="0"/>
        <w:rPr>
          <w:rFonts w:cs="Arial"/>
          <w:szCs w:val="24"/>
        </w:rPr>
      </w:pPr>
      <w:r w:rsidRPr="00431F8C">
        <w:rPr>
          <w:rFonts w:cs="Arial"/>
          <w:szCs w:val="24"/>
        </w:rPr>
        <w:t xml:space="preserve">BRYAN, Magge. </w:t>
      </w:r>
      <w:r w:rsidRPr="00431F8C">
        <w:rPr>
          <w:rStyle w:val="entry-title"/>
          <w:rFonts w:cs="Arial"/>
          <w:b/>
          <w:bCs/>
          <w:szCs w:val="24"/>
        </w:rPr>
        <w:t>Historia da Filosofia</w:t>
      </w:r>
      <w:r w:rsidRPr="00431F8C">
        <w:rPr>
          <w:rFonts w:cs="Arial"/>
          <w:szCs w:val="24"/>
        </w:rPr>
        <w:t>. São Paulo: Loyola, 1998.</w:t>
      </w:r>
    </w:p>
    <w:p w:rsidR="00E71321" w:rsidRDefault="00E71321" w:rsidP="00E71321">
      <w:pPr>
        <w:spacing w:before="240" w:after="240"/>
        <w:ind w:left="0" w:firstLine="0"/>
        <w:rPr>
          <w:rFonts w:cs="Arial"/>
          <w:szCs w:val="24"/>
        </w:rPr>
      </w:pPr>
      <w:r>
        <w:rPr>
          <w:rFonts w:cs="Arial"/>
          <w:szCs w:val="24"/>
        </w:rPr>
        <w:t>CHAUÍ</w:t>
      </w:r>
      <w:r w:rsidRPr="00431F8C">
        <w:rPr>
          <w:rFonts w:cs="Arial"/>
          <w:szCs w:val="24"/>
        </w:rPr>
        <w:t>, Marilena</w:t>
      </w:r>
      <w:r>
        <w:rPr>
          <w:rFonts w:cs="Arial"/>
          <w:szCs w:val="24"/>
        </w:rPr>
        <w:t>.</w:t>
      </w:r>
      <w:r w:rsidRPr="00431F8C">
        <w:rPr>
          <w:rFonts w:cs="Arial"/>
          <w:b/>
          <w:iCs/>
          <w:szCs w:val="24"/>
        </w:rPr>
        <w:t>O que é ideologia</w:t>
      </w:r>
      <w:r>
        <w:rPr>
          <w:rFonts w:cs="Arial"/>
          <w:szCs w:val="24"/>
        </w:rPr>
        <w:t xml:space="preserve">. </w:t>
      </w:r>
      <w:r w:rsidRPr="00431F8C">
        <w:rPr>
          <w:rFonts w:cs="Arial"/>
          <w:szCs w:val="24"/>
        </w:rPr>
        <w:t>São Paulo</w:t>
      </w:r>
      <w:r>
        <w:rPr>
          <w:rFonts w:cs="Arial"/>
          <w:szCs w:val="24"/>
        </w:rPr>
        <w:t xml:space="preserve">: </w:t>
      </w:r>
      <w:r w:rsidRPr="00431F8C">
        <w:rPr>
          <w:rFonts w:cs="Arial"/>
          <w:szCs w:val="24"/>
        </w:rPr>
        <w:t>Brasiliense, 1979</w:t>
      </w:r>
      <w:r>
        <w:rPr>
          <w:rFonts w:cs="Arial"/>
          <w:szCs w:val="24"/>
        </w:rPr>
        <w:t>.</w:t>
      </w:r>
    </w:p>
    <w:p w:rsidR="00B47F9F" w:rsidRPr="002B02E2" w:rsidRDefault="00B47F9F" w:rsidP="00B47F9F">
      <w:pPr>
        <w:pStyle w:val="Corpodetexto"/>
        <w:rPr>
          <w:rFonts w:cs="Arial"/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66"/>
        <w:gridCol w:w="4354"/>
      </w:tblGrid>
      <w:tr w:rsidR="00B47F9F" w:rsidRPr="00B47F9F" w:rsidTr="00A30754">
        <w:tc>
          <w:tcPr>
            <w:tcW w:w="10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9F" w:rsidRPr="00B47F9F" w:rsidRDefault="00B47F9F" w:rsidP="00B47F9F">
            <w:pPr>
              <w:pStyle w:val="Corpodetexto"/>
              <w:spacing w:after="0"/>
              <w:jc w:val="center"/>
              <w:rPr>
                <w:rFonts w:cs="Arial"/>
                <w:b/>
                <w:szCs w:val="24"/>
              </w:rPr>
            </w:pPr>
            <w:r w:rsidRPr="00B47F9F">
              <w:rPr>
                <w:rFonts w:cs="Arial"/>
                <w:b/>
                <w:szCs w:val="24"/>
              </w:rPr>
              <w:t>DISCIPLINA:</w:t>
            </w:r>
            <w:r w:rsidRPr="00B47F9F">
              <w:rPr>
                <w:rFonts w:cs="Arial"/>
                <w:szCs w:val="24"/>
              </w:rPr>
              <w:t xml:space="preserve"> Inglês</w:t>
            </w:r>
            <w:r w:rsidR="00E0013C">
              <w:rPr>
                <w:rFonts w:cs="Arial"/>
                <w:szCs w:val="24"/>
              </w:rPr>
              <w:t xml:space="preserve"> II</w:t>
            </w:r>
          </w:p>
        </w:tc>
      </w:tr>
      <w:tr w:rsidR="00B47F9F" w:rsidRPr="00B47F9F" w:rsidTr="00A30754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9F" w:rsidRPr="00B47F9F" w:rsidRDefault="00B47F9F" w:rsidP="00B47F9F">
            <w:pPr>
              <w:pStyle w:val="Corpodetexto"/>
              <w:spacing w:after="0"/>
              <w:jc w:val="both"/>
              <w:rPr>
                <w:rFonts w:cs="Arial"/>
                <w:b/>
                <w:szCs w:val="24"/>
              </w:rPr>
            </w:pPr>
            <w:r w:rsidRPr="00B47F9F">
              <w:rPr>
                <w:rFonts w:cs="Arial"/>
                <w:b/>
                <w:szCs w:val="24"/>
              </w:rPr>
              <w:t xml:space="preserve">Vigência: </w:t>
            </w:r>
            <w:r w:rsidRPr="00B47F9F">
              <w:rPr>
                <w:rFonts w:cs="Arial"/>
                <w:szCs w:val="24"/>
              </w:rPr>
              <w:t xml:space="preserve">a partir de </w:t>
            </w:r>
            <w:r w:rsidR="00777C02">
              <w:rPr>
                <w:rFonts w:cs="Arial"/>
                <w:szCs w:val="24"/>
              </w:rPr>
              <w:t>2013/01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9F" w:rsidRPr="00B47F9F" w:rsidRDefault="00B47F9F" w:rsidP="00B47F9F">
            <w:pPr>
              <w:pStyle w:val="Corpodetexto"/>
              <w:spacing w:after="0"/>
              <w:jc w:val="both"/>
              <w:rPr>
                <w:rFonts w:cs="Arial"/>
                <w:b/>
                <w:szCs w:val="24"/>
              </w:rPr>
            </w:pPr>
            <w:r w:rsidRPr="00B47F9F">
              <w:rPr>
                <w:rFonts w:cs="Arial"/>
                <w:b/>
                <w:szCs w:val="24"/>
              </w:rPr>
              <w:t>Período Letivo:</w:t>
            </w:r>
            <w:r w:rsidRPr="00B47F9F">
              <w:rPr>
                <w:rFonts w:cs="Arial"/>
                <w:szCs w:val="24"/>
              </w:rPr>
              <w:t xml:space="preserve">2º ano </w:t>
            </w:r>
          </w:p>
        </w:tc>
      </w:tr>
      <w:tr w:rsidR="00B47F9F" w:rsidRPr="00B47F9F" w:rsidTr="00A30754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9F" w:rsidRPr="00B47F9F" w:rsidRDefault="00B47F9F" w:rsidP="00B47F9F">
            <w:pPr>
              <w:pStyle w:val="Corpodetexto"/>
              <w:spacing w:after="0"/>
              <w:rPr>
                <w:rFonts w:cs="Arial"/>
                <w:b/>
                <w:szCs w:val="24"/>
              </w:rPr>
            </w:pPr>
            <w:r w:rsidRPr="00B47F9F">
              <w:rPr>
                <w:rFonts w:cs="Arial"/>
                <w:b/>
                <w:szCs w:val="24"/>
              </w:rPr>
              <w:t xml:space="preserve">Carga Horária Total: </w:t>
            </w:r>
            <w:r w:rsidRPr="00B47F9F">
              <w:rPr>
                <w:rFonts w:cs="Arial"/>
                <w:szCs w:val="24"/>
              </w:rPr>
              <w:t>60h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9F" w:rsidRPr="00B47F9F" w:rsidRDefault="00B47F9F" w:rsidP="00B47F9F">
            <w:pPr>
              <w:pStyle w:val="Corpodetexto"/>
              <w:spacing w:after="0"/>
              <w:rPr>
                <w:rFonts w:cs="Arial"/>
                <w:b/>
                <w:szCs w:val="24"/>
              </w:rPr>
            </w:pPr>
            <w:r w:rsidRPr="00B47F9F">
              <w:rPr>
                <w:rFonts w:cs="Arial"/>
                <w:b/>
                <w:szCs w:val="24"/>
              </w:rPr>
              <w:t xml:space="preserve">Código: </w:t>
            </w:r>
            <w:r w:rsidRPr="00B47F9F">
              <w:rPr>
                <w:rFonts w:cs="Arial"/>
                <w:szCs w:val="24"/>
              </w:rPr>
              <w:t>xxxx</w:t>
            </w:r>
          </w:p>
        </w:tc>
      </w:tr>
      <w:tr w:rsidR="00B47F9F" w:rsidRPr="00B47F9F" w:rsidTr="00A30754">
        <w:tc>
          <w:tcPr>
            <w:tcW w:w="10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9F" w:rsidRPr="00B47F9F" w:rsidRDefault="00B47F9F" w:rsidP="00B47F9F">
            <w:pPr>
              <w:pStyle w:val="Corpodetexto"/>
              <w:spacing w:after="0"/>
              <w:ind w:left="0" w:firstLine="0"/>
              <w:jc w:val="both"/>
              <w:rPr>
                <w:rFonts w:cs="Arial"/>
                <w:b/>
                <w:szCs w:val="24"/>
              </w:rPr>
            </w:pPr>
            <w:r w:rsidRPr="00B47F9F">
              <w:rPr>
                <w:rFonts w:cs="Arial"/>
                <w:b/>
                <w:szCs w:val="24"/>
              </w:rPr>
              <w:t xml:space="preserve">Ementa: </w:t>
            </w:r>
            <w:r w:rsidRPr="00B47F9F">
              <w:rPr>
                <w:rFonts w:cs="Arial"/>
                <w:szCs w:val="24"/>
              </w:rPr>
              <w:t>desenvolvimento de habilidades comunicativas básicas – gramaticais, textuais e lexicais – em Língua Inglesa, tanto no âmbito do cotidiano, como em contextos do mundo do trabalho; em um espaço de reflexão cultural e de desenvolvimento do pensamento crítico e da criatividade.</w:t>
            </w:r>
          </w:p>
        </w:tc>
      </w:tr>
    </w:tbl>
    <w:p w:rsidR="00B47F9F" w:rsidRPr="00B47F9F" w:rsidRDefault="00B47F9F" w:rsidP="00B47F9F">
      <w:pPr>
        <w:pStyle w:val="Corpodetexto"/>
        <w:spacing w:after="0"/>
        <w:rPr>
          <w:rFonts w:cs="Arial"/>
          <w:b/>
          <w:szCs w:val="24"/>
        </w:rPr>
      </w:pPr>
    </w:p>
    <w:p w:rsidR="00B47F9F" w:rsidRPr="00B47F9F" w:rsidRDefault="00B47F9F" w:rsidP="00B47F9F">
      <w:pPr>
        <w:pStyle w:val="Corpodetexto"/>
        <w:spacing w:after="0"/>
        <w:rPr>
          <w:rFonts w:cs="Arial"/>
          <w:b/>
          <w:szCs w:val="24"/>
        </w:rPr>
      </w:pPr>
      <w:r w:rsidRPr="00B47F9F">
        <w:rPr>
          <w:rFonts w:cs="Arial"/>
          <w:b/>
          <w:szCs w:val="24"/>
        </w:rPr>
        <w:t>Conteúdos</w:t>
      </w:r>
    </w:p>
    <w:p w:rsidR="00B47F9F" w:rsidRPr="00B47F9F" w:rsidRDefault="00B47F9F" w:rsidP="00B47F9F">
      <w:pPr>
        <w:pStyle w:val="Corpodetexto"/>
        <w:spacing w:after="0"/>
        <w:rPr>
          <w:rFonts w:cs="Arial"/>
          <w:szCs w:val="24"/>
        </w:rPr>
      </w:pPr>
    </w:p>
    <w:p w:rsidR="00B47F9F" w:rsidRPr="00B47F9F" w:rsidRDefault="00B47F9F" w:rsidP="00B47F9F">
      <w:pPr>
        <w:pStyle w:val="Corpodetexto"/>
        <w:spacing w:after="0"/>
        <w:rPr>
          <w:rFonts w:cs="Arial"/>
          <w:szCs w:val="24"/>
        </w:rPr>
      </w:pPr>
      <w:r w:rsidRPr="00B47F9F">
        <w:rPr>
          <w:rFonts w:cs="Arial"/>
          <w:szCs w:val="24"/>
        </w:rPr>
        <w:t xml:space="preserve">UNIDADE I – Pretérito imperfeito </w:t>
      </w:r>
    </w:p>
    <w:p w:rsidR="00B47F9F" w:rsidRPr="00B47F9F" w:rsidRDefault="00B47F9F" w:rsidP="00B47F9F">
      <w:pPr>
        <w:pStyle w:val="Corpodetexto"/>
        <w:spacing w:after="0"/>
        <w:ind w:left="1134" w:firstLine="0"/>
        <w:rPr>
          <w:rFonts w:cs="Arial"/>
          <w:szCs w:val="24"/>
        </w:rPr>
      </w:pPr>
      <w:r w:rsidRPr="00B47F9F">
        <w:rPr>
          <w:rFonts w:cs="Arial"/>
          <w:szCs w:val="24"/>
        </w:rPr>
        <w:t>1.1 Usedto</w:t>
      </w:r>
    </w:p>
    <w:p w:rsidR="00B47F9F" w:rsidRPr="00B47F9F" w:rsidRDefault="00B47F9F" w:rsidP="00B47F9F">
      <w:pPr>
        <w:pStyle w:val="Corpodetexto"/>
        <w:spacing w:after="0"/>
        <w:ind w:left="360"/>
        <w:rPr>
          <w:rFonts w:cs="Arial"/>
          <w:szCs w:val="24"/>
        </w:rPr>
      </w:pPr>
    </w:p>
    <w:p w:rsidR="00B47F9F" w:rsidRPr="00B47F9F" w:rsidRDefault="00B47F9F" w:rsidP="00B47F9F">
      <w:pPr>
        <w:pStyle w:val="Corpodetexto"/>
        <w:spacing w:after="0"/>
        <w:ind w:left="0" w:firstLine="0"/>
        <w:rPr>
          <w:rFonts w:cs="Arial"/>
          <w:szCs w:val="24"/>
        </w:rPr>
      </w:pPr>
      <w:r w:rsidRPr="00B47F9F">
        <w:rPr>
          <w:rFonts w:cs="Arial"/>
          <w:szCs w:val="24"/>
        </w:rPr>
        <w:t>UNIDADE II – Presente perfeito</w:t>
      </w:r>
    </w:p>
    <w:p w:rsidR="00B47F9F" w:rsidRPr="00B47F9F" w:rsidRDefault="00B47F9F" w:rsidP="00B47F9F">
      <w:pPr>
        <w:pStyle w:val="Corpodetexto"/>
        <w:numPr>
          <w:ilvl w:val="1"/>
          <w:numId w:val="14"/>
        </w:numPr>
        <w:tabs>
          <w:tab w:val="left" w:pos="1560"/>
        </w:tabs>
        <w:spacing w:after="0"/>
        <w:ind w:left="1134" w:firstLine="0"/>
        <w:rPr>
          <w:rFonts w:cs="Arial"/>
          <w:szCs w:val="24"/>
        </w:rPr>
      </w:pPr>
      <w:r w:rsidRPr="00B47F9F">
        <w:rPr>
          <w:rFonts w:cs="Arial"/>
          <w:szCs w:val="24"/>
        </w:rPr>
        <w:t>Presente perfeito/passado simples</w:t>
      </w:r>
    </w:p>
    <w:p w:rsidR="00B47F9F" w:rsidRPr="00B47F9F" w:rsidRDefault="00B47F9F" w:rsidP="00B47F9F">
      <w:pPr>
        <w:pStyle w:val="Corpodetexto"/>
        <w:numPr>
          <w:ilvl w:val="1"/>
          <w:numId w:val="14"/>
        </w:numPr>
        <w:tabs>
          <w:tab w:val="left" w:pos="1560"/>
        </w:tabs>
        <w:spacing w:after="0"/>
        <w:ind w:left="1134" w:firstLine="0"/>
        <w:rPr>
          <w:rFonts w:cs="Arial"/>
          <w:szCs w:val="24"/>
        </w:rPr>
      </w:pPr>
      <w:r w:rsidRPr="00B47F9F">
        <w:rPr>
          <w:rFonts w:cs="Arial"/>
          <w:szCs w:val="24"/>
        </w:rPr>
        <w:t>Advérbios de tempo – yet, ever, still,never</w:t>
      </w:r>
    </w:p>
    <w:p w:rsidR="00B47F9F" w:rsidRPr="00B47F9F" w:rsidRDefault="00B47F9F" w:rsidP="00B47F9F">
      <w:pPr>
        <w:pStyle w:val="Corpodetexto"/>
        <w:spacing w:after="0"/>
        <w:ind w:left="792"/>
        <w:rPr>
          <w:rFonts w:cs="Arial"/>
          <w:szCs w:val="24"/>
        </w:rPr>
      </w:pPr>
    </w:p>
    <w:p w:rsidR="00B47F9F" w:rsidRPr="00B47F9F" w:rsidRDefault="00B47F9F" w:rsidP="00B47F9F">
      <w:pPr>
        <w:pStyle w:val="Corpodetexto"/>
        <w:spacing w:after="0"/>
        <w:ind w:left="0" w:firstLine="0"/>
        <w:rPr>
          <w:rFonts w:cs="Arial"/>
          <w:szCs w:val="24"/>
          <w:lang w:val="en-US"/>
        </w:rPr>
      </w:pPr>
      <w:r w:rsidRPr="00B47F9F">
        <w:rPr>
          <w:rFonts w:cs="Arial"/>
          <w:szCs w:val="24"/>
          <w:lang w:val="en-US"/>
        </w:rPr>
        <w:t>UNIDADE III – presenteperfeito continuo</w:t>
      </w:r>
    </w:p>
    <w:p w:rsidR="00B47F9F" w:rsidRPr="00B47F9F" w:rsidRDefault="00B47F9F" w:rsidP="00B47F9F">
      <w:pPr>
        <w:pStyle w:val="Corpodetexto"/>
        <w:numPr>
          <w:ilvl w:val="1"/>
          <w:numId w:val="15"/>
        </w:numPr>
        <w:tabs>
          <w:tab w:val="left" w:pos="1560"/>
        </w:tabs>
        <w:spacing w:after="0"/>
        <w:ind w:left="1134" w:firstLine="0"/>
        <w:rPr>
          <w:rFonts w:cs="Arial"/>
          <w:szCs w:val="24"/>
          <w:lang w:val="en-US"/>
        </w:rPr>
      </w:pPr>
      <w:r w:rsidRPr="00B47F9F">
        <w:rPr>
          <w:rFonts w:cs="Arial"/>
          <w:szCs w:val="24"/>
          <w:lang w:val="en-US"/>
        </w:rPr>
        <w:t>Present perfeito/presenteperfeito continuo</w:t>
      </w:r>
    </w:p>
    <w:p w:rsidR="00B47F9F" w:rsidRPr="00B47F9F" w:rsidRDefault="00B47F9F" w:rsidP="00B47F9F">
      <w:pPr>
        <w:pStyle w:val="Corpodetexto"/>
        <w:spacing w:after="0"/>
        <w:ind w:left="792"/>
        <w:rPr>
          <w:rFonts w:cs="Arial"/>
          <w:szCs w:val="24"/>
          <w:lang w:val="en-US"/>
        </w:rPr>
      </w:pPr>
    </w:p>
    <w:p w:rsidR="00B47F9F" w:rsidRPr="00B47F9F" w:rsidRDefault="00B47F9F" w:rsidP="00B47F9F">
      <w:pPr>
        <w:pStyle w:val="Corpodetexto"/>
        <w:spacing w:after="0"/>
        <w:ind w:left="0" w:firstLine="0"/>
        <w:rPr>
          <w:rFonts w:cs="Arial"/>
          <w:szCs w:val="24"/>
          <w:lang w:val="en-US"/>
        </w:rPr>
      </w:pPr>
      <w:r w:rsidRPr="00B47F9F">
        <w:rPr>
          <w:rFonts w:cs="Arial"/>
          <w:szCs w:val="24"/>
          <w:lang w:val="en-US"/>
        </w:rPr>
        <w:t>UNIDADE IV – Modais</w:t>
      </w:r>
    </w:p>
    <w:p w:rsidR="00B47F9F" w:rsidRPr="00B47F9F" w:rsidRDefault="00B47F9F" w:rsidP="00B47F9F">
      <w:pPr>
        <w:pStyle w:val="Corpodetexto"/>
        <w:numPr>
          <w:ilvl w:val="1"/>
          <w:numId w:val="16"/>
        </w:numPr>
        <w:tabs>
          <w:tab w:val="left" w:pos="1560"/>
        </w:tabs>
        <w:spacing w:after="0"/>
        <w:ind w:left="1134" w:firstLine="0"/>
        <w:rPr>
          <w:rFonts w:cs="Arial"/>
          <w:szCs w:val="24"/>
          <w:lang w:val="en-US"/>
        </w:rPr>
      </w:pPr>
      <w:r w:rsidRPr="00B47F9F">
        <w:rPr>
          <w:rFonts w:cs="Arial"/>
          <w:szCs w:val="24"/>
          <w:lang w:val="en-US"/>
        </w:rPr>
        <w:t>Must</w:t>
      </w:r>
    </w:p>
    <w:p w:rsidR="00B47F9F" w:rsidRPr="00B47F9F" w:rsidRDefault="00B47F9F" w:rsidP="00B47F9F">
      <w:pPr>
        <w:pStyle w:val="Corpodetexto"/>
        <w:numPr>
          <w:ilvl w:val="1"/>
          <w:numId w:val="16"/>
        </w:numPr>
        <w:tabs>
          <w:tab w:val="left" w:pos="1560"/>
        </w:tabs>
        <w:spacing w:after="0"/>
        <w:ind w:left="1134" w:firstLine="0"/>
        <w:rPr>
          <w:rFonts w:cs="Arial"/>
          <w:szCs w:val="24"/>
          <w:lang w:val="en-US"/>
        </w:rPr>
      </w:pPr>
      <w:r w:rsidRPr="00B47F9F">
        <w:rPr>
          <w:rFonts w:cs="Arial"/>
          <w:szCs w:val="24"/>
          <w:lang w:val="en-US"/>
        </w:rPr>
        <w:t>Should</w:t>
      </w:r>
    </w:p>
    <w:p w:rsidR="00B47F9F" w:rsidRPr="00B47F9F" w:rsidRDefault="00B47F9F" w:rsidP="00B47F9F">
      <w:pPr>
        <w:pStyle w:val="Corpodetexto"/>
        <w:numPr>
          <w:ilvl w:val="1"/>
          <w:numId w:val="16"/>
        </w:numPr>
        <w:tabs>
          <w:tab w:val="left" w:pos="1560"/>
        </w:tabs>
        <w:spacing w:after="0"/>
        <w:ind w:left="1134" w:firstLine="0"/>
        <w:rPr>
          <w:rFonts w:cs="Arial"/>
          <w:szCs w:val="24"/>
          <w:lang w:val="en-US"/>
        </w:rPr>
      </w:pPr>
      <w:r w:rsidRPr="00B47F9F">
        <w:rPr>
          <w:rFonts w:cs="Arial"/>
          <w:szCs w:val="24"/>
          <w:lang w:val="en-US"/>
        </w:rPr>
        <w:t>Ought to</w:t>
      </w:r>
    </w:p>
    <w:p w:rsidR="00B47F9F" w:rsidRPr="00B47F9F" w:rsidRDefault="00B47F9F" w:rsidP="00B47F9F">
      <w:pPr>
        <w:pStyle w:val="Corpodetexto"/>
        <w:numPr>
          <w:ilvl w:val="1"/>
          <w:numId w:val="16"/>
        </w:numPr>
        <w:tabs>
          <w:tab w:val="left" w:pos="1560"/>
        </w:tabs>
        <w:spacing w:after="0"/>
        <w:ind w:left="1134" w:firstLine="0"/>
        <w:rPr>
          <w:rFonts w:cs="Arial"/>
          <w:szCs w:val="24"/>
          <w:lang w:val="en-US"/>
        </w:rPr>
      </w:pPr>
      <w:r w:rsidRPr="00B47F9F">
        <w:rPr>
          <w:rFonts w:cs="Arial"/>
          <w:szCs w:val="24"/>
          <w:lang w:val="en-US"/>
        </w:rPr>
        <w:t>Had better</w:t>
      </w:r>
    </w:p>
    <w:p w:rsidR="00B47F9F" w:rsidRPr="00B47F9F" w:rsidRDefault="00B47F9F" w:rsidP="00B47F9F">
      <w:pPr>
        <w:pStyle w:val="Corpodetexto"/>
        <w:numPr>
          <w:ilvl w:val="1"/>
          <w:numId w:val="16"/>
        </w:numPr>
        <w:tabs>
          <w:tab w:val="left" w:pos="1560"/>
        </w:tabs>
        <w:spacing w:after="0"/>
        <w:ind w:left="1134" w:firstLine="0"/>
        <w:rPr>
          <w:rFonts w:cs="Arial"/>
          <w:szCs w:val="24"/>
          <w:lang w:val="en-US"/>
        </w:rPr>
      </w:pPr>
      <w:r w:rsidRPr="00B47F9F">
        <w:rPr>
          <w:rFonts w:cs="Arial"/>
          <w:szCs w:val="24"/>
          <w:lang w:val="en-US"/>
        </w:rPr>
        <w:t>Need to</w:t>
      </w:r>
    </w:p>
    <w:p w:rsidR="00B47F9F" w:rsidRPr="00B47F9F" w:rsidRDefault="00B47F9F" w:rsidP="00B47F9F">
      <w:pPr>
        <w:pStyle w:val="Corpodetexto"/>
        <w:numPr>
          <w:ilvl w:val="1"/>
          <w:numId w:val="16"/>
        </w:numPr>
        <w:tabs>
          <w:tab w:val="left" w:pos="1560"/>
        </w:tabs>
        <w:spacing w:after="0"/>
        <w:ind w:left="1134" w:firstLine="0"/>
        <w:rPr>
          <w:rFonts w:cs="Arial"/>
          <w:szCs w:val="24"/>
          <w:lang w:val="en-US"/>
        </w:rPr>
      </w:pPr>
      <w:r w:rsidRPr="00B47F9F">
        <w:rPr>
          <w:rFonts w:cs="Arial"/>
          <w:szCs w:val="24"/>
          <w:lang w:val="en-US"/>
        </w:rPr>
        <w:t>Have to</w:t>
      </w:r>
    </w:p>
    <w:p w:rsidR="00B47F9F" w:rsidRPr="00B47F9F" w:rsidRDefault="00B47F9F" w:rsidP="00B47F9F">
      <w:pPr>
        <w:pStyle w:val="Corpodetexto"/>
        <w:numPr>
          <w:ilvl w:val="1"/>
          <w:numId w:val="16"/>
        </w:numPr>
        <w:tabs>
          <w:tab w:val="left" w:pos="1560"/>
        </w:tabs>
        <w:spacing w:after="0"/>
        <w:ind w:left="1134" w:firstLine="0"/>
        <w:rPr>
          <w:rFonts w:cs="Arial"/>
          <w:szCs w:val="24"/>
          <w:lang w:val="en-US"/>
        </w:rPr>
      </w:pPr>
      <w:r w:rsidRPr="00B47F9F">
        <w:rPr>
          <w:rFonts w:cs="Arial"/>
          <w:szCs w:val="24"/>
          <w:lang w:val="en-US"/>
        </w:rPr>
        <w:t>Can/could</w:t>
      </w:r>
    </w:p>
    <w:p w:rsidR="00B47F9F" w:rsidRPr="00B47F9F" w:rsidRDefault="00B47F9F" w:rsidP="00B47F9F">
      <w:pPr>
        <w:pStyle w:val="Corpodetexto"/>
        <w:numPr>
          <w:ilvl w:val="1"/>
          <w:numId w:val="16"/>
        </w:numPr>
        <w:tabs>
          <w:tab w:val="left" w:pos="1560"/>
        </w:tabs>
        <w:spacing w:after="0"/>
        <w:ind w:left="1134" w:firstLine="0"/>
        <w:rPr>
          <w:rFonts w:cs="Arial"/>
          <w:szCs w:val="24"/>
          <w:lang w:val="en-US"/>
        </w:rPr>
      </w:pPr>
      <w:r w:rsidRPr="00B47F9F">
        <w:rPr>
          <w:rFonts w:cs="Arial"/>
          <w:szCs w:val="24"/>
          <w:lang w:val="en-US"/>
        </w:rPr>
        <w:t>Would</w:t>
      </w:r>
    </w:p>
    <w:p w:rsidR="00B47F9F" w:rsidRPr="00B47F9F" w:rsidRDefault="00B47F9F" w:rsidP="00B47F9F">
      <w:pPr>
        <w:pStyle w:val="Corpodetexto"/>
        <w:spacing w:after="0"/>
        <w:ind w:left="792"/>
        <w:rPr>
          <w:rFonts w:cs="Arial"/>
          <w:szCs w:val="24"/>
          <w:lang w:val="en-US"/>
        </w:rPr>
      </w:pPr>
    </w:p>
    <w:p w:rsidR="00B47F9F" w:rsidRPr="00B47F9F" w:rsidRDefault="00B47F9F" w:rsidP="00B47F9F">
      <w:pPr>
        <w:pStyle w:val="Corpodetexto"/>
        <w:spacing w:after="0"/>
        <w:rPr>
          <w:rFonts w:cs="Arial"/>
          <w:szCs w:val="24"/>
          <w:lang w:val="en-US"/>
        </w:rPr>
      </w:pPr>
      <w:r w:rsidRPr="00B47F9F">
        <w:rPr>
          <w:rFonts w:cs="Arial"/>
          <w:szCs w:val="24"/>
          <w:lang w:val="en-US"/>
        </w:rPr>
        <w:t>UNIDADE V – Discursoindireto</w:t>
      </w:r>
    </w:p>
    <w:p w:rsidR="00B47F9F" w:rsidRPr="00B47F9F" w:rsidRDefault="00B47F9F" w:rsidP="00B47F9F">
      <w:pPr>
        <w:pStyle w:val="Corpodetexto"/>
        <w:spacing w:after="0"/>
        <w:ind w:left="1134" w:firstLine="0"/>
        <w:rPr>
          <w:rFonts w:cs="Arial"/>
          <w:szCs w:val="24"/>
          <w:lang w:val="en-US"/>
        </w:rPr>
      </w:pPr>
      <w:r w:rsidRPr="00B47F9F">
        <w:rPr>
          <w:rFonts w:cs="Arial"/>
          <w:szCs w:val="24"/>
          <w:lang w:val="en-US"/>
        </w:rPr>
        <w:t>5.1 Reported speech</w:t>
      </w:r>
    </w:p>
    <w:p w:rsidR="00B47F9F" w:rsidRPr="00B47F9F" w:rsidRDefault="00B47F9F" w:rsidP="00B47F9F">
      <w:pPr>
        <w:pStyle w:val="Corpodetexto"/>
        <w:spacing w:after="0"/>
        <w:ind w:left="792"/>
        <w:rPr>
          <w:rFonts w:cs="Arial"/>
          <w:szCs w:val="24"/>
          <w:lang w:val="en-US"/>
        </w:rPr>
      </w:pPr>
    </w:p>
    <w:p w:rsidR="00B47F9F" w:rsidRPr="00B47F9F" w:rsidRDefault="00B47F9F" w:rsidP="00B47F9F">
      <w:pPr>
        <w:pStyle w:val="Corpodetexto"/>
        <w:spacing w:after="0"/>
        <w:ind w:left="0" w:firstLine="0"/>
        <w:rPr>
          <w:rFonts w:cs="Arial"/>
          <w:szCs w:val="24"/>
          <w:lang w:val="en-US"/>
        </w:rPr>
      </w:pPr>
      <w:r w:rsidRPr="00B47F9F">
        <w:rPr>
          <w:rFonts w:cs="Arial"/>
          <w:szCs w:val="24"/>
          <w:lang w:val="en-US"/>
        </w:rPr>
        <w:t>UNIDADE VI – FuturoPerfeito</w:t>
      </w:r>
    </w:p>
    <w:p w:rsidR="00B47F9F" w:rsidRPr="00B47F9F" w:rsidRDefault="00B47F9F" w:rsidP="00B47F9F">
      <w:pPr>
        <w:pStyle w:val="Corpodetexto"/>
        <w:numPr>
          <w:ilvl w:val="1"/>
          <w:numId w:val="17"/>
        </w:numPr>
        <w:tabs>
          <w:tab w:val="left" w:pos="1560"/>
        </w:tabs>
        <w:spacing w:after="0"/>
        <w:ind w:left="1134" w:firstLine="0"/>
        <w:rPr>
          <w:rFonts w:cs="Arial"/>
          <w:szCs w:val="24"/>
          <w:lang w:val="en-US"/>
        </w:rPr>
      </w:pPr>
      <w:r w:rsidRPr="00B47F9F">
        <w:rPr>
          <w:rFonts w:cs="Arial"/>
          <w:szCs w:val="24"/>
          <w:lang w:val="en-US"/>
        </w:rPr>
        <w:t>Futuroperfeito</w:t>
      </w:r>
    </w:p>
    <w:p w:rsidR="00B47F9F" w:rsidRPr="00B47F9F" w:rsidRDefault="00B47F9F" w:rsidP="00B47F9F">
      <w:pPr>
        <w:pStyle w:val="Corpodetexto"/>
        <w:numPr>
          <w:ilvl w:val="1"/>
          <w:numId w:val="17"/>
        </w:numPr>
        <w:tabs>
          <w:tab w:val="left" w:pos="1560"/>
        </w:tabs>
        <w:spacing w:after="0"/>
        <w:ind w:left="1134" w:firstLine="0"/>
        <w:rPr>
          <w:rFonts w:cs="Arial"/>
          <w:szCs w:val="24"/>
          <w:lang w:val="en-US"/>
        </w:rPr>
      </w:pPr>
      <w:r w:rsidRPr="00B47F9F">
        <w:rPr>
          <w:rFonts w:cs="Arial"/>
          <w:szCs w:val="24"/>
          <w:lang w:val="en-US"/>
        </w:rPr>
        <w:t>Future contínuo</w:t>
      </w:r>
    </w:p>
    <w:p w:rsidR="00B47F9F" w:rsidRPr="00B47F9F" w:rsidRDefault="00B47F9F" w:rsidP="00B47F9F">
      <w:pPr>
        <w:pStyle w:val="Corpodetexto"/>
        <w:spacing w:before="240" w:after="240"/>
        <w:rPr>
          <w:rFonts w:cs="Arial"/>
          <w:szCs w:val="24"/>
          <w:lang w:val="en-US"/>
        </w:rPr>
      </w:pPr>
    </w:p>
    <w:p w:rsidR="00B47F9F" w:rsidRPr="00B47F9F" w:rsidRDefault="00B47F9F" w:rsidP="00B47F9F">
      <w:pPr>
        <w:pStyle w:val="Corpodetexto"/>
        <w:spacing w:before="240" w:after="240"/>
        <w:ind w:left="0" w:firstLine="0"/>
        <w:rPr>
          <w:rFonts w:cs="Arial"/>
          <w:b/>
          <w:szCs w:val="24"/>
        </w:rPr>
      </w:pPr>
      <w:r w:rsidRPr="00B47F9F">
        <w:rPr>
          <w:rFonts w:cs="Arial"/>
          <w:b/>
          <w:szCs w:val="24"/>
        </w:rPr>
        <w:t>Bibliografia básica</w:t>
      </w:r>
    </w:p>
    <w:p w:rsidR="00B47F9F" w:rsidRPr="00B47F9F" w:rsidRDefault="00B47F9F" w:rsidP="00B47F9F">
      <w:pPr>
        <w:spacing w:before="240" w:after="240"/>
        <w:ind w:left="0" w:firstLine="0"/>
        <w:rPr>
          <w:rFonts w:cs="Arial"/>
          <w:szCs w:val="24"/>
        </w:rPr>
      </w:pPr>
      <w:r w:rsidRPr="00B47F9F">
        <w:rPr>
          <w:rFonts w:cs="Arial"/>
          <w:szCs w:val="24"/>
        </w:rPr>
        <w:t xml:space="preserve">LEECH, G.; SVARTRIK, J. </w:t>
      </w:r>
      <w:r w:rsidRPr="00B47F9F">
        <w:rPr>
          <w:rFonts w:cs="Arial"/>
          <w:b/>
          <w:szCs w:val="24"/>
        </w:rPr>
        <w:t>A CommunicativeGrammarofEnglish</w:t>
      </w:r>
      <w:r w:rsidRPr="00B47F9F">
        <w:rPr>
          <w:rFonts w:cs="Arial"/>
          <w:szCs w:val="24"/>
        </w:rPr>
        <w:t>. 3rdedition. Pearson, ELT, 2002.</w:t>
      </w:r>
    </w:p>
    <w:p w:rsidR="00B47F9F" w:rsidRPr="00B47F9F" w:rsidRDefault="00B47F9F" w:rsidP="00B47F9F">
      <w:pPr>
        <w:spacing w:before="240" w:after="240"/>
        <w:ind w:left="0" w:firstLine="0"/>
        <w:rPr>
          <w:rFonts w:cs="Arial"/>
          <w:szCs w:val="24"/>
          <w:lang w:val="en-US"/>
        </w:rPr>
      </w:pPr>
      <w:r w:rsidRPr="00B47F9F">
        <w:rPr>
          <w:rFonts w:cs="Arial"/>
          <w:szCs w:val="24"/>
          <w:lang w:val="en-US"/>
        </w:rPr>
        <w:lastRenderedPageBreak/>
        <w:t xml:space="preserve">MURPHY, Raymond. </w:t>
      </w:r>
      <w:r w:rsidRPr="00B47F9F">
        <w:rPr>
          <w:rFonts w:cs="Arial"/>
          <w:b/>
          <w:szCs w:val="24"/>
          <w:lang w:val="en-US"/>
        </w:rPr>
        <w:t>English Grammar in Use with answer key and CD-rom</w:t>
      </w:r>
      <w:r w:rsidRPr="00B47F9F">
        <w:rPr>
          <w:rFonts w:cs="Arial"/>
          <w:szCs w:val="24"/>
          <w:lang w:val="en-US"/>
        </w:rPr>
        <w:t>. 3</w:t>
      </w:r>
      <w:r w:rsidRPr="00B47F9F">
        <w:rPr>
          <w:rFonts w:cs="Arial"/>
          <w:szCs w:val="24"/>
          <w:vertAlign w:val="superscript"/>
          <w:lang w:val="en-US"/>
        </w:rPr>
        <w:t>rd</w:t>
      </w:r>
      <w:r w:rsidRPr="00B47F9F">
        <w:rPr>
          <w:rFonts w:cs="Arial"/>
          <w:szCs w:val="24"/>
          <w:lang w:val="en-US"/>
        </w:rPr>
        <w:t xml:space="preserve"> edition. Cambridge: Cambridge University Press, 2012.</w:t>
      </w:r>
    </w:p>
    <w:p w:rsidR="00B47F9F" w:rsidRPr="00B47F9F" w:rsidRDefault="00B47F9F" w:rsidP="00B47F9F">
      <w:pPr>
        <w:spacing w:before="240" w:after="240"/>
        <w:ind w:left="0" w:firstLine="0"/>
        <w:rPr>
          <w:rFonts w:cs="Arial"/>
          <w:szCs w:val="24"/>
          <w:lang w:val="en-US"/>
        </w:rPr>
      </w:pPr>
      <w:r w:rsidRPr="00B47F9F">
        <w:rPr>
          <w:rFonts w:cs="Arial"/>
          <w:szCs w:val="24"/>
          <w:lang w:val="en-US"/>
        </w:rPr>
        <w:t xml:space="preserve">TEODOROV, Veronica. </w:t>
      </w:r>
      <w:r w:rsidRPr="00B47F9F">
        <w:rPr>
          <w:rFonts w:cs="Arial"/>
          <w:b/>
          <w:szCs w:val="24"/>
          <w:lang w:val="en-US"/>
        </w:rPr>
        <w:t>Freeway.Vol. 2</w:t>
      </w:r>
      <w:r w:rsidRPr="00B47F9F">
        <w:rPr>
          <w:rFonts w:cs="Arial"/>
          <w:szCs w:val="24"/>
          <w:lang w:val="en-US"/>
        </w:rPr>
        <w:t>. São Paulo:  Richmond, 2010.</w:t>
      </w:r>
    </w:p>
    <w:p w:rsidR="00B47F9F" w:rsidRPr="00B47F9F" w:rsidRDefault="00B47F9F" w:rsidP="00B47F9F">
      <w:pPr>
        <w:pStyle w:val="Corpodetexto"/>
        <w:spacing w:before="240" w:after="240"/>
        <w:ind w:left="0" w:firstLine="0"/>
        <w:rPr>
          <w:rFonts w:cs="Arial"/>
          <w:szCs w:val="24"/>
          <w:lang w:val="en-US"/>
        </w:rPr>
      </w:pPr>
    </w:p>
    <w:p w:rsidR="00B47F9F" w:rsidRPr="00B47F9F" w:rsidRDefault="00B47F9F" w:rsidP="00B47F9F">
      <w:pPr>
        <w:pStyle w:val="Corpodetexto"/>
        <w:spacing w:before="240" w:after="240"/>
        <w:ind w:left="0" w:firstLine="0"/>
        <w:rPr>
          <w:rFonts w:cs="Arial"/>
          <w:b/>
          <w:szCs w:val="24"/>
          <w:lang w:val="en-US"/>
        </w:rPr>
      </w:pPr>
      <w:r w:rsidRPr="00B47F9F">
        <w:rPr>
          <w:rFonts w:cs="Arial"/>
          <w:b/>
          <w:szCs w:val="24"/>
          <w:lang w:val="en-US"/>
        </w:rPr>
        <w:t>BibliografiaComplementar</w:t>
      </w:r>
    </w:p>
    <w:p w:rsidR="00B47F9F" w:rsidRPr="00B47F9F" w:rsidRDefault="00B47F9F" w:rsidP="00B47F9F">
      <w:pPr>
        <w:spacing w:before="240" w:after="240"/>
        <w:ind w:left="0" w:firstLine="0"/>
        <w:rPr>
          <w:rFonts w:cs="Arial"/>
          <w:szCs w:val="24"/>
        </w:rPr>
      </w:pPr>
      <w:r w:rsidRPr="00B47F9F">
        <w:rPr>
          <w:rFonts w:cs="Arial"/>
          <w:szCs w:val="24"/>
        </w:rPr>
        <w:t xml:space="preserve">BEATTY, Ken. </w:t>
      </w:r>
      <w:r w:rsidRPr="00B47F9F">
        <w:rPr>
          <w:rFonts w:cs="Arial"/>
          <w:b/>
          <w:szCs w:val="24"/>
        </w:rPr>
        <w:t>ReadandThink!2</w:t>
      </w:r>
      <w:r w:rsidRPr="00B47F9F">
        <w:rPr>
          <w:rFonts w:cs="Arial"/>
          <w:szCs w:val="24"/>
        </w:rPr>
        <w:t xml:space="preserve"> A readingstrategiescourse. Person, ELT, 2004.</w:t>
      </w:r>
    </w:p>
    <w:p w:rsidR="00B47F9F" w:rsidRDefault="00B47F9F" w:rsidP="00B47F9F">
      <w:pPr>
        <w:spacing w:before="240" w:after="240"/>
        <w:ind w:left="0" w:firstLine="0"/>
        <w:rPr>
          <w:rFonts w:cs="Arial"/>
          <w:szCs w:val="24"/>
        </w:rPr>
      </w:pPr>
      <w:r w:rsidRPr="00B47F9F">
        <w:rPr>
          <w:rFonts w:cs="Arial"/>
          <w:szCs w:val="24"/>
        </w:rPr>
        <w:t xml:space="preserve">BROWN, Steve. </w:t>
      </w:r>
      <w:r w:rsidRPr="00B47F9F">
        <w:rPr>
          <w:rFonts w:cs="Arial"/>
          <w:b/>
          <w:szCs w:val="24"/>
        </w:rPr>
        <w:t>Active Listening 2</w:t>
      </w:r>
      <w:r w:rsidRPr="00B47F9F">
        <w:rPr>
          <w:rFonts w:cs="Arial"/>
          <w:szCs w:val="24"/>
        </w:rPr>
        <w:t xml:space="preserve"> – student book with self-study</w:t>
      </w:r>
      <w:r w:rsidRPr="00B47F9F">
        <w:rPr>
          <w:rFonts w:cs="Arial"/>
          <w:b/>
          <w:szCs w:val="24"/>
        </w:rPr>
        <w:t>a</w:t>
      </w:r>
      <w:r w:rsidRPr="00B47F9F">
        <w:rPr>
          <w:rFonts w:cs="Arial"/>
          <w:szCs w:val="24"/>
        </w:rPr>
        <w:t>udio CD. São Paulo: Cambridge do Brasil, 2006.</w:t>
      </w:r>
    </w:p>
    <w:p w:rsidR="00B47F9F" w:rsidRPr="00B47F9F" w:rsidRDefault="00B47F9F" w:rsidP="00B47F9F">
      <w:pPr>
        <w:spacing w:before="240" w:after="240"/>
        <w:ind w:left="0" w:firstLine="0"/>
        <w:rPr>
          <w:rFonts w:cs="Arial"/>
          <w:szCs w:val="24"/>
        </w:rPr>
      </w:pPr>
      <w:r w:rsidRPr="00B47F9F">
        <w:rPr>
          <w:rFonts w:cs="Arial"/>
          <w:szCs w:val="24"/>
        </w:rPr>
        <w:t xml:space="preserve">FELICITY, O. ; MACCARTHY, M. </w:t>
      </w:r>
      <w:r w:rsidRPr="00B47F9F">
        <w:rPr>
          <w:rFonts w:cs="Arial"/>
          <w:b/>
          <w:szCs w:val="24"/>
        </w:rPr>
        <w:t xml:space="preserve">EnglishVocabulary in Use </w:t>
      </w:r>
      <w:r w:rsidRPr="00B47F9F">
        <w:rPr>
          <w:rFonts w:cs="Arial"/>
          <w:szCs w:val="24"/>
        </w:rPr>
        <w:t>Elementarywithanswers. São Paulo: Cambridge do Brasil, 2010.</w:t>
      </w:r>
    </w:p>
    <w:p w:rsidR="00B47F9F" w:rsidRPr="002B02E2" w:rsidRDefault="00B47F9F" w:rsidP="00B47F9F">
      <w:pPr>
        <w:pStyle w:val="Corpodetexto"/>
        <w:rPr>
          <w:rFonts w:cs="Arial"/>
          <w:b/>
          <w:sz w:val="20"/>
        </w:rPr>
      </w:pPr>
    </w:p>
    <w:p w:rsidR="00B47F9F" w:rsidRPr="002B02E2" w:rsidRDefault="00B47F9F" w:rsidP="00B47F9F">
      <w:pPr>
        <w:rPr>
          <w:rFonts w:cs="Arial"/>
          <w:lang w:val="en-US"/>
        </w:rPr>
      </w:pPr>
    </w:p>
    <w:p w:rsidR="00B47F9F" w:rsidRPr="002B02E2" w:rsidRDefault="00B47F9F" w:rsidP="00B47F9F">
      <w:pPr>
        <w:pStyle w:val="Corpodetexto"/>
        <w:rPr>
          <w:rFonts w:cs="Arial"/>
          <w:b/>
          <w:sz w:val="20"/>
        </w:rPr>
      </w:pPr>
    </w:p>
    <w:p w:rsidR="00B47F9F" w:rsidRDefault="00B47F9F">
      <w:pPr>
        <w:spacing w:after="200" w:line="276" w:lineRule="auto"/>
        <w:ind w:left="0" w:firstLine="0"/>
        <w:rPr>
          <w:rFonts w:cs="Arial"/>
          <w:bCs/>
          <w:color w:val="FF0000"/>
          <w:szCs w:val="24"/>
        </w:rPr>
      </w:pPr>
      <w:r>
        <w:rPr>
          <w:rFonts w:cs="Arial"/>
          <w:bCs/>
          <w:color w:val="FF0000"/>
          <w:szCs w:val="24"/>
        </w:rPr>
        <w:br w:type="page"/>
      </w:r>
    </w:p>
    <w:p w:rsidR="004D53B7" w:rsidRDefault="004D53B7" w:rsidP="00E71321">
      <w:pPr>
        <w:spacing w:before="240" w:after="240"/>
        <w:ind w:left="0" w:firstLine="0"/>
        <w:rPr>
          <w:rFonts w:cs="Arial"/>
          <w:bCs/>
          <w:color w:val="FF0000"/>
          <w:szCs w:val="24"/>
        </w:rPr>
      </w:pPr>
    </w:p>
    <w:p w:rsidR="00DA60DA" w:rsidRPr="00161561" w:rsidRDefault="00DA60DA" w:rsidP="00DA60DA">
      <w:pPr>
        <w:pStyle w:val="Corpodetexto"/>
        <w:rPr>
          <w:rFonts w:cs="Arial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78"/>
        <w:gridCol w:w="4342"/>
      </w:tblGrid>
      <w:tr w:rsidR="00DA60DA" w:rsidRPr="00967078" w:rsidTr="00A30754">
        <w:tc>
          <w:tcPr>
            <w:tcW w:w="10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DA" w:rsidRPr="00344298" w:rsidRDefault="00DA60DA" w:rsidP="00A30754">
            <w:pPr>
              <w:pStyle w:val="Corpodetexto"/>
              <w:jc w:val="center"/>
              <w:rPr>
                <w:rFonts w:cs="Arial"/>
                <w:b/>
                <w:szCs w:val="24"/>
              </w:rPr>
            </w:pPr>
            <w:r w:rsidRPr="00344298">
              <w:rPr>
                <w:rFonts w:cs="Arial"/>
                <w:b/>
                <w:szCs w:val="24"/>
              </w:rPr>
              <w:t>DISCIPLINA:</w:t>
            </w:r>
            <w:r w:rsidR="00E0013C">
              <w:rPr>
                <w:rFonts w:cs="Arial"/>
                <w:b/>
                <w:szCs w:val="24"/>
              </w:rPr>
              <w:t xml:space="preserve"> </w:t>
            </w:r>
            <w:r>
              <w:rPr>
                <w:rFonts w:cs="Arial"/>
                <w:szCs w:val="24"/>
              </w:rPr>
              <w:t>Educação Física</w:t>
            </w:r>
            <w:r w:rsidR="00E0013C">
              <w:rPr>
                <w:rFonts w:cs="Arial"/>
                <w:szCs w:val="24"/>
              </w:rPr>
              <w:t xml:space="preserve"> II</w:t>
            </w:r>
          </w:p>
        </w:tc>
      </w:tr>
      <w:tr w:rsidR="00DA60DA" w:rsidRPr="00967078" w:rsidTr="00A30754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DA" w:rsidRPr="00344298" w:rsidRDefault="00DA60DA" w:rsidP="00A30754">
            <w:pPr>
              <w:pStyle w:val="Corpodetexto"/>
              <w:jc w:val="both"/>
              <w:rPr>
                <w:rFonts w:cs="Arial"/>
                <w:b/>
                <w:szCs w:val="24"/>
              </w:rPr>
            </w:pPr>
            <w:r w:rsidRPr="00344298">
              <w:rPr>
                <w:rFonts w:cs="Arial"/>
                <w:b/>
                <w:szCs w:val="24"/>
              </w:rPr>
              <w:t xml:space="preserve">Vigência: </w:t>
            </w:r>
            <w:r w:rsidRPr="00344298">
              <w:rPr>
                <w:rFonts w:cs="Arial"/>
                <w:szCs w:val="24"/>
              </w:rPr>
              <w:t xml:space="preserve">a partir de </w:t>
            </w:r>
            <w:r w:rsidR="00777C02">
              <w:rPr>
                <w:rFonts w:cs="Arial"/>
                <w:szCs w:val="24"/>
              </w:rPr>
              <w:t>2013/01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DA" w:rsidRPr="00344298" w:rsidRDefault="00DA60DA" w:rsidP="00A30754">
            <w:pPr>
              <w:pStyle w:val="Corpodetexto"/>
              <w:jc w:val="both"/>
              <w:rPr>
                <w:rFonts w:cs="Arial"/>
                <w:b/>
                <w:szCs w:val="24"/>
              </w:rPr>
            </w:pPr>
            <w:r w:rsidRPr="00344298">
              <w:rPr>
                <w:rFonts w:cs="Arial"/>
                <w:b/>
                <w:szCs w:val="24"/>
              </w:rPr>
              <w:t>Período Letivo:</w:t>
            </w:r>
            <w:r w:rsidRPr="00344298">
              <w:rPr>
                <w:rFonts w:cs="Arial"/>
                <w:szCs w:val="24"/>
              </w:rPr>
              <w:t xml:space="preserve"> 2ºano </w:t>
            </w:r>
          </w:p>
        </w:tc>
      </w:tr>
      <w:tr w:rsidR="00DA60DA" w:rsidRPr="00967078" w:rsidTr="00A30754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DA" w:rsidRPr="00344298" w:rsidRDefault="00DA60DA" w:rsidP="00A30754">
            <w:pPr>
              <w:pStyle w:val="Corpodetexto"/>
              <w:rPr>
                <w:rFonts w:cs="Arial"/>
                <w:b/>
                <w:szCs w:val="24"/>
              </w:rPr>
            </w:pPr>
            <w:r w:rsidRPr="00344298">
              <w:rPr>
                <w:rFonts w:cs="Arial"/>
                <w:b/>
                <w:szCs w:val="24"/>
              </w:rPr>
              <w:t xml:space="preserve">Carga Horária Total: </w:t>
            </w:r>
            <w:r w:rsidRPr="00344298">
              <w:rPr>
                <w:rFonts w:cs="Arial"/>
                <w:szCs w:val="24"/>
              </w:rPr>
              <w:t>60h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DA" w:rsidRPr="00344298" w:rsidRDefault="00DA60DA" w:rsidP="00A30754">
            <w:pPr>
              <w:pStyle w:val="Corpodetexto"/>
              <w:rPr>
                <w:rFonts w:cs="Arial"/>
                <w:b/>
                <w:szCs w:val="24"/>
              </w:rPr>
            </w:pPr>
            <w:r w:rsidRPr="00344298">
              <w:rPr>
                <w:rFonts w:cs="Arial"/>
                <w:b/>
                <w:szCs w:val="24"/>
              </w:rPr>
              <w:t xml:space="preserve">Código: </w:t>
            </w:r>
            <w:r w:rsidRPr="00344298">
              <w:rPr>
                <w:rFonts w:cs="Arial"/>
                <w:szCs w:val="24"/>
              </w:rPr>
              <w:t>xxxx</w:t>
            </w:r>
          </w:p>
        </w:tc>
      </w:tr>
      <w:tr w:rsidR="00DA60DA" w:rsidRPr="00967078" w:rsidTr="00A30754">
        <w:tc>
          <w:tcPr>
            <w:tcW w:w="10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DA" w:rsidRPr="00344298" w:rsidRDefault="00DA60DA" w:rsidP="00A30754">
            <w:pPr>
              <w:pStyle w:val="Corpodetexto"/>
              <w:jc w:val="both"/>
              <w:rPr>
                <w:rFonts w:cs="Arial"/>
                <w:b/>
                <w:szCs w:val="24"/>
              </w:rPr>
            </w:pPr>
            <w:r w:rsidRPr="00344298">
              <w:rPr>
                <w:rFonts w:cs="Arial"/>
                <w:b/>
                <w:szCs w:val="24"/>
              </w:rPr>
              <w:t>Ementa:</w:t>
            </w:r>
            <w:r>
              <w:rPr>
                <w:rFonts w:cs="Arial"/>
                <w:szCs w:val="22"/>
              </w:rPr>
              <w:t>informações específicas da educação física e suas bases científicas na preparação da condição orgânica e funcional para a prática de atividade física. Conhecimento de práticas corporais voltadas para a melhoria da aptidão física e da saúde, através da atividade física. Uso e reconhecimento dos fundamentos desportivos básicos dos esportes. Construção de jogos motores, recreativos, de mesa e pré-desportivos. Compreensão das práticas corporais, de seus aspectos teóricos no desenvolvimento de atividades físicas. Reconhecimento e modificação das atividades corporais adotando uma postura autônoma na seleção da saúde.</w:t>
            </w:r>
          </w:p>
        </w:tc>
      </w:tr>
    </w:tbl>
    <w:p w:rsidR="00DA60DA" w:rsidRPr="00DA60DA" w:rsidRDefault="00DA60DA" w:rsidP="00DA60DA">
      <w:pPr>
        <w:pStyle w:val="Corpodetexto"/>
        <w:spacing w:after="0"/>
        <w:rPr>
          <w:rFonts w:cs="Arial"/>
          <w:b/>
          <w:szCs w:val="24"/>
        </w:rPr>
      </w:pPr>
    </w:p>
    <w:p w:rsidR="00DA60DA" w:rsidRPr="00DA60DA" w:rsidRDefault="00DA60DA" w:rsidP="00DA60DA">
      <w:pPr>
        <w:pStyle w:val="Corpodetexto"/>
        <w:spacing w:after="0"/>
        <w:rPr>
          <w:rFonts w:cs="Arial"/>
          <w:b/>
          <w:szCs w:val="24"/>
        </w:rPr>
      </w:pPr>
      <w:r w:rsidRPr="00DA60DA">
        <w:rPr>
          <w:rFonts w:cs="Arial"/>
          <w:b/>
          <w:szCs w:val="24"/>
        </w:rPr>
        <w:t>Conteúdos</w:t>
      </w:r>
    </w:p>
    <w:p w:rsidR="00DA60DA" w:rsidRPr="00DA60DA" w:rsidRDefault="00DA60DA" w:rsidP="00DA60DA">
      <w:pPr>
        <w:autoSpaceDE w:val="0"/>
        <w:autoSpaceDN w:val="0"/>
        <w:jc w:val="both"/>
        <w:rPr>
          <w:rFonts w:cs="Arial"/>
          <w:szCs w:val="24"/>
        </w:rPr>
      </w:pPr>
    </w:p>
    <w:p w:rsidR="00DA60DA" w:rsidRPr="00DA60DA" w:rsidRDefault="00DA60DA" w:rsidP="00DA60DA">
      <w:pPr>
        <w:autoSpaceDE w:val="0"/>
        <w:autoSpaceDN w:val="0"/>
        <w:jc w:val="both"/>
        <w:rPr>
          <w:rFonts w:cs="Arial"/>
          <w:szCs w:val="24"/>
        </w:rPr>
      </w:pPr>
      <w:r w:rsidRPr="00DA60DA">
        <w:rPr>
          <w:rFonts w:cs="Arial"/>
          <w:szCs w:val="24"/>
        </w:rPr>
        <w:t>UNIDADE I – Alongamentos</w:t>
      </w:r>
    </w:p>
    <w:p w:rsidR="00DA60DA" w:rsidRPr="00DA60DA" w:rsidRDefault="00DA60DA" w:rsidP="00DA60DA">
      <w:pPr>
        <w:autoSpaceDE w:val="0"/>
        <w:autoSpaceDN w:val="0"/>
        <w:ind w:left="1134" w:firstLine="0"/>
        <w:jc w:val="both"/>
        <w:rPr>
          <w:rFonts w:cs="Arial"/>
          <w:szCs w:val="24"/>
        </w:rPr>
      </w:pPr>
      <w:r w:rsidRPr="00DA60DA">
        <w:rPr>
          <w:rFonts w:cs="Arial"/>
          <w:szCs w:val="24"/>
        </w:rPr>
        <w:t>1.1 Teoria</w:t>
      </w:r>
    </w:p>
    <w:p w:rsidR="00DA60DA" w:rsidRPr="00DA60DA" w:rsidRDefault="00DA60DA" w:rsidP="00DA60DA">
      <w:pPr>
        <w:autoSpaceDE w:val="0"/>
        <w:autoSpaceDN w:val="0"/>
        <w:ind w:left="1134" w:firstLine="0"/>
        <w:jc w:val="both"/>
        <w:rPr>
          <w:rFonts w:cs="Arial"/>
          <w:szCs w:val="24"/>
        </w:rPr>
      </w:pPr>
      <w:r w:rsidRPr="00DA60DA">
        <w:rPr>
          <w:rFonts w:cs="Arial"/>
          <w:szCs w:val="24"/>
        </w:rPr>
        <w:t>1.2 Prática e correções</w:t>
      </w:r>
    </w:p>
    <w:p w:rsidR="00DA60DA" w:rsidRPr="00DA60DA" w:rsidRDefault="00DA60DA" w:rsidP="00DA60DA">
      <w:pPr>
        <w:autoSpaceDE w:val="0"/>
        <w:autoSpaceDN w:val="0"/>
        <w:jc w:val="both"/>
        <w:rPr>
          <w:rFonts w:cs="Arial"/>
          <w:szCs w:val="24"/>
        </w:rPr>
      </w:pPr>
    </w:p>
    <w:p w:rsidR="00DA60DA" w:rsidRPr="00DA60DA" w:rsidRDefault="00DA60DA" w:rsidP="00DA60DA">
      <w:pPr>
        <w:autoSpaceDE w:val="0"/>
        <w:autoSpaceDN w:val="0"/>
        <w:jc w:val="both"/>
        <w:rPr>
          <w:rFonts w:cs="Arial"/>
          <w:szCs w:val="24"/>
        </w:rPr>
      </w:pPr>
      <w:r w:rsidRPr="00DA60DA">
        <w:rPr>
          <w:rFonts w:cs="Arial"/>
          <w:szCs w:val="24"/>
        </w:rPr>
        <w:t>UNIDADE II – Qualidades físicas</w:t>
      </w:r>
    </w:p>
    <w:p w:rsidR="00DA60DA" w:rsidRPr="00DA60DA" w:rsidRDefault="00DA60DA" w:rsidP="00DA60DA">
      <w:pPr>
        <w:autoSpaceDE w:val="0"/>
        <w:autoSpaceDN w:val="0"/>
        <w:ind w:left="1134" w:firstLine="0"/>
        <w:jc w:val="both"/>
        <w:rPr>
          <w:rFonts w:cs="Arial"/>
          <w:szCs w:val="24"/>
        </w:rPr>
      </w:pPr>
      <w:r w:rsidRPr="00DA60DA">
        <w:rPr>
          <w:rFonts w:cs="Arial"/>
          <w:szCs w:val="24"/>
        </w:rPr>
        <w:t>2.1 Conceitos</w:t>
      </w:r>
    </w:p>
    <w:p w:rsidR="00DA60DA" w:rsidRPr="00DA60DA" w:rsidRDefault="00DA60DA" w:rsidP="00DA60DA">
      <w:pPr>
        <w:autoSpaceDE w:val="0"/>
        <w:autoSpaceDN w:val="0"/>
        <w:ind w:left="1134" w:firstLine="0"/>
        <w:jc w:val="both"/>
        <w:rPr>
          <w:rFonts w:cs="Arial"/>
          <w:szCs w:val="24"/>
        </w:rPr>
      </w:pPr>
      <w:r w:rsidRPr="00DA60DA">
        <w:rPr>
          <w:rFonts w:cs="Arial"/>
          <w:szCs w:val="24"/>
        </w:rPr>
        <w:t>2.2 Formas e aplicações</w:t>
      </w:r>
    </w:p>
    <w:p w:rsidR="00DA60DA" w:rsidRPr="00DA60DA" w:rsidRDefault="00DA60DA" w:rsidP="00DA60DA">
      <w:pPr>
        <w:autoSpaceDE w:val="0"/>
        <w:autoSpaceDN w:val="0"/>
        <w:jc w:val="both"/>
        <w:rPr>
          <w:rFonts w:cs="Arial"/>
          <w:szCs w:val="24"/>
        </w:rPr>
      </w:pPr>
    </w:p>
    <w:p w:rsidR="00DA60DA" w:rsidRPr="00DA60DA" w:rsidRDefault="00DA60DA" w:rsidP="00DA60DA">
      <w:pPr>
        <w:autoSpaceDE w:val="0"/>
        <w:autoSpaceDN w:val="0"/>
        <w:jc w:val="both"/>
        <w:rPr>
          <w:rFonts w:cs="Arial"/>
          <w:szCs w:val="24"/>
        </w:rPr>
      </w:pPr>
      <w:r w:rsidRPr="00DA60DA">
        <w:rPr>
          <w:rFonts w:cs="Arial"/>
          <w:szCs w:val="24"/>
        </w:rPr>
        <w:t>UNIDADE III – Freqüência Cardíaca</w:t>
      </w:r>
    </w:p>
    <w:p w:rsidR="00DA60DA" w:rsidRPr="00DA60DA" w:rsidRDefault="00DA60DA" w:rsidP="00DA60DA">
      <w:pPr>
        <w:autoSpaceDE w:val="0"/>
        <w:autoSpaceDN w:val="0"/>
        <w:ind w:left="1134" w:firstLine="0"/>
        <w:jc w:val="both"/>
        <w:rPr>
          <w:rFonts w:cs="Arial"/>
          <w:szCs w:val="24"/>
        </w:rPr>
      </w:pPr>
      <w:r w:rsidRPr="00DA60DA">
        <w:rPr>
          <w:rFonts w:cs="Arial"/>
          <w:szCs w:val="24"/>
        </w:rPr>
        <w:t>3.1 Verificação, FCM, FCR</w:t>
      </w:r>
    </w:p>
    <w:p w:rsidR="00DA60DA" w:rsidRPr="00DA60DA" w:rsidRDefault="00DA60DA" w:rsidP="00DA60DA">
      <w:pPr>
        <w:autoSpaceDE w:val="0"/>
        <w:autoSpaceDN w:val="0"/>
        <w:ind w:left="1134" w:firstLine="0"/>
        <w:jc w:val="both"/>
        <w:rPr>
          <w:rFonts w:cs="Arial"/>
          <w:szCs w:val="24"/>
        </w:rPr>
      </w:pPr>
      <w:r w:rsidRPr="00DA60DA">
        <w:rPr>
          <w:rFonts w:cs="Arial"/>
          <w:szCs w:val="24"/>
        </w:rPr>
        <w:t>3.2 Zonas de trabalho</w:t>
      </w:r>
    </w:p>
    <w:p w:rsidR="00DA60DA" w:rsidRPr="00DA60DA" w:rsidRDefault="00DA60DA" w:rsidP="00DA60DA">
      <w:pPr>
        <w:autoSpaceDE w:val="0"/>
        <w:autoSpaceDN w:val="0"/>
        <w:ind w:left="1134" w:firstLine="0"/>
        <w:jc w:val="both"/>
        <w:rPr>
          <w:rFonts w:cs="Arial"/>
          <w:szCs w:val="24"/>
        </w:rPr>
      </w:pPr>
      <w:r w:rsidRPr="00DA60DA">
        <w:rPr>
          <w:rFonts w:cs="Arial"/>
          <w:szCs w:val="24"/>
        </w:rPr>
        <w:t>3.3 Cálculos</w:t>
      </w:r>
    </w:p>
    <w:p w:rsidR="00DA60DA" w:rsidRPr="00DA60DA" w:rsidRDefault="00DA60DA" w:rsidP="00DA60DA">
      <w:pPr>
        <w:autoSpaceDE w:val="0"/>
        <w:autoSpaceDN w:val="0"/>
        <w:jc w:val="both"/>
        <w:rPr>
          <w:rFonts w:cs="Arial"/>
          <w:szCs w:val="24"/>
        </w:rPr>
      </w:pPr>
    </w:p>
    <w:p w:rsidR="00DA60DA" w:rsidRPr="00DA60DA" w:rsidRDefault="00DA60DA" w:rsidP="00DA60DA">
      <w:pPr>
        <w:autoSpaceDE w:val="0"/>
        <w:autoSpaceDN w:val="0"/>
        <w:jc w:val="both"/>
        <w:rPr>
          <w:rFonts w:cs="Arial"/>
          <w:bCs/>
          <w:szCs w:val="24"/>
        </w:rPr>
      </w:pPr>
      <w:r w:rsidRPr="00DA60DA">
        <w:rPr>
          <w:rFonts w:cs="Arial"/>
          <w:szCs w:val="24"/>
        </w:rPr>
        <w:t xml:space="preserve">UNIDADE IV - </w:t>
      </w:r>
      <w:r w:rsidRPr="00DA60DA">
        <w:rPr>
          <w:rFonts w:cs="Arial"/>
          <w:bCs/>
          <w:szCs w:val="24"/>
        </w:rPr>
        <w:t xml:space="preserve">Ginástica </w:t>
      </w:r>
    </w:p>
    <w:p w:rsidR="00DA60DA" w:rsidRPr="00DA60DA" w:rsidRDefault="00DA60DA" w:rsidP="00DA60DA">
      <w:pPr>
        <w:autoSpaceDE w:val="0"/>
        <w:autoSpaceDN w:val="0"/>
        <w:ind w:left="1134" w:firstLine="0"/>
        <w:jc w:val="both"/>
        <w:rPr>
          <w:rFonts w:cs="Arial"/>
          <w:szCs w:val="24"/>
        </w:rPr>
      </w:pPr>
      <w:r w:rsidRPr="00DA60DA">
        <w:rPr>
          <w:rFonts w:cs="Arial"/>
          <w:bCs/>
          <w:szCs w:val="24"/>
        </w:rPr>
        <w:t>4.1 De</w:t>
      </w:r>
      <w:r w:rsidRPr="00DA60DA">
        <w:rPr>
          <w:rFonts w:cs="Arial"/>
          <w:szCs w:val="24"/>
        </w:rPr>
        <w:t xml:space="preserve"> preparação para os esportes e jogos</w:t>
      </w:r>
    </w:p>
    <w:p w:rsidR="00DA60DA" w:rsidRPr="00DA60DA" w:rsidRDefault="00DA60DA" w:rsidP="00DA60DA">
      <w:pPr>
        <w:autoSpaceDE w:val="0"/>
        <w:autoSpaceDN w:val="0"/>
        <w:jc w:val="both"/>
        <w:rPr>
          <w:rFonts w:cs="Arial"/>
          <w:szCs w:val="24"/>
        </w:rPr>
      </w:pPr>
    </w:p>
    <w:p w:rsidR="00DA60DA" w:rsidRPr="00DA60DA" w:rsidRDefault="00DA60DA" w:rsidP="00DA60DA">
      <w:pPr>
        <w:autoSpaceDE w:val="0"/>
        <w:autoSpaceDN w:val="0"/>
        <w:jc w:val="both"/>
        <w:rPr>
          <w:rFonts w:cs="Arial"/>
          <w:szCs w:val="24"/>
        </w:rPr>
      </w:pPr>
      <w:r w:rsidRPr="00DA60DA">
        <w:rPr>
          <w:rFonts w:cs="Arial"/>
          <w:szCs w:val="24"/>
        </w:rPr>
        <w:t xml:space="preserve">UNIDADE V - Exercícios </w:t>
      </w:r>
    </w:p>
    <w:p w:rsidR="00DA60DA" w:rsidRPr="00DA60DA" w:rsidRDefault="00DA60DA" w:rsidP="00DA60DA">
      <w:pPr>
        <w:autoSpaceDE w:val="0"/>
        <w:autoSpaceDN w:val="0"/>
        <w:ind w:left="1134" w:firstLine="0"/>
        <w:jc w:val="both"/>
        <w:rPr>
          <w:rFonts w:cs="Arial"/>
          <w:szCs w:val="24"/>
        </w:rPr>
      </w:pPr>
      <w:r w:rsidRPr="00DA60DA">
        <w:rPr>
          <w:rFonts w:cs="Arial"/>
          <w:szCs w:val="24"/>
        </w:rPr>
        <w:t>5.1 Específicos dos desportos.</w:t>
      </w:r>
    </w:p>
    <w:p w:rsidR="00DA60DA" w:rsidRPr="00DA60DA" w:rsidRDefault="00DA60DA" w:rsidP="00DA60DA">
      <w:pPr>
        <w:tabs>
          <w:tab w:val="num" w:pos="851"/>
        </w:tabs>
        <w:jc w:val="both"/>
        <w:rPr>
          <w:rFonts w:cs="Arial"/>
          <w:szCs w:val="24"/>
        </w:rPr>
      </w:pPr>
    </w:p>
    <w:p w:rsidR="00DA60DA" w:rsidRPr="00DA60DA" w:rsidRDefault="00DA60DA" w:rsidP="00DA60DA">
      <w:pPr>
        <w:tabs>
          <w:tab w:val="num" w:pos="851"/>
        </w:tabs>
        <w:jc w:val="both"/>
        <w:rPr>
          <w:rFonts w:cs="Arial"/>
          <w:bCs/>
          <w:szCs w:val="24"/>
        </w:rPr>
      </w:pPr>
      <w:r w:rsidRPr="00DA60DA">
        <w:rPr>
          <w:rFonts w:cs="Arial"/>
          <w:szCs w:val="24"/>
        </w:rPr>
        <w:t xml:space="preserve">UNIDADE VI - </w:t>
      </w:r>
      <w:r w:rsidRPr="00DA60DA">
        <w:rPr>
          <w:rFonts w:cs="Arial"/>
          <w:bCs/>
          <w:szCs w:val="24"/>
        </w:rPr>
        <w:t>Esportes: exercícios educativos para a aprendizagem</w:t>
      </w:r>
    </w:p>
    <w:p w:rsidR="00DA60DA" w:rsidRPr="00DA60DA" w:rsidRDefault="00DA60DA" w:rsidP="00DA60DA">
      <w:pPr>
        <w:tabs>
          <w:tab w:val="num" w:pos="851"/>
        </w:tabs>
        <w:ind w:left="1134" w:firstLine="0"/>
        <w:jc w:val="both"/>
        <w:rPr>
          <w:rFonts w:cs="Arial"/>
          <w:bCs/>
          <w:szCs w:val="24"/>
        </w:rPr>
      </w:pPr>
      <w:r w:rsidRPr="00DA60DA">
        <w:rPr>
          <w:rFonts w:cs="Arial"/>
          <w:bCs/>
          <w:szCs w:val="24"/>
        </w:rPr>
        <w:t>6.1 Do atletismo</w:t>
      </w:r>
    </w:p>
    <w:p w:rsidR="00DA60DA" w:rsidRPr="00DA60DA" w:rsidRDefault="00DA60DA" w:rsidP="00DA60DA">
      <w:pPr>
        <w:tabs>
          <w:tab w:val="num" w:pos="851"/>
        </w:tabs>
        <w:ind w:left="1134" w:firstLine="0"/>
        <w:jc w:val="both"/>
        <w:rPr>
          <w:rFonts w:cs="Arial"/>
          <w:bCs/>
          <w:szCs w:val="24"/>
        </w:rPr>
      </w:pPr>
      <w:r w:rsidRPr="00DA60DA">
        <w:rPr>
          <w:rFonts w:cs="Arial"/>
          <w:bCs/>
          <w:szCs w:val="24"/>
        </w:rPr>
        <w:t>6.2 Do basquete</w:t>
      </w:r>
    </w:p>
    <w:p w:rsidR="00DA60DA" w:rsidRPr="00DA60DA" w:rsidRDefault="00DA60DA" w:rsidP="00DA60DA">
      <w:pPr>
        <w:tabs>
          <w:tab w:val="num" w:pos="851"/>
        </w:tabs>
        <w:ind w:left="1134" w:firstLine="0"/>
        <w:jc w:val="both"/>
        <w:rPr>
          <w:rFonts w:cs="Arial"/>
          <w:bCs/>
          <w:szCs w:val="24"/>
        </w:rPr>
      </w:pPr>
      <w:r w:rsidRPr="00DA60DA">
        <w:rPr>
          <w:rFonts w:cs="Arial"/>
          <w:bCs/>
          <w:szCs w:val="24"/>
        </w:rPr>
        <w:t>6.3.Do futebol</w:t>
      </w:r>
    </w:p>
    <w:p w:rsidR="00DA60DA" w:rsidRPr="00DA60DA" w:rsidRDefault="00DA60DA" w:rsidP="00DA60DA">
      <w:pPr>
        <w:tabs>
          <w:tab w:val="num" w:pos="851"/>
        </w:tabs>
        <w:ind w:left="1134" w:firstLine="0"/>
        <w:jc w:val="both"/>
        <w:rPr>
          <w:rFonts w:cs="Arial"/>
          <w:bCs/>
          <w:szCs w:val="24"/>
        </w:rPr>
      </w:pPr>
      <w:r w:rsidRPr="00DA60DA">
        <w:rPr>
          <w:rFonts w:cs="Arial"/>
          <w:bCs/>
          <w:szCs w:val="24"/>
        </w:rPr>
        <w:t>6.4 Do handebol</w:t>
      </w:r>
    </w:p>
    <w:p w:rsidR="00DA60DA" w:rsidRPr="00DA60DA" w:rsidRDefault="00DA60DA" w:rsidP="00DA60DA">
      <w:pPr>
        <w:tabs>
          <w:tab w:val="num" w:pos="851"/>
        </w:tabs>
        <w:ind w:left="1134" w:firstLine="0"/>
        <w:jc w:val="both"/>
        <w:rPr>
          <w:rFonts w:cs="Arial"/>
          <w:bCs/>
          <w:szCs w:val="24"/>
        </w:rPr>
      </w:pPr>
      <w:r w:rsidRPr="00DA60DA">
        <w:rPr>
          <w:rFonts w:cs="Arial"/>
          <w:bCs/>
          <w:szCs w:val="24"/>
        </w:rPr>
        <w:t>6.5 Do voleibol</w:t>
      </w:r>
    </w:p>
    <w:p w:rsidR="00DA60DA" w:rsidRPr="00DA60DA" w:rsidRDefault="00DA60DA" w:rsidP="00DA60DA">
      <w:pPr>
        <w:tabs>
          <w:tab w:val="num" w:pos="851"/>
        </w:tabs>
        <w:jc w:val="both"/>
        <w:rPr>
          <w:rFonts w:cs="Arial"/>
          <w:szCs w:val="24"/>
        </w:rPr>
      </w:pPr>
    </w:p>
    <w:p w:rsidR="00DA60DA" w:rsidRPr="00DA60DA" w:rsidRDefault="00DA60DA" w:rsidP="00DA60DA">
      <w:pPr>
        <w:autoSpaceDE w:val="0"/>
        <w:autoSpaceDN w:val="0"/>
        <w:jc w:val="both"/>
        <w:rPr>
          <w:rFonts w:cs="Arial"/>
          <w:bCs/>
          <w:szCs w:val="24"/>
        </w:rPr>
      </w:pPr>
      <w:r w:rsidRPr="00DA60DA">
        <w:rPr>
          <w:rFonts w:cs="Arial"/>
          <w:szCs w:val="24"/>
        </w:rPr>
        <w:lastRenderedPageBreak/>
        <w:t xml:space="preserve">UNIDADE VII – </w:t>
      </w:r>
      <w:r w:rsidRPr="00DA60DA">
        <w:rPr>
          <w:rFonts w:cs="Arial"/>
          <w:bCs/>
          <w:szCs w:val="24"/>
        </w:rPr>
        <w:t>Atletismo</w:t>
      </w:r>
    </w:p>
    <w:p w:rsidR="00DA60DA" w:rsidRPr="00DA60DA" w:rsidRDefault="00DA60DA" w:rsidP="00DA60DA">
      <w:pPr>
        <w:autoSpaceDE w:val="0"/>
        <w:autoSpaceDN w:val="0"/>
        <w:ind w:left="1134" w:firstLine="0"/>
        <w:jc w:val="both"/>
        <w:rPr>
          <w:rFonts w:cs="Arial"/>
          <w:szCs w:val="24"/>
        </w:rPr>
      </w:pPr>
      <w:r w:rsidRPr="00DA60DA">
        <w:rPr>
          <w:rFonts w:cs="Arial"/>
          <w:bCs/>
          <w:szCs w:val="24"/>
        </w:rPr>
        <w:t>7.1 Exercícios para iniciação nos saltos</w:t>
      </w:r>
    </w:p>
    <w:p w:rsidR="00DA60DA" w:rsidRPr="00DA60DA" w:rsidRDefault="00DA60DA" w:rsidP="00DA60DA">
      <w:pPr>
        <w:autoSpaceDE w:val="0"/>
        <w:autoSpaceDN w:val="0"/>
        <w:jc w:val="both"/>
        <w:rPr>
          <w:rFonts w:cs="Arial"/>
          <w:szCs w:val="24"/>
        </w:rPr>
      </w:pPr>
    </w:p>
    <w:p w:rsidR="00DA60DA" w:rsidRPr="00DA60DA" w:rsidRDefault="00DA60DA" w:rsidP="00DA60DA">
      <w:pPr>
        <w:autoSpaceDE w:val="0"/>
        <w:autoSpaceDN w:val="0"/>
        <w:jc w:val="both"/>
        <w:rPr>
          <w:rFonts w:cs="Arial"/>
          <w:bCs/>
          <w:szCs w:val="24"/>
        </w:rPr>
      </w:pPr>
      <w:r w:rsidRPr="00DA60DA">
        <w:rPr>
          <w:rFonts w:cs="Arial"/>
          <w:szCs w:val="24"/>
        </w:rPr>
        <w:t xml:space="preserve">UNIDADE VIII – </w:t>
      </w:r>
      <w:r w:rsidRPr="00DA60DA">
        <w:rPr>
          <w:rFonts w:cs="Arial"/>
          <w:bCs/>
          <w:szCs w:val="24"/>
        </w:rPr>
        <w:t>Basquete</w:t>
      </w:r>
    </w:p>
    <w:p w:rsidR="00DA60DA" w:rsidRPr="00DA60DA" w:rsidRDefault="00DA60DA" w:rsidP="00DA60DA">
      <w:pPr>
        <w:autoSpaceDE w:val="0"/>
        <w:autoSpaceDN w:val="0"/>
        <w:ind w:left="1134" w:firstLine="0"/>
        <w:jc w:val="both"/>
        <w:rPr>
          <w:rFonts w:cs="Arial"/>
          <w:bCs/>
          <w:szCs w:val="24"/>
        </w:rPr>
      </w:pPr>
      <w:r w:rsidRPr="00DA60DA">
        <w:rPr>
          <w:rFonts w:cs="Arial"/>
          <w:bCs/>
          <w:szCs w:val="24"/>
        </w:rPr>
        <w:t>8.1 Revisão de passe (peito)</w:t>
      </w:r>
    </w:p>
    <w:p w:rsidR="00DA60DA" w:rsidRPr="00DA60DA" w:rsidRDefault="00DA60DA" w:rsidP="00DA60DA">
      <w:pPr>
        <w:autoSpaceDE w:val="0"/>
        <w:autoSpaceDN w:val="0"/>
        <w:ind w:left="1134" w:firstLine="0"/>
        <w:jc w:val="both"/>
        <w:rPr>
          <w:rFonts w:cs="Arial"/>
          <w:bCs/>
          <w:szCs w:val="24"/>
        </w:rPr>
      </w:pPr>
      <w:r w:rsidRPr="00DA60DA">
        <w:rPr>
          <w:rFonts w:cs="Arial"/>
          <w:bCs/>
          <w:szCs w:val="24"/>
        </w:rPr>
        <w:t>8.2 Dribles e arremessos (bandeja, jump)</w:t>
      </w:r>
    </w:p>
    <w:p w:rsidR="00DA60DA" w:rsidRPr="00DA60DA" w:rsidRDefault="00DA60DA" w:rsidP="00DA60DA">
      <w:pPr>
        <w:autoSpaceDE w:val="0"/>
        <w:autoSpaceDN w:val="0"/>
        <w:ind w:left="1134" w:firstLine="0"/>
        <w:jc w:val="both"/>
        <w:rPr>
          <w:rFonts w:cs="Arial"/>
          <w:bCs/>
          <w:szCs w:val="24"/>
        </w:rPr>
      </w:pPr>
      <w:r w:rsidRPr="00DA60DA">
        <w:rPr>
          <w:rFonts w:cs="Arial"/>
          <w:bCs/>
          <w:szCs w:val="24"/>
        </w:rPr>
        <w:t>8.3 Arremesso gancho e lance-livre</w:t>
      </w:r>
    </w:p>
    <w:p w:rsidR="00DA60DA" w:rsidRPr="00DA60DA" w:rsidRDefault="00DA60DA" w:rsidP="00DA60DA">
      <w:pPr>
        <w:autoSpaceDE w:val="0"/>
        <w:autoSpaceDN w:val="0"/>
        <w:ind w:left="1134" w:firstLine="0"/>
        <w:jc w:val="both"/>
        <w:rPr>
          <w:rFonts w:cs="Arial"/>
          <w:bCs/>
          <w:szCs w:val="24"/>
        </w:rPr>
      </w:pPr>
      <w:r w:rsidRPr="00DA60DA">
        <w:rPr>
          <w:rFonts w:cs="Arial"/>
          <w:bCs/>
          <w:szCs w:val="24"/>
        </w:rPr>
        <w:t>8.4 Rebote</w:t>
      </w:r>
    </w:p>
    <w:p w:rsidR="00DA60DA" w:rsidRPr="00DA60DA" w:rsidRDefault="00DA60DA" w:rsidP="00DA60DA">
      <w:pPr>
        <w:autoSpaceDE w:val="0"/>
        <w:autoSpaceDN w:val="0"/>
        <w:ind w:left="1134" w:firstLine="0"/>
        <w:jc w:val="both"/>
        <w:rPr>
          <w:rFonts w:cs="Arial"/>
          <w:bCs/>
          <w:szCs w:val="24"/>
        </w:rPr>
      </w:pPr>
      <w:r w:rsidRPr="00DA60DA">
        <w:rPr>
          <w:rFonts w:cs="Arial"/>
          <w:bCs/>
          <w:szCs w:val="24"/>
        </w:rPr>
        <w:t>8.5 Funções</w:t>
      </w:r>
    </w:p>
    <w:p w:rsidR="00DA60DA" w:rsidRPr="00DA60DA" w:rsidRDefault="00DA60DA" w:rsidP="00DA60DA">
      <w:pPr>
        <w:autoSpaceDE w:val="0"/>
        <w:autoSpaceDN w:val="0"/>
        <w:jc w:val="both"/>
        <w:rPr>
          <w:rFonts w:cs="Arial"/>
          <w:bCs/>
          <w:szCs w:val="24"/>
        </w:rPr>
      </w:pPr>
    </w:p>
    <w:p w:rsidR="00DA60DA" w:rsidRPr="00DA60DA" w:rsidRDefault="00DA60DA" w:rsidP="00DA60DA">
      <w:pPr>
        <w:autoSpaceDE w:val="0"/>
        <w:autoSpaceDN w:val="0"/>
        <w:jc w:val="both"/>
        <w:rPr>
          <w:rFonts w:cs="Arial"/>
          <w:bCs/>
          <w:szCs w:val="24"/>
        </w:rPr>
      </w:pPr>
      <w:r w:rsidRPr="00DA60DA">
        <w:rPr>
          <w:rFonts w:cs="Arial"/>
          <w:szCs w:val="24"/>
        </w:rPr>
        <w:t xml:space="preserve">UNIDADE IX – </w:t>
      </w:r>
      <w:r w:rsidRPr="00DA60DA">
        <w:rPr>
          <w:rFonts w:cs="Arial"/>
          <w:bCs/>
          <w:szCs w:val="24"/>
        </w:rPr>
        <w:t>Futebol</w:t>
      </w:r>
    </w:p>
    <w:p w:rsidR="00DA60DA" w:rsidRPr="00DA60DA" w:rsidRDefault="00DA60DA" w:rsidP="00DA60DA">
      <w:pPr>
        <w:autoSpaceDE w:val="0"/>
        <w:autoSpaceDN w:val="0"/>
        <w:ind w:left="1134" w:firstLine="0"/>
        <w:jc w:val="both"/>
        <w:rPr>
          <w:rFonts w:cs="Arial"/>
          <w:bCs/>
          <w:szCs w:val="24"/>
        </w:rPr>
      </w:pPr>
      <w:r w:rsidRPr="00DA60DA">
        <w:rPr>
          <w:rFonts w:cs="Arial"/>
          <w:bCs/>
          <w:szCs w:val="24"/>
        </w:rPr>
        <w:t>9.1 Revisão de passe, domínio, chute</w:t>
      </w:r>
    </w:p>
    <w:p w:rsidR="00DA60DA" w:rsidRPr="00DA60DA" w:rsidRDefault="00DA60DA" w:rsidP="00DA60DA">
      <w:pPr>
        <w:autoSpaceDE w:val="0"/>
        <w:autoSpaceDN w:val="0"/>
        <w:ind w:left="1134" w:firstLine="0"/>
        <w:jc w:val="both"/>
        <w:rPr>
          <w:rFonts w:cs="Arial"/>
          <w:szCs w:val="24"/>
        </w:rPr>
      </w:pPr>
      <w:r w:rsidRPr="00DA60DA">
        <w:rPr>
          <w:rFonts w:cs="Arial"/>
          <w:bCs/>
          <w:szCs w:val="24"/>
        </w:rPr>
        <w:t>9.2 Funções</w:t>
      </w:r>
    </w:p>
    <w:p w:rsidR="00DA60DA" w:rsidRPr="00DA60DA" w:rsidRDefault="00DA60DA" w:rsidP="00DA60DA">
      <w:pPr>
        <w:autoSpaceDE w:val="0"/>
        <w:autoSpaceDN w:val="0"/>
        <w:jc w:val="both"/>
        <w:rPr>
          <w:rFonts w:cs="Arial"/>
          <w:szCs w:val="24"/>
        </w:rPr>
      </w:pPr>
    </w:p>
    <w:p w:rsidR="00DA60DA" w:rsidRPr="00DA60DA" w:rsidRDefault="00DA60DA" w:rsidP="00DA60DA">
      <w:pPr>
        <w:autoSpaceDE w:val="0"/>
        <w:autoSpaceDN w:val="0"/>
        <w:jc w:val="both"/>
        <w:rPr>
          <w:rFonts w:cs="Arial"/>
          <w:bCs/>
          <w:szCs w:val="24"/>
        </w:rPr>
      </w:pPr>
      <w:r w:rsidRPr="00DA60DA">
        <w:rPr>
          <w:rFonts w:cs="Arial"/>
          <w:szCs w:val="24"/>
        </w:rPr>
        <w:t xml:space="preserve">UNIDADE X – </w:t>
      </w:r>
      <w:r w:rsidRPr="00DA60DA">
        <w:rPr>
          <w:rFonts w:cs="Arial"/>
          <w:bCs/>
          <w:szCs w:val="24"/>
        </w:rPr>
        <w:t>Handebol</w:t>
      </w:r>
    </w:p>
    <w:p w:rsidR="00DA60DA" w:rsidRPr="00DA60DA" w:rsidRDefault="00DA60DA" w:rsidP="00DA60DA">
      <w:pPr>
        <w:autoSpaceDE w:val="0"/>
        <w:autoSpaceDN w:val="0"/>
        <w:ind w:left="1134" w:firstLine="0"/>
        <w:jc w:val="both"/>
        <w:rPr>
          <w:rFonts w:cs="Arial"/>
          <w:bCs/>
          <w:szCs w:val="24"/>
        </w:rPr>
      </w:pPr>
      <w:r w:rsidRPr="00DA60DA">
        <w:rPr>
          <w:rFonts w:cs="Arial"/>
          <w:bCs/>
          <w:szCs w:val="24"/>
        </w:rPr>
        <w:t>10.1 Revisão de passe, arremesso e progressões</w:t>
      </w:r>
    </w:p>
    <w:p w:rsidR="00DA60DA" w:rsidRPr="00DA60DA" w:rsidRDefault="00DA60DA" w:rsidP="00DA60DA">
      <w:pPr>
        <w:autoSpaceDE w:val="0"/>
        <w:autoSpaceDN w:val="0"/>
        <w:ind w:left="1134" w:firstLine="0"/>
        <w:jc w:val="both"/>
        <w:rPr>
          <w:rFonts w:cs="Arial"/>
          <w:bCs/>
          <w:szCs w:val="24"/>
        </w:rPr>
      </w:pPr>
      <w:r w:rsidRPr="00DA60DA">
        <w:rPr>
          <w:rFonts w:cs="Arial"/>
          <w:bCs/>
          <w:szCs w:val="24"/>
        </w:rPr>
        <w:t>10.2 Arremessos (queda e com giro), progressões (duplo ritmo trifásico)</w:t>
      </w:r>
    </w:p>
    <w:p w:rsidR="00DA60DA" w:rsidRPr="00DA60DA" w:rsidRDefault="00DA60DA" w:rsidP="00DA60DA">
      <w:pPr>
        <w:autoSpaceDE w:val="0"/>
        <w:autoSpaceDN w:val="0"/>
        <w:ind w:left="1134" w:firstLine="0"/>
        <w:jc w:val="both"/>
        <w:rPr>
          <w:rFonts w:cs="Arial"/>
          <w:bCs/>
          <w:szCs w:val="24"/>
        </w:rPr>
      </w:pPr>
      <w:r w:rsidRPr="00DA60DA">
        <w:rPr>
          <w:rFonts w:cs="Arial"/>
          <w:bCs/>
          <w:szCs w:val="24"/>
        </w:rPr>
        <w:t>10.3 Fintas</w:t>
      </w:r>
    </w:p>
    <w:p w:rsidR="00DA60DA" w:rsidRPr="00DA60DA" w:rsidRDefault="00DA60DA" w:rsidP="00DA60DA">
      <w:pPr>
        <w:autoSpaceDE w:val="0"/>
        <w:autoSpaceDN w:val="0"/>
        <w:ind w:left="1134" w:firstLine="0"/>
        <w:jc w:val="both"/>
        <w:rPr>
          <w:rFonts w:cs="Arial"/>
          <w:bCs/>
          <w:szCs w:val="24"/>
        </w:rPr>
      </w:pPr>
      <w:r w:rsidRPr="00DA60DA">
        <w:rPr>
          <w:rFonts w:cs="Arial"/>
          <w:bCs/>
          <w:szCs w:val="24"/>
        </w:rPr>
        <w:t>10.4 Engajamento</w:t>
      </w:r>
    </w:p>
    <w:p w:rsidR="00DA60DA" w:rsidRPr="00DA60DA" w:rsidRDefault="00DA60DA" w:rsidP="00DA60DA">
      <w:pPr>
        <w:autoSpaceDE w:val="0"/>
        <w:autoSpaceDN w:val="0"/>
        <w:ind w:left="1134" w:firstLine="0"/>
        <w:jc w:val="both"/>
        <w:rPr>
          <w:rFonts w:cs="Arial"/>
          <w:szCs w:val="24"/>
        </w:rPr>
      </w:pPr>
      <w:r w:rsidRPr="00DA60DA">
        <w:rPr>
          <w:rFonts w:cs="Arial"/>
          <w:bCs/>
          <w:szCs w:val="24"/>
        </w:rPr>
        <w:t>10.5 Funções</w:t>
      </w:r>
    </w:p>
    <w:p w:rsidR="00DA60DA" w:rsidRPr="00DA60DA" w:rsidRDefault="00DA60DA" w:rsidP="00DA60DA">
      <w:pPr>
        <w:autoSpaceDE w:val="0"/>
        <w:autoSpaceDN w:val="0"/>
        <w:jc w:val="both"/>
        <w:rPr>
          <w:rFonts w:cs="Arial"/>
          <w:szCs w:val="24"/>
        </w:rPr>
      </w:pPr>
    </w:p>
    <w:p w:rsidR="00DA60DA" w:rsidRPr="00DA60DA" w:rsidRDefault="00DA60DA" w:rsidP="00DA60DA">
      <w:pPr>
        <w:autoSpaceDE w:val="0"/>
        <w:autoSpaceDN w:val="0"/>
        <w:jc w:val="both"/>
        <w:rPr>
          <w:rFonts w:cs="Arial"/>
          <w:bCs/>
          <w:szCs w:val="24"/>
        </w:rPr>
      </w:pPr>
      <w:r w:rsidRPr="00DA60DA">
        <w:rPr>
          <w:rFonts w:cs="Arial"/>
          <w:szCs w:val="24"/>
        </w:rPr>
        <w:t xml:space="preserve">UNIDADE XI – </w:t>
      </w:r>
      <w:r w:rsidRPr="00DA60DA">
        <w:rPr>
          <w:rFonts w:cs="Arial"/>
          <w:bCs/>
          <w:szCs w:val="24"/>
        </w:rPr>
        <w:t>Voleibol</w:t>
      </w:r>
    </w:p>
    <w:p w:rsidR="00DA60DA" w:rsidRPr="00DA60DA" w:rsidRDefault="00DA60DA" w:rsidP="00DA60DA">
      <w:pPr>
        <w:autoSpaceDE w:val="0"/>
        <w:autoSpaceDN w:val="0"/>
        <w:ind w:left="1134" w:firstLine="0"/>
        <w:jc w:val="both"/>
        <w:rPr>
          <w:rFonts w:cs="Arial"/>
          <w:bCs/>
          <w:szCs w:val="24"/>
        </w:rPr>
      </w:pPr>
      <w:r w:rsidRPr="00DA60DA">
        <w:rPr>
          <w:rFonts w:cs="Arial"/>
          <w:bCs/>
          <w:szCs w:val="24"/>
        </w:rPr>
        <w:t>11.1 Revisão da manchete, toque</w:t>
      </w:r>
    </w:p>
    <w:p w:rsidR="00DA60DA" w:rsidRPr="00DA60DA" w:rsidRDefault="00DA60DA" w:rsidP="00DA60DA">
      <w:pPr>
        <w:autoSpaceDE w:val="0"/>
        <w:autoSpaceDN w:val="0"/>
        <w:ind w:left="1134" w:firstLine="0"/>
        <w:jc w:val="both"/>
        <w:rPr>
          <w:rFonts w:cs="Arial"/>
          <w:bCs/>
          <w:szCs w:val="24"/>
        </w:rPr>
      </w:pPr>
      <w:r w:rsidRPr="00DA60DA">
        <w:rPr>
          <w:rFonts w:cs="Arial"/>
          <w:bCs/>
          <w:szCs w:val="24"/>
        </w:rPr>
        <w:t>11.2 Saque por cima, cortada, bloqueio</w:t>
      </w:r>
    </w:p>
    <w:p w:rsidR="00DA60DA" w:rsidRPr="00DA60DA" w:rsidRDefault="00DA60DA" w:rsidP="00DA60DA">
      <w:pPr>
        <w:autoSpaceDE w:val="0"/>
        <w:autoSpaceDN w:val="0"/>
        <w:ind w:left="1134" w:firstLine="0"/>
        <w:jc w:val="both"/>
        <w:rPr>
          <w:rFonts w:cs="Arial"/>
          <w:bCs/>
          <w:szCs w:val="24"/>
        </w:rPr>
      </w:pPr>
      <w:r w:rsidRPr="00DA60DA">
        <w:rPr>
          <w:rFonts w:cs="Arial"/>
          <w:bCs/>
          <w:szCs w:val="24"/>
        </w:rPr>
        <w:t>11.3 Sistema 4x2</w:t>
      </w:r>
    </w:p>
    <w:p w:rsidR="00DA60DA" w:rsidRPr="00DA60DA" w:rsidRDefault="00DA60DA" w:rsidP="00DA60DA">
      <w:pPr>
        <w:autoSpaceDE w:val="0"/>
        <w:autoSpaceDN w:val="0"/>
        <w:ind w:left="1134" w:firstLine="0"/>
        <w:jc w:val="both"/>
        <w:rPr>
          <w:rFonts w:cs="Arial"/>
          <w:bCs/>
          <w:szCs w:val="24"/>
        </w:rPr>
      </w:pPr>
      <w:r w:rsidRPr="00DA60DA">
        <w:rPr>
          <w:rFonts w:cs="Arial"/>
          <w:bCs/>
          <w:szCs w:val="24"/>
        </w:rPr>
        <w:t>11.4 Funções</w:t>
      </w:r>
    </w:p>
    <w:p w:rsidR="00DA60DA" w:rsidRPr="00DA60DA" w:rsidRDefault="00DA60DA" w:rsidP="00DA60DA">
      <w:pPr>
        <w:jc w:val="both"/>
        <w:rPr>
          <w:rFonts w:cs="Arial"/>
          <w:szCs w:val="24"/>
        </w:rPr>
      </w:pPr>
    </w:p>
    <w:p w:rsidR="00DA60DA" w:rsidRPr="00DA60DA" w:rsidRDefault="00DA60DA" w:rsidP="00DA60DA">
      <w:pPr>
        <w:jc w:val="both"/>
        <w:rPr>
          <w:rFonts w:cs="Arial"/>
          <w:bCs/>
          <w:szCs w:val="24"/>
        </w:rPr>
      </w:pPr>
      <w:r w:rsidRPr="00DA60DA">
        <w:rPr>
          <w:rFonts w:cs="Arial"/>
          <w:szCs w:val="24"/>
        </w:rPr>
        <w:t xml:space="preserve">UNIDADE XII - </w:t>
      </w:r>
      <w:r w:rsidRPr="00DA60DA">
        <w:rPr>
          <w:rFonts w:cs="Arial"/>
          <w:bCs/>
          <w:szCs w:val="24"/>
        </w:rPr>
        <w:t xml:space="preserve">Jogos </w:t>
      </w:r>
    </w:p>
    <w:p w:rsidR="00DA60DA" w:rsidRPr="00DA60DA" w:rsidRDefault="00DA60DA" w:rsidP="00DA60DA">
      <w:pPr>
        <w:ind w:left="1134" w:firstLine="0"/>
        <w:jc w:val="both"/>
        <w:rPr>
          <w:rFonts w:cs="Arial"/>
          <w:bCs/>
          <w:szCs w:val="24"/>
        </w:rPr>
      </w:pPr>
      <w:r w:rsidRPr="00DA60DA">
        <w:rPr>
          <w:rFonts w:cs="Arial"/>
          <w:bCs/>
          <w:szCs w:val="24"/>
        </w:rPr>
        <w:t>12.1 Recreativos</w:t>
      </w:r>
    </w:p>
    <w:p w:rsidR="00DA60DA" w:rsidRPr="00DA60DA" w:rsidRDefault="00DA60DA" w:rsidP="00DA60DA">
      <w:pPr>
        <w:ind w:left="1134" w:firstLine="0"/>
        <w:jc w:val="both"/>
        <w:rPr>
          <w:rFonts w:cs="Arial"/>
          <w:bCs/>
          <w:szCs w:val="24"/>
        </w:rPr>
      </w:pPr>
      <w:r w:rsidRPr="00DA60DA">
        <w:rPr>
          <w:rFonts w:cs="Arial"/>
          <w:bCs/>
          <w:szCs w:val="24"/>
        </w:rPr>
        <w:t xml:space="preserve">12.2 Pré-desportivos </w:t>
      </w:r>
    </w:p>
    <w:p w:rsidR="00DA60DA" w:rsidRPr="00DA60DA" w:rsidRDefault="00DA60DA" w:rsidP="00DA60DA">
      <w:pPr>
        <w:ind w:left="1134" w:firstLine="0"/>
        <w:jc w:val="both"/>
        <w:rPr>
          <w:rFonts w:cs="Arial"/>
          <w:szCs w:val="24"/>
        </w:rPr>
      </w:pPr>
      <w:r w:rsidRPr="00DA60DA">
        <w:rPr>
          <w:rFonts w:cs="Arial"/>
          <w:bCs/>
          <w:szCs w:val="24"/>
        </w:rPr>
        <w:t>12.3 Mesa</w:t>
      </w:r>
    </w:p>
    <w:p w:rsidR="00DA60DA" w:rsidRPr="00DA60DA" w:rsidRDefault="00DA60DA" w:rsidP="00DA60DA">
      <w:pPr>
        <w:jc w:val="both"/>
        <w:rPr>
          <w:rFonts w:cs="Arial"/>
          <w:szCs w:val="24"/>
        </w:rPr>
      </w:pPr>
    </w:p>
    <w:p w:rsidR="00DA60DA" w:rsidRPr="00DA60DA" w:rsidRDefault="00DA60DA" w:rsidP="00DA60DA">
      <w:pPr>
        <w:jc w:val="both"/>
        <w:rPr>
          <w:rFonts w:cs="Arial"/>
          <w:bCs/>
          <w:szCs w:val="24"/>
        </w:rPr>
      </w:pPr>
      <w:r w:rsidRPr="00DA60DA">
        <w:rPr>
          <w:rFonts w:cs="Arial"/>
          <w:szCs w:val="24"/>
        </w:rPr>
        <w:t xml:space="preserve">UNIDADE XIII – </w:t>
      </w:r>
      <w:r w:rsidRPr="00DA60DA">
        <w:rPr>
          <w:rFonts w:cs="Arial"/>
          <w:bCs/>
          <w:szCs w:val="24"/>
        </w:rPr>
        <w:t>Práticas</w:t>
      </w:r>
    </w:p>
    <w:p w:rsidR="00DA60DA" w:rsidRPr="00DA60DA" w:rsidRDefault="00DA60DA" w:rsidP="00DA60DA">
      <w:pPr>
        <w:ind w:left="1134" w:firstLine="0"/>
        <w:jc w:val="both"/>
        <w:rPr>
          <w:rFonts w:cs="Arial"/>
          <w:bCs/>
          <w:szCs w:val="24"/>
        </w:rPr>
      </w:pPr>
      <w:r w:rsidRPr="00DA60DA">
        <w:rPr>
          <w:rFonts w:cs="Arial"/>
          <w:bCs/>
          <w:szCs w:val="24"/>
        </w:rPr>
        <w:t xml:space="preserve">13.1 Desportivas </w:t>
      </w:r>
    </w:p>
    <w:p w:rsidR="00DA60DA" w:rsidRPr="00DA60DA" w:rsidRDefault="00DA60DA" w:rsidP="00DA60DA">
      <w:pPr>
        <w:ind w:left="1134" w:firstLine="0"/>
        <w:jc w:val="both"/>
        <w:rPr>
          <w:rFonts w:cs="Arial"/>
          <w:szCs w:val="24"/>
        </w:rPr>
      </w:pPr>
      <w:r w:rsidRPr="00DA60DA">
        <w:rPr>
          <w:rFonts w:cs="Arial"/>
          <w:bCs/>
          <w:szCs w:val="24"/>
        </w:rPr>
        <w:t>13.2 Recreativas</w:t>
      </w:r>
    </w:p>
    <w:p w:rsidR="00DA60DA" w:rsidRDefault="00DA60DA" w:rsidP="00DA60DA">
      <w:pPr>
        <w:pStyle w:val="Corpodetexto"/>
        <w:jc w:val="both"/>
        <w:rPr>
          <w:rFonts w:cs="Arial"/>
          <w:b/>
          <w:bCs/>
        </w:rPr>
      </w:pPr>
    </w:p>
    <w:p w:rsidR="00DA60DA" w:rsidRDefault="00DA60DA" w:rsidP="00DA60DA">
      <w:pPr>
        <w:pStyle w:val="Corpodetexto"/>
        <w:spacing w:before="240" w:after="240"/>
        <w:ind w:left="0" w:firstLine="0"/>
        <w:jc w:val="both"/>
        <w:rPr>
          <w:rFonts w:cs="Arial"/>
          <w:b/>
          <w:bCs/>
        </w:rPr>
      </w:pPr>
      <w:r>
        <w:rPr>
          <w:rFonts w:cs="Arial"/>
          <w:b/>
          <w:bCs/>
        </w:rPr>
        <w:t>Bibliografia básica</w:t>
      </w:r>
    </w:p>
    <w:p w:rsidR="00DA60DA" w:rsidRDefault="00DA60DA" w:rsidP="00DA60DA">
      <w:pPr>
        <w:spacing w:before="240" w:after="240"/>
        <w:ind w:left="0" w:firstLine="0"/>
        <w:jc w:val="both"/>
        <w:rPr>
          <w:rFonts w:cs="Arial"/>
          <w:szCs w:val="22"/>
          <w:lang w:val="pt-PT"/>
        </w:rPr>
      </w:pPr>
      <w:r>
        <w:rPr>
          <w:rFonts w:cs="Arial"/>
        </w:rPr>
        <w:t xml:space="preserve">BRASIL. </w:t>
      </w:r>
      <w:r>
        <w:rPr>
          <w:rFonts w:cs="Arial"/>
          <w:b/>
          <w:bCs/>
        </w:rPr>
        <w:t>Parâmetros Curriculares Nacionais: Educação Física.</w:t>
      </w:r>
      <w:r>
        <w:rPr>
          <w:rFonts w:cs="Arial"/>
        </w:rPr>
        <w:t>Secretaria de Educação Fundamental. Brasília: Ministério da Educação, 1997.</w:t>
      </w:r>
    </w:p>
    <w:p w:rsidR="00DA60DA" w:rsidRDefault="00DA60DA" w:rsidP="00DA60DA">
      <w:pPr>
        <w:spacing w:before="240" w:after="240"/>
        <w:ind w:left="0" w:firstLine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DÜRRWÄCHTER, Gerhard. </w:t>
      </w:r>
      <w:r>
        <w:rPr>
          <w:rFonts w:cs="Arial"/>
          <w:b/>
          <w:bCs/>
          <w:szCs w:val="22"/>
        </w:rPr>
        <w:t>Voleibol: treinar jogando</w:t>
      </w:r>
      <w:r>
        <w:rPr>
          <w:rFonts w:cs="Arial"/>
          <w:szCs w:val="22"/>
        </w:rPr>
        <w:t xml:space="preserve">. Rio de Janeiro: Ao Livro Técnico S/A, 1984. </w:t>
      </w:r>
    </w:p>
    <w:p w:rsidR="00DA60DA" w:rsidRDefault="00DA60DA" w:rsidP="00DA60DA">
      <w:pPr>
        <w:spacing w:before="240" w:after="240"/>
        <w:ind w:left="0" w:firstLine="0"/>
        <w:jc w:val="both"/>
        <w:rPr>
          <w:rFonts w:cs="Arial"/>
          <w:szCs w:val="22"/>
        </w:rPr>
      </w:pPr>
      <w:r>
        <w:rPr>
          <w:rFonts w:cs="Arial"/>
          <w:szCs w:val="22"/>
        </w:rPr>
        <w:lastRenderedPageBreak/>
        <w:t xml:space="preserve">FERREIRA, Ricardo Lucena. </w:t>
      </w:r>
      <w:r>
        <w:rPr>
          <w:rFonts w:cs="Arial"/>
          <w:b/>
          <w:bCs/>
          <w:szCs w:val="22"/>
        </w:rPr>
        <w:t>Futsal iniciação</w:t>
      </w:r>
      <w:r>
        <w:rPr>
          <w:rFonts w:cs="Arial"/>
          <w:szCs w:val="22"/>
        </w:rPr>
        <w:t>. Rio de Janeiro: Sprint, 1998.</w:t>
      </w:r>
    </w:p>
    <w:p w:rsidR="00DA60DA" w:rsidRDefault="00DA60DA" w:rsidP="00DA60DA">
      <w:pPr>
        <w:spacing w:before="240" w:after="240"/>
        <w:ind w:left="0" w:firstLine="0"/>
        <w:jc w:val="both"/>
        <w:rPr>
          <w:rFonts w:cs="Arial"/>
          <w:b/>
          <w:bCs/>
          <w:szCs w:val="22"/>
        </w:rPr>
      </w:pPr>
      <w:r>
        <w:rPr>
          <w:rFonts w:cs="Arial"/>
          <w:szCs w:val="22"/>
          <w:lang w:val="pt-PT"/>
        </w:rPr>
        <w:t xml:space="preserve">MATTOS, Mauro Gomes de. </w:t>
      </w:r>
      <w:r>
        <w:rPr>
          <w:rFonts w:cs="Arial"/>
          <w:b/>
          <w:bCs/>
          <w:szCs w:val="22"/>
          <w:lang w:val="pt-PT"/>
        </w:rPr>
        <w:t>Educação Física na adolescência: construindo o conhecimento na escola.</w:t>
      </w:r>
      <w:r>
        <w:rPr>
          <w:rFonts w:cs="Arial"/>
          <w:szCs w:val="22"/>
          <w:lang w:val="pt-PT"/>
        </w:rPr>
        <w:t xml:space="preserve"> São Paulo: Phorte Editora, 2000.</w:t>
      </w:r>
    </w:p>
    <w:p w:rsidR="00DA60DA" w:rsidRDefault="00DA60DA" w:rsidP="00DA60DA">
      <w:pPr>
        <w:spacing w:before="240" w:after="240"/>
        <w:ind w:left="0" w:firstLine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MOLINA NETO, Vicente. </w:t>
      </w:r>
      <w:r>
        <w:rPr>
          <w:rFonts w:cs="Arial"/>
          <w:b/>
          <w:bCs/>
          <w:szCs w:val="22"/>
        </w:rPr>
        <w:t>A prática do esporte nas escolas do 1º e 2º graus</w:t>
      </w:r>
      <w:r>
        <w:rPr>
          <w:rFonts w:cs="Arial"/>
          <w:szCs w:val="22"/>
        </w:rPr>
        <w:t>. Porto Alegre: Ed. Da Universidade, UFRGS, 1993.</w:t>
      </w:r>
    </w:p>
    <w:p w:rsidR="00DA60DA" w:rsidRDefault="00DA60DA" w:rsidP="00DA60DA">
      <w:pPr>
        <w:spacing w:before="240" w:after="240"/>
        <w:ind w:left="0" w:firstLine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SIMÕES, Antônio Carlos. </w:t>
      </w:r>
      <w:r>
        <w:rPr>
          <w:rFonts w:cs="Arial"/>
          <w:b/>
          <w:bCs/>
          <w:szCs w:val="22"/>
        </w:rPr>
        <w:t>Handebol: táticas defensivas e ofensivas</w:t>
      </w:r>
      <w:r>
        <w:rPr>
          <w:rFonts w:cs="Arial"/>
          <w:szCs w:val="22"/>
        </w:rPr>
        <w:t>. São Paulo: Cia. Brasil.</w:t>
      </w:r>
    </w:p>
    <w:p w:rsidR="00DA60DA" w:rsidRDefault="00DA60DA" w:rsidP="00DA60DA">
      <w:pPr>
        <w:spacing w:before="240" w:after="240"/>
        <w:ind w:left="0" w:firstLine="0"/>
        <w:jc w:val="both"/>
        <w:rPr>
          <w:rFonts w:cs="Arial"/>
          <w:szCs w:val="24"/>
        </w:rPr>
      </w:pPr>
    </w:p>
    <w:p w:rsidR="00DA60DA" w:rsidRDefault="00DA60DA" w:rsidP="00DA60DA">
      <w:pPr>
        <w:spacing w:before="240" w:after="240"/>
        <w:ind w:left="0" w:firstLine="0"/>
        <w:jc w:val="both"/>
        <w:rPr>
          <w:rFonts w:cs="Arial"/>
          <w:b/>
          <w:szCs w:val="24"/>
          <w:lang w:val="pt-PT"/>
        </w:rPr>
      </w:pPr>
      <w:r>
        <w:rPr>
          <w:rFonts w:cs="Arial"/>
          <w:b/>
          <w:szCs w:val="24"/>
          <w:lang w:val="pt-PT"/>
        </w:rPr>
        <w:t>Bibliografia complementar</w:t>
      </w:r>
    </w:p>
    <w:p w:rsidR="00DA60DA" w:rsidRDefault="00DA60DA" w:rsidP="00DA60DA">
      <w:pPr>
        <w:spacing w:before="240" w:after="240"/>
        <w:ind w:left="0" w:firstLine="0"/>
        <w:jc w:val="both"/>
        <w:rPr>
          <w:rFonts w:cs="Arial"/>
        </w:rPr>
      </w:pPr>
      <w:r>
        <w:rPr>
          <w:rFonts w:cs="Arial"/>
        </w:rPr>
        <w:t xml:space="preserve">ANDERSON, Bob. </w:t>
      </w:r>
      <w:r>
        <w:rPr>
          <w:rFonts w:cs="Arial"/>
          <w:b/>
        </w:rPr>
        <w:t>Alongue-se no trabalho</w:t>
      </w:r>
      <w:r>
        <w:rPr>
          <w:rFonts w:cs="Arial"/>
        </w:rPr>
        <w:t xml:space="preserve"> / Bob Anderson: ilustrado por Jean Anderson: tradução Denise Maria Bolanho I. São Paulo: Summus, 1998.</w:t>
      </w:r>
    </w:p>
    <w:p w:rsidR="00DA60DA" w:rsidRDefault="00DA60DA" w:rsidP="00DA60DA">
      <w:pPr>
        <w:spacing w:before="240" w:after="240"/>
        <w:ind w:left="0" w:firstLine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BARROS Neto, Turìbio Leite de. </w:t>
      </w:r>
      <w:r>
        <w:rPr>
          <w:rFonts w:cs="Arial"/>
          <w:b/>
          <w:bCs/>
          <w:szCs w:val="22"/>
        </w:rPr>
        <w:t>Exercício, saúde e desempenho físico</w:t>
      </w:r>
      <w:r>
        <w:rPr>
          <w:rFonts w:cs="Arial"/>
          <w:szCs w:val="22"/>
        </w:rPr>
        <w:t>. São Paulo: Atheneu, 1997.</w:t>
      </w:r>
    </w:p>
    <w:p w:rsidR="00DA60DA" w:rsidRDefault="00DA60DA" w:rsidP="00DA60DA">
      <w:pPr>
        <w:spacing w:before="240" w:after="240"/>
        <w:ind w:left="0" w:firstLine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CONFEDERAÇÃO BRASILEIRA DE ATLETISMO. </w:t>
      </w:r>
      <w:r>
        <w:rPr>
          <w:rFonts w:cs="Arial"/>
          <w:b/>
          <w:bCs/>
          <w:szCs w:val="22"/>
        </w:rPr>
        <w:t>Regras oficiais de Atletismo</w:t>
      </w:r>
      <w:r>
        <w:rPr>
          <w:rFonts w:cs="Arial"/>
          <w:szCs w:val="22"/>
        </w:rPr>
        <w:t>. Rio de Janeiro: Sprint Editora, 2005.</w:t>
      </w:r>
    </w:p>
    <w:p w:rsidR="00DA60DA" w:rsidRDefault="00DA60DA" w:rsidP="00DA60DA">
      <w:pPr>
        <w:spacing w:before="240" w:after="240"/>
        <w:ind w:left="0" w:firstLine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CONFEDERAÇÃO BRASILEIRA DE ANDEBOL. </w:t>
      </w:r>
      <w:r>
        <w:rPr>
          <w:rFonts w:cs="Arial"/>
          <w:b/>
          <w:bCs/>
          <w:szCs w:val="22"/>
        </w:rPr>
        <w:t>Regras oficiais de Andebol</w:t>
      </w:r>
      <w:r>
        <w:rPr>
          <w:rFonts w:cs="Arial"/>
          <w:szCs w:val="22"/>
        </w:rPr>
        <w:t>. Rio de Janeiro: Sprint, 2005.</w:t>
      </w:r>
    </w:p>
    <w:p w:rsidR="00DA60DA" w:rsidRDefault="00DA60DA" w:rsidP="00DA60DA">
      <w:pPr>
        <w:spacing w:before="240" w:after="240"/>
        <w:ind w:left="0" w:firstLine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CONFEDERAÇÃO BRASILEIRA DE BASQUETEBOL. </w:t>
      </w:r>
      <w:r>
        <w:rPr>
          <w:rFonts w:cs="Arial"/>
          <w:b/>
          <w:bCs/>
          <w:szCs w:val="22"/>
        </w:rPr>
        <w:t>Regras oficiais de Basquetebol</w:t>
      </w:r>
      <w:r>
        <w:rPr>
          <w:rFonts w:cs="Arial"/>
          <w:szCs w:val="22"/>
        </w:rPr>
        <w:t>. Rio de Janeiro: Sprint, 2005.</w:t>
      </w:r>
    </w:p>
    <w:p w:rsidR="00DA60DA" w:rsidRDefault="00DA60DA" w:rsidP="00DA60DA">
      <w:pPr>
        <w:spacing w:before="240" w:after="240"/>
        <w:ind w:left="0" w:firstLine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CONFEDERAÇÃO BRASILEIRA DE FUTEBOL DE SALÃO. </w:t>
      </w:r>
      <w:r>
        <w:rPr>
          <w:rFonts w:cs="Arial"/>
          <w:b/>
          <w:bCs/>
          <w:szCs w:val="22"/>
        </w:rPr>
        <w:t>Regras oficiais de Futebol de Salão</w:t>
      </w:r>
      <w:r>
        <w:rPr>
          <w:rFonts w:cs="Arial"/>
          <w:szCs w:val="22"/>
        </w:rPr>
        <w:t>. Rio de Janeiro: Sprint, 2005.</w:t>
      </w:r>
    </w:p>
    <w:p w:rsidR="00DA60DA" w:rsidRDefault="00DA60DA" w:rsidP="00DA60DA">
      <w:pPr>
        <w:spacing w:before="240" w:after="240"/>
        <w:ind w:left="0" w:firstLine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CONFEDERAÇÃO BRASILEIRA DE VOLEIBOL. </w:t>
      </w:r>
      <w:r>
        <w:rPr>
          <w:rFonts w:cs="Arial"/>
          <w:b/>
          <w:bCs/>
          <w:szCs w:val="22"/>
        </w:rPr>
        <w:t>Regras oficiais de Voleibol</w:t>
      </w:r>
      <w:r>
        <w:rPr>
          <w:rFonts w:cs="Arial"/>
          <w:szCs w:val="22"/>
        </w:rPr>
        <w:t>. Rio de Janeiro: Sprint, 2005.</w:t>
      </w:r>
    </w:p>
    <w:p w:rsidR="00DA60DA" w:rsidRDefault="00DA60DA" w:rsidP="00DA60DA">
      <w:pPr>
        <w:spacing w:before="240" w:after="240"/>
        <w:ind w:left="0" w:firstLine="0"/>
        <w:jc w:val="both"/>
        <w:rPr>
          <w:rFonts w:cs="Arial"/>
          <w:szCs w:val="24"/>
        </w:rPr>
      </w:pPr>
      <w:r>
        <w:rPr>
          <w:rFonts w:cs="Arial"/>
          <w:szCs w:val="22"/>
          <w:lang w:val="pt-PT"/>
        </w:rPr>
        <w:t xml:space="preserve">DANTAS, Estélio H.M. </w:t>
      </w:r>
      <w:r>
        <w:rPr>
          <w:rFonts w:cs="Arial"/>
          <w:b/>
          <w:bCs/>
          <w:szCs w:val="22"/>
          <w:lang w:val="pt-PT"/>
        </w:rPr>
        <w:t>A prática da Preparação Física</w:t>
      </w:r>
      <w:r>
        <w:rPr>
          <w:rFonts w:cs="Arial"/>
          <w:szCs w:val="22"/>
          <w:lang w:val="pt-PT"/>
        </w:rPr>
        <w:t>. 4ª ed. Rio de Janeiro: Shape, 1998.</w:t>
      </w:r>
    </w:p>
    <w:p w:rsidR="00DA60DA" w:rsidRDefault="00DA60DA" w:rsidP="00DA60DA">
      <w:pPr>
        <w:spacing w:before="240" w:after="240"/>
        <w:ind w:left="0" w:firstLine="0"/>
        <w:jc w:val="both"/>
        <w:rPr>
          <w:rFonts w:cs="Arial"/>
          <w:szCs w:val="22"/>
        </w:rPr>
      </w:pPr>
      <w:r>
        <w:rPr>
          <w:rFonts w:cs="Arial"/>
        </w:rPr>
        <w:t xml:space="preserve">NAHAS, M. V. </w:t>
      </w:r>
      <w:r>
        <w:rPr>
          <w:rFonts w:cs="Arial"/>
          <w:b/>
          <w:bCs/>
        </w:rPr>
        <w:t>Atividade física, saúde e qualidade de vida: conceitos e sugestões para um estilo de vida ativo</w:t>
      </w:r>
      <w:r>
        <w:rPr>
          <w:rFonts w:cs="Arial"/>
        </w:rPr>
        <w:t>. Londrina: Midiograf, 2001.</w:t>
      </w:r>
    </w:p>
    <w:p w:rsidR="00FA3035" w:rsidRDefault="00DA60DA" w:rsidP="005A0CCB">
      <w:pPr>
        <w:spacing w:before="240" w:after="240"/>
        <w:ind w:left="0" w:firstLine="0"/>
        <w:jc w:val="both"/>
        <w:rPr>
          <w:rFonts w:cs="Arial"/>
        </w:rPr>
      </w:pPr>
      <w:r>
        <w:rPr>
          <w:rFonts w:cs="Arial"/>
        </w:rPr>
        <w:t>ROCHA, Paulo Eduardo Carnaval Pereira da.</w:t>
      </w:r>
      <w:r>
        <w:rPr>
          <w:rFonts w:cs="Arial"/>
          <w:b/>
        </w:rPr>
        <w:t>Musculação 1000 exercícios / 2ª edição</w:t>
      </w:r>
      <w:r>
        <w:rPr>
          <w:rFonts w:cs="Arial"/>
        </w:rPr>
        <w:t xml:space="preserve"> – 1999; 3ª edição 2000. Rio de Janeiro: Editora Srint, 2000.</w:t>
      </w:r>
    </w:p>
    <w:p w:rsidR="005A0CCB" w:rsidRDefault="005A0CCB" w:rsidP="005A0CCB">
      <w:pPr>
        <w:spacing w:before="240" w:after="240"/>
        <w:ind w:left="0" w:firstLine="0"/>
        <w:jc w:val="both"/>
        <w:rPr>
          <w:rFonts w:cs="Arial"/>
        </w:rPr>
      </w:pPr>
    </w:p>
    <w:p w:rsidR="005A0CCB" w:rsidRDefault="005A0CCB" w:rsidP="005A0CCB">
      <w:pPr>
        <w:spacing w:before="240" w:after="240"/>
        <w:ind w:left="0" w:firstLine="0"/>
        <w:jc w:val="both"/>
        <w:rPr>
          <w:rFonts w:cs="Arial"/>
        </w:rPr>
      </w:pPr>
    </w:p>
    <w:p w:rsidR="000B1DA7" w:rsidRPr="0033066F" w:rsidRDefault="000B1DA7" w:rsidP="000B1DA7">
      <w:pPr>
        <w:pStyle w:val="Corpodetexto"/>
        <w:rPr>
          <w:rFonts w:cs="Arial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77"/>
        <w:gridCol w:w="4343"/>
      </w:tblGrid>
      <w:tr w:rsidR="000B1DA7" w:rsidRPr="0033066F" w:rsidTr="0014788D">
        <w:tc>
          <w:tcPr>
            <w:tcW w:w="10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A7" w:rsidRPr="0033066F" w:rsidRDefault="000B1DA7" w:rsidP="0014788D">
            <w:pPr>
              <w:pStyle w:val="Corpodetexto"/>
              <w:jc w:val="center"/>
              <w:rPr>
                <w:rFonts w:cs="Arial"/>
                <w:b/>
                <w:szCs w:val="24"/>
              </w:rPr>
            </w:pPr>
            <w:r w:rsidRPr="0033066F">
              <w:rPr>
                <w:rFonts w:cs="Arial"/>
                <w:b/>
                <w:szCs w:val="24"/>
              </w:rPr>
              <w:t>DISCIPLINA:</w:t>
            </w:r>
            <w:r w:rsidRPr="0033066F">
              <w:rPr>
                <w:rFonts w:cs="Arial"/>
                <w:szCs w:val="24"/>
              </w:rPr>
              <w:t xml:space="preserve"> Arquitetura de </w:t>
            </w:r>
            <w:r>
              <w:rPr>
                <w:rFonts w:cs="Arial"/>
                <w:szCs w:val="24"/>
              </w:rPr>
              <w:t>C</w:t>
            </w:r>
            <w:r w:rsidRPr="0033066F">
              <w:rPr>
                <w:rFonts w:cs="Arial"/>
                <w:szCs w:val="24"/>
              </w:rPr>
              <w:t xml:space="preserve">omputadores </w:t>
            </w:r>
          </w:p>
        </w:tc>
      </w:tr>
      <w:tr w:rsidR="000B1DA7" w:rsidRPr="0033066F" w:rsidTr="0014788D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A7" w:rsidRPr="0033066F" w:rsidRDefault="000B1DA7" w:rsidP="0014788D">
            <w:pPr>
              <w:pStyle w:val="Corpodetexto"/>
              <w:jc w:val="both"/>
              <w:rPr>
                <w:rFonts w:cs="Arial"/>
                <w:b/>
                <w:szCs w:val="24"/>
              </w:rPr>
            </w:pPr>
            <w:r w:rsidRPr="0033066F">
              <w:rPr>
                <w:rFonts w:cs="Arial"/>
                <w:b/>
                <w:szCs w:val="24"/>
              </w:rPr>
              <w:t xml:space="preserve">Vigência: </w:t>
            </w:r>
            <w:r w:rsidRPr="0033066F">
              <w:rPr>
                <w:rFonts w:cs="Arial"/>
                <w:szCs w:val="24"/>
              </w:rPr>
              <w:t>a partir de 2014/1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A7" w:rsidRPr="0033066F" w:rsidRDefault="000B1DA7" w:rsidP="0014788D">
            <w:pPr>
              <w:pStyle w:val="Corpodetexto"/>
              <w:jc w:val="both"/>
              <w:rPr>
                <w:rFonts w:cs="Arial"/>
                <w:b/>
                <w:szCs w:val="24"/>
              </w:rPr>
            </w:pPr>
            <w:r w:rsidRPr="0033066F">
              <w:rPr>
                <w:rFonts w:cs="Arial"/>
                <w:b/>
                <w:szCs w:val="24"/>
              </w:rPr>
              <w:t xml:space="preserve">Período </w:t>
            </w:r>
            <w:r>
              <w:rPr>
                <w:rFonts w:cs="Arial"/>
                <w:b/>
                <w:szCs w:val="24"/>
              </w:rPr>
              <w:t>l</w:t>
            </w:r>
            <w:r w:rsidRPr="0033066F">
              <w:rPr>
                <w:rFonts w:cs="Arial"/>
                <w:b/>
                <w:szCs w:val="24"/>
              </w:rPr>
              <w:t xml:space="preserve">etivo: </w:t>
            </w:r>
            <w:r w:rsidRPr="0033066F">
              <w:rPr>
                <w:rFonts w:cs="Arial"/>
                <w:szCs w:val="24"/>
              </w:rPr>
              <w:t xml:space="preserve">2º ano </w:t>
            </w:r>
          </w:p>
        </w:tc>
      </w:tr>
      <w:tr w:rsidR="000B1DA7" w:rsidRPr="0033066F" w:rsidTr="0014788D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A7" w:rsidRPr="0033066F" w:rsidRDefault="000B1DA7" w:rsidP="0014788D">
            <w:pPr>
              <w:pStyle w:val="Corpodetexto"/>
              <w:rPr>
                <w:rFonts w:cs="Arial"/>
                <w:b/>
                <w:szCs w:val="24"/>
              </w:rPr>
            </w:pPr>
            <w:r w:rsidRPr="0033066F">
              <w:rPr>
                <w:rFonts w:cs="Arial"/>
                <w:b/>
                <w:szCs w:val="24"/>
              </w:rPr>
              <w:t xml:space="preserve">Carga </w:t>
            </w:r>
            <w:r>
              <w:rPr>
                <w:rFonts w:cs="Arial"/>
                <w:b/>
                <w:szCs w:val="24"/>
              </w:rPr>
              <w:t>h</w:t>
            </w:r>
            <w:r w:rsidRPr="0033066F">
              <w:rPr>
                <w:rFonts w:cs="Arial"/>
                <w:b/>
                <w:szCs w:val="24"/>
              </w:rPr>
              <w:t xml:space="preserve">orária </w:t>
            </w:r>
            <w:r>
              <w:rPr>
                <w:rFonts w:cs="Arial"/>
                <w:b/>
                <w:szCs w:val="24"/>
              </w:rPr>
              <w:t>t</w:t>
            </w:r>
            <w:r w:rsidRPr="0033066F">
              <w:rPr>
                <w:rFonts w:cs="Arial"/>
                <w:b/>
                <w:szCs w:val="24"/>
              </w:rPr>
              <w:t xml:space="preserve">otal: </w:t>
            </w:r>
            <w:r w:rsidRPr="0033066F">
              <w:rPr>
                <w:rFonts w:cs="Arial"/>
                <w:szCs w:val="24"/>
              </w:rPr>
              <w:t>80h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A7" w:rsidRPr="0033066F" w:rsidRDefault="000B1DA7" w:rsidP="0014788D">
            <w:pPr>
              <w:pStyle w:val="Corpodetexto"/>
              <w:rPr>
                <w:rFonts w:cs="Arial"/>
                <w:b/>
                <w:szCs w:val="24"/>
              </w:rPr>
            </w:pPr>
            <w:r w:rsidRPr="0033066F">
              <w:rPr>
                <w:rFonts w:cs="Arial"/>
                <w:b/>
                <w:szCs w:val="24"/>
              </w:rPr>
              <w:t xml:space="preserve">Código: </w:t>
            </w:r>
          </w:p>
        </w:tc>
      </w:tr>
      <w:tr w:rsidR="000B1DA7" w:rsidRPr="0033066F" w:rsidTr="0014788D">
        <w:tc>
          <w:tcPr>
            <w:tcW w:w="10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A7" w:rsidRPr="00437E5D" w:rsidRDefault="000B1DA7" w:rsidP="0014788D">
            <w:pPr>
              <w:pStyle w:val="Corpodetexto"/>
              <w:jc w:val="both"/>
              <w:rPr>
                <w:rFonts w:cs="Arial"/>
                <w:szCs w:val="24"/>
              </w:rPr>
            </w:pPr>
            <w:r w:rsidRPr="00437E5D">
              <w:rPr>
                <w:rFonts w:cs="Arial"/>
                <w:b/>
                <w:szCs w:val="24"/>
              </w:rPr>
              <w:t xml:space="preserve">Ementa: </w:t>
            </w:r>
            <w:r w:rsidRPr="00437E5D">
              <w:rPr>
                <w:rFonts w:cs="Arial"/>
                <w:szCs w:val="24"/>
              </w:rPr>
              <w:t>Busca da compreensão dos conceitos e estruturas dos principais componentes constituintes do computador.</w:t>
            </w:r>
          </w:p>
        </w:tc>
      </w:tr>
    </w:tbl>
    <w:p w:rsidR="000B1DA7" w:rsidRPr="0033066F" w:rsidRDefault="000B1DA7" w:rsidP="000B1DA7">
      <w:pPr>
        <w:pStyle w:val="Corpodetexto"/>
        <w:rPr>
          <w:rFonts w:cs="Arial"/>
          <w:b/>
          <w:szCs w:val="24"/>
        </w:rPr>
      </w:pPr>
    </w:p>
    <w:p w:rsidR="000B1DA7" w:rsidRPr="0033066F" w:rsidRDefault="000B1DA7" w:rsidP="000B1DA7">
      <w:pPr>
        <w:pStyle w:val="Corpodetexto"/>
        <w:rPr>
          <w:rFonts w:cs="Arial"/>
          <w:b/>
          <w:szCs w:val="24"/>
        </w:rPr>
      </w:pPr>
      <w:r w:rsidRPr="0033066F">
        <w:rPr>
          <w:rFonts w:cs="Arial"/>
          <w:b/>
          <w:szCs w:val="24"/>
        </w:rPr>
        <w:t>Conteúdos</w:t>
      </w:r>
    </w:p>
    <w:p w:rsidR="000B1DA7" w:rsidRPr="0033066F" w:rsidRDefault="000B1DA7" w:rsidP="000B1DA7">
      <w:pPr>
        <w:pStyle w:val="Corpodetexto"/>
        <w:rPr>
          <w:rFonts w:cs="Arial"/>
          <w:szCs w:val="24"/>
        </w:rPr>
      </w:pPr>
    </w:p>
    <w:p w:rsidR="000B1DA7" w:rsidRPr="0033066F" w:rsidRDefault="000B1DA7" w:rsidP="000B1DA7">
      <w:pPr>
        <w:pStyle w:val="Corpodetexto"/>
        <w:rPr>
          <w:rFonts w:cs="Arial"/>
          <w:szCs w:val="24"/>
        </w:rPr>
      </w:pPr>
      <w:r>
        <w:rPr>
          <w:rFonts w:cs="Arial"/>
          <w:szCs w:val="24"/>
        </w:rPr>
        <w:t xml:space="preserve">UNIDADE I – </w:t>
      </w:r>
      <w:r w:rsidRPr="0033066F">
        <w:rPr>
          <w:rFonts w:cs="Arial"/>
          <w:szCs w:val="24"/>
        </w:rPr>
        <w:t>O</w:t>
      </w:r>
      <w:r>
        <w:rPr>
          <w:rFonts w:cs="Arial"/>
          <w:szCs w:val="24"/>
        </w:rPr>
        <w:t>rganização de computadores</w:t>
      </w:r>
    </w:p>
    <w:p w:rsidR="000B1DA7" w:rsidRPr="0033066F" w:rsidRDefault="000B1DA7" w:rsidP="000B1DA7">
      <w:pPr>
        <w:pStyle w:val="Corpodetexto"/>
        <w:ind w:firstLine="1418"/>
        <w:rPr>
          <w:rFonts w:cs="Arial"/>
          <w:szCs w:val="24"/>
        </w:rPr>
      </w:pPr>
      <w:r w:rsidRPr="0033066F">
        <w:rPr>
          <w:rFonts w:cs="Arial"/>
          <w:szCs w:val="24"/>
        </w:rPr>
        <w:t>1.1 Unidade central de processamento: conceito</w:t>
      </w:r>
    </w:p>
    <w:p w:rsidR="000B1DA7" w:rsidRPr="0033066F" w:rsidRDefault="000B1DA7" w:rsidP="000B1DA7">
      <w:pPr>
        <w:pStyle w:val="Corpodetexto"/>
        <w:ind w:firstLine="1418"/>
        <w:rPr>
          <w:rFonts w:cs="Arial"/>
          <w:szCs w:val="24"/>
        </w:rPr>
      </w:pPr>
      <w:r w:rsidRPr="0033066F">
        <w:rPr>
          <w:rFonts w:cs="Arial"/>
          <w:szCs w:val="24"/>
        </w:rPr>
        <w:t>1.2 Memórias: conceito</w:t>
      </w:r>
    </w:p>
    <w:p w:rsidR="000B1DA7" w:rsidRPr="0033066F" w:rsidRDefault="000B1DA7" w:rsidP="000B1DA7">
      <w:pPr>
        <w:pStyle w:val="Corpodetexto"/>
        <w:ind w:firstLine="1418"/>
        <w:rPr>
          <w:rFonts w:cs="Arial"/>
          <w:szCs w:val="24"/>
        </w:rPr>
      </w:pPr>
      <w:r w:rsidRPr="0033066F">
        <w:rPr>
          <w:rFonts w:cs="Arial"/>
          <w:szCs w:val="24"/>
        </w:rPr>
        <w:t>1.3 Dispositivos de entrada e saída: conceito</w:t>
      </w:r>
    </w:p>
    <w:p w:rsidR="000B1DA7" w:rsidRPr="0033066F" w:rsidRDefault="000B1DA7" w:rsidP="000B1DA7">
      <w:pPr>
        <w:pStyle w:val="Corpodetexto"/>
        <w:rPr>
          <w:rFonts w:cs="Arial"/>
          <w:szCs w:val="24"/>
        </w:rPr>
      </w:pPr>
    </w:p>
    <w:p w:rsidR="000B1DA7" w:rsidRPr="0033066F" w:rsidRDefault="000B1DA7" w:rsidP="000B1DA7">
      <w:pPr>
        <w:pStyle w:val="Corpodetexto"/>
        <w:rPr>
          <w:rFonts w:cs="Arial"/>
          <w:szCs w:val="24"/>
        </w:rPr>
      </w:pPr>
      <w:r>
        <w:rPr>
          <w:rFonts w:cs="Arial"/>
          <w:szCs w:val="24"/>
        </w:rPr>
        <w:t xml:space="preserve">UNIDADE II - </w:t>
      </w:r>
      <w:r w:rsidRPr="0033066F">
        <w:rPr>
          <w:rFonts w:cs="Arial"/>
          <w:szCs w:val="24"/>
        </w:rPr>
        <w:t>P</w:t>
      </w:r>
      <w:r>
        <w:rPr>
          <w:rFonts w:cs="Arial"/>
          <w:szCs w:val="24"/>
        </w:rPr>
        <w:t>rocessador</w:t>
      </w:r>
    </w:p>
    <w:p w:rsidR="000B1DA7" w:rsidRPr="0033066F" w:rsidRDefault="000B1DA7" w:rsidP="000B1DA7">
      <w:pPr>
        <w:pStyle w:val="Corpodetexto"/>
        <w:ind w:firstLine="1418"/>
        <w:rPr>
          <w:rFonts w:cs="Arial"/>
          <w:szCs w:val="24"/>
        </w:rPr>
      </w:pPr>
      <w:r w:rsidRPr="0033066F">
        <w:rPr>
          <w:rFonts w:cs="Arial"/>
          <w:szCs w:val="24"/>
        </w:rPr>
        <w:t>2.1 Conceito</w:t>
      </w:r>
      <w:r w:rsidRPr="0033066F">
        <w:rPr>
          <w:rFonts w:cs="Arial"/>
          <w:szCs w:val="24"/>
        </w:rPr>
        <w:tab/>
      </w:r>
    </w:p>
    <w:p w:rsidR="000B1DA7" w:rsidRPr="0033066F" w:rsidRDefault="000B1DA7" w:rsidP="000B1DA7">
      <w:pPr>
        <w:pStyle w:val="Corpodetexto"/>
        <w:ind w:firstLine="1418"/>
        <w:rPr>
          <w:rFonts w:cs="Arial"/>
          <w:szCs w:val="24"/>
        </w:rPr>
      </w:pPr>
      <w:r w:rsidRPr="0033066F">
        <w:rPr>
          <w:rFonts w:cs="Arial"/>
          <w:szCs w:val="24"/>
        </w:rPr>
        <w:t>2.2 Unidade lógica e aritmética</w:t>
      </w:r>
    </w:p>
    <w:p w:rsidR="000B1DA7" w:rsidRPr="0033066F" w:rsidRDefault="000B1DA7" w:rsidP="000B1DA7">
      <w:pPr>
        <w:pStyle w:val="Corpodetexto"/>
        <w:ind w:firstLine="1418"/>
        <w:rPr>
          <w:rFonts w:cs="Arial"/>
          <w:szCs w:val="24"/>
        </w:rPr>
      </w:pPr>
      <w:r w:rsidRPr="0033066F">
        <w:rPr>
          <w:rFonts w:cs="Arial"/>
          <w:szCs w:val="24"/>
        </w:rPr>
        <w:t>2.3 Unidade de controle</w:t>
      </w:r>
    </w:p>
    <w:p w:rsidR="000B1DA7" w:rsidRPr="0033066F" w:rsidRDefault="000B1DA7" w:rsidP="000B1DA7">
      <w:pPr>
        <w:pStyle w:val="Corpodetexto"/>
        <w:ind w:firstLine="1418"/>
        <w:rPr>
          <w:rFonts w:cs="Arial"/>
          <w:szCs w:val="24"/>
        </w:rPr>
      </w:pPr>
      <w:r w:rsidRPr="0033066F">
        <w:rPr>
          <w:rFonts w:cs="Arial"/>
          <w:szCs w:val="24"/>
        </w:rPr>
        <w:t>2.4 Tipos de instruções</w:t>
      </w:r>
    </w:p>
    <w:p w:rsidR="000B1DA7" w:rsidRPr="0033066F" w:rsidRDefault="000B1DA7" w:rsidP="000B1DA7">
      <w:pPr>
        <w:pStyle w:val="Corpodetexto"/>
        <w:rPr>
          <w:rFonts w:cs="Arial"/>
          <w:szCs w:val="24"/>
        </w:rPr>
      </w:pPr>
    </w:p>
    <w:p w:rsidR="000B1DA7" w:rsidRPr="0033066F" w:rsidRDefault="000B1DA7" w:rsidP="000B1DA7">
      <w:pPr>
        <w:pStyle w:val="Corpodetexto"/>
        <w:rPr>
          <w:rFonts w:cs="Arial"/>
          <w:szCs w:val="24"/>
        </w:rPr>
      </w:pPr>
      <w:r>
        <w:rPr>
          <w:rFonts w:cs="Arial"/>
          <w:szCs w:val="24"/>
        </w:rPr>
        <w:t xml:space="preserve">UNIDADE III – </w:t>
      </w:r>
      <w:r w:rsidRPr="0033066F">
        <w:rPr>
          <w:rFonts w:cs="Arial"/>
          <w:szCs w:val="24"/>
        </w:rPr>
        <w:t>A</w:t>
      </w:r>
      <w:r>
        <w:rPr>
          <w:rFonts w:cs="Arial"/>
          <w:szCs w:val="24"/>
        </w:rPr>
        <w:t>rquiteturas de processadores</w:t>
      </w:r>
    </w:p>
    <w:p w:rsidR="000B1DA7" w:rsidRPr="0033066F" w:rsidRDefault="000B1DA7" w:rsidP="000B1DA7">
      <w:pPr>
        <w:pStyle w:val="Corpodetexto"/>
        <w:ind w:firstLine="1418"/>
        <w:rPr>
          <w:rFonts w:cs="Arial"/>
          <w:szCs w:val="24"/>
        </w:rPr>
      </w:pPr>
      <w:r w:rsidRPr="0033066F">
        <w:rPr>
          <w:rFonts w:cs="Arial"/>
          <w:szCs w:val="24"/>
        </w:rPr>
        <w:t>3.1 Conceitos básicos</w:t>
      </w:r>
    </w:p>
    <w:p w:rsidR="000B1DA7" w:rsidRPr="0033066F" w:rsidRDefault="000B1DA7" w:rsidP="000B1DA7">
      <w:pPr>
        <w:pStyle w:val="Corpodetexto"/>
        <w:ind w:firstLine="1418"/>
        <w:rPr>
          <w:rFonts w:cs="Arial"/>
          <w:szCs w:val="24"/>
        </w:rPr>
      </w:pPr>
      <w:r w:rsidRPr="0033066F">
        <w:rPr>
          <w:rFonts w:cs="Arial"/>
          <w:szCs w:val="24"/>
        </w:rPr>
        <w:t>3.2 RISC</w:t>
      </w:r>
    </w:p>
    <w:p w:rsidR="000B1DA7" w:rsidRPr="0033066F" w:rsidRDefault="000B1DA7" w:rsidP="000B1DA7">
      <w:pPr>
        <w:pStyle w:val="Corpodetexto"/>
        <w:ind w:firstLine="1418"/>
        <w:rPr>
          <w:rFonts w:cs="Arial"/>
          <w:szCs w:val="24"/>
        </w:rPr>
      </w:pPr>
      <w:r w:rsidRPr="0033066F">
        <w:rPr>
          <w:rFonts w:cs="Arial"/>
          <w:szCs w:val="24"/>
        </w:rPr>
        <w:t>3.3 CISC</w:t>
      </w:r>
    </w:p>
    <w:p w:rsidR="000B1DA7" w:rsidRPr="0033066F" w:rsidRDefault="000B1DA7" w:rsidP="000B1DA7">
      <w:pPr>
        <w:pStyle w:val="Corpodetexto"/>
        <w:ind w:firstLine="1418"/>
        <w:rPr>
          <w:rFonts w:cs="Arial"/>
          <w:szCs w:val="24"/>
        </w:rPr>
      </w:pPr>
      <w:r w:rsidRPr="0033066F">
        <w:rPr>
          <w:rFonts w:cs="Arial"/>
          <w:szCs w:val="24"/>
        </w:rPr>
        <w:t>3.4 Paralelismo</w:t>
      </w:r>
    </w:p>
    <w:p w:rsidR="000B1DA7" w:rsidRPr="0033066F" w:rsidRDefault="000B1DA7" w:rsidP="000B1DA7">
      <w:pPr>
        <w:pStyle w:val="Corpodetexto"/>
        <w:ind w:firstLine="1418"/>
        <w:rPr>
          <w:rFonts w:cs="Arial"/>
          <w:szCs w:val="24"/>
        </w:rPr>
      </w:pPr>
      <w:r w:rsidRPr="0033066F">
        <w:rPr>
          <w:rFonts w:cs="Arial"/>
          <w:szCs w:val="24"/>
        </w:rPr>
        <w:t>3.5 Multiprocessamento</w:t>
      </w:r>
    </w:p>
    <w:p w:rsidR="000B1DA7" w:rsidRPr="0033066F" w:rsidRDefault="000B1DA7" w:rsidP="000B1DA7">
      <w:pPr>
        <w:pStyle w:val="Corpodetexto"/>
        <w:rPr>
          <w:rFonts w:cs="Arial"/>
          <w:szCs w:val="24"/>
        </w:rPr>
      </w:pPr>
    </w:p>
    <w:p w:rsidR="000B1DA7" w:rsidRDefault="000B1DA7" w:rsidP="000B1DA7">
      <w:pPr>
        <w:pStyle w:val="Corpodetexto"/>
        <w:rPr>
          <w:rFonts w:cs="Arial"/>
          <w:szCs w:val="24"/>
        </w:rPr>
      </w:pPr>
      <w:r>
        <w:rPr>
          <w:rFonts w:cs="Arial"/>
          <w:szCs w:val="24"/>
        </w:rPr>
        <w:t xml:space="preserve">UNIDADE IV – </w:t>
      </w:r>
      <w:r w:rsidRPr="0033066F">
        <w:rPr>
          <w:rFonts w:cs="Arial"/>
          <w:szCs w:val="24"/>
        </w:rPr>
        <w:t>M</w:t>
      </w:r>
      <w:r>
        <w:rPr>
          <w:rFonts w:cs="Arial"/>
          <w:szCs w:val="24"/>
        </w:rPr>
        <w:t>emória</w:t>
      </w:r>
    </w:p>
    <w:p w:rsidR="000B1DA7" w:rsidRPr="0033066F" w:rsidRDefault="000B1DA7" w:rsidP="000B1DA7">
      <w:pPr>
        <w:pStyle w:val="Corpodetexto"/>
        <w:ind w:firstLine="1418"/>
        <w:rPr>
          <w:rFonts w:cs="Arial"/>
          <w:szCs w:val="24"/>
        </w:rPr>
      </w:pPr>
      <w:r w:rsidRPr="0033066F">
        <w:rPr>
          <w:rFonts w:cs="Arial"/>
          <w:szCs w:val="24"/>
        </w:rPr>
        <w:t>4.1 Tipos de memória</w:t>
      </w:r>
    </w:p>
    <w:p w:rsidR="000B1DA7" w:rsidRPr="0033066F" w:rsidRDefault="000B1DA7" w:rsidP="000B1DA7">
      <w:pPr>
        <w:pStyle w:val="Corpodetexto"/>
        <w:ind w:firstLine="1418"/>
        <w:rPr>
          <w:rFonts w:cs="Arial"/>
          <w:szCs w:val="24"/>
        </w:rPr>
      </w:pPr>
      <w:r w:rsidRPr="0033066F">
        <w:rPr>
          <w:rFonts w:cs="Arial"/>
          <w:szCs w:val="24"/>
        </w:rPr>
        <w:t>4.2 Memória cache</w:t>
      </w:r>
    </w:p>
    <w:p w:rsidR="000B1DA7" w:rsidRPr="0033066F" w:rsidRDefault="000B1DA7" w:rsidP="000B1DA7">
      <w:pPr>
        <w:pStyle w:val="Corpodetexto"/>
        <w:ind w:firstLine="1418"/>
        <w:rPr>
          <w:rFonts w:cs="Arial"/>
          <w:szCs w:val="24"/>
        </w:rPr>
      </w:pPr>
      <w:r w:rsidRPr="0033066F">
        <w:rPr>
          <w:rFonts w:cs="Arial"/>
          <w:szCs w:val="24"/>
        </w:rPr>
        <w:t>4.3 Memória virtual</w:t>
      </w:r>
    </w:p>
    <w:p w:rsidR="000B1DA7" w:rsidRPr="0033066F" w:rsidRDefault="000B1DA7" w:rsidP="000B1DA7">
      <w:pPr>
        <w:pStyle w:val="Corpodetexto"/>
        <w:ind w:firstLine="1418"/>
        <w:rPr>
          <w:rFonts w:cs="Arial"/>
          <w:szCs w:val="24"/>
        </w:rPr>
      </w:pPr>
      <w:r w:rsidRPr="0033066F">
        <w:rPr>
          <w:rFonts w:cs="Arial"/>
          <w:szCs w:val="24"/>
        </w:rPr>
        <w:t>4.4 Organização</w:t>
      </w:r>
    </w:p>
    <w:p w:rsidR="000B1DA7" w:rsidRPr="0033066F" w:rsidRDefault="000B1DA7" w:rsidP="000B1DA7">
      <w:pPr>
        <w:pStyle w:val="Corpodetexto"/>
        <w:ind w:firstLine="1418"/>
        <w:rPr>
          <w:rFonts w:cs="Arial"/>
          <w:szCs w:val="24"/>
        </w:rPr>
      </w:pPr>
      <w:r w:rsidRPr="0033066F">
        <w:rPr>
          <w:rFonts w:cs="Arial"/>
          <w:szCs w:val="24"/>
        </w:rPr>
        <w:lastRenderedPageBreak/>
        <w:t>4.5 Compartilhamento</w:t>
      </w:r>
    </w:p>
    <w:p w:rsidR="000B1DA7" w:rsidRPr="0033066F" w:rsidRDefault="000B1DA7" w:rsidP="000B1DA7">
      <w:pPr>
        <w:pStyle w:val="Corpodetexto"/>
        <w:ind w:firstLine="1418"/>
        <w:rPr>
          <w:rFonts w:cs="Arial"/>
          <w:szCs w:val="24"/>
        </w:rPr>
      </w:pPr>
      <w:r w:rsidRPr="0033066F">
        <w:rPr>
          <w:rFonts w:cs="Arial"/>
          <w:szCs w:val="24"/>
        </w:rPr>
        <w:t>4.6 Endereçamento</w:t>
      </w:r>
    </w:p>
    <w:p w:rsidR="000B1DA7" w:rsidRPr="0033066F" w:rsidRDefault="000B1DA7" w:rsidP="000B1DA7">
      <w:pPr>
        <w:pStyle w:val="Corpodetexto"/>
        <w:ind w:firstLine="1418"/>
        <w:rPr>
          <w:rFonts w:cs="Arial"/>
          <w:szCs w:val="24"/>
        </w:rPr>
      </w:pPr>
      <w:r w:rsidRPr="0033066F">
        <w:rPr>
          <w:rFonts w:cs="Arial"/>
          <w:szCs w:val="24"/>
        </w:rPr>
        <w:t>4.7 Paginação e segmentação</w:t>
      </w:r>
    </w:p>
    <w:p w:rsidR="000B1DA7" w:rsidRDefault="000B1DA7" w:rsidP="000B1DA7">
      <w:pPr>
        <w:pStyle w:val="Corpodetexto"/>
        <w:ind w:firstLine="1418"/>
        <w:rPr>
          <w:rFonts w:cs="Arial"/>
          <w:szCs w:val="24"/>
        </w:rPr>
      </w:pPr>
    </w:p>
    <w:p w:rsidR="000B1DA7" w:rsidRPr="0033066F" w:rsidRDefault="000B1DA7" w:rsidP="000B1DA7">
      <w:pPr>
        <w:pStyle w:val="Corpodetexto"/>
        <w:rPr>
          <w:rFonts w:cs="Arial"/>
          <w:szCs w:val="24"/>
        </w:rPr>
      </w:pPr>
    </w:p>
    <w:p w:rsidR="000B1DA7" w:rsidRPr="0033066F" w:rsidRDefault="000B1DA7" w:rsidP="000B1DA7">
      <w:pPr>
        <w:pStyle w:val="Corpodetexto"/>
        <w:rPr>
          <w:rFonts w:cs="Arial"/>
          <w:szCs w:val="24"/>
        </w:rPr>
      </w:pPr>
      <w:r>
        <w:rPr>
          <w:rFonts w:cs="Arial"/>
          <w:szCs w:val="24"/>
        </w:rPr>
        <w:t xml:space="preserve">UNIDADE V – </w:t>
      </w:r>
      <w:r w:rsidRPr="0033066F">
        <w:rPr>
          <w:rFonts w:cs="Arial"/>
          <w:szCs w:val="24"/>
        </w:rPr>
        <w:t>B</w:t>
      </w:r>
      <w:r>
        <w:rPr>
          <w:rFonts w:cs="Arial"/>
          <w:szCs w:val="24"/>
        </w:rPr>
        <w:t>arramento</w:t>
      </w:r>
    </w:p>
    <w:p w:rsidR="000B1DA7" w:rsidRPr="0033066F" w:rsidRDefault="000B1DA7" w:rsidP="000B1DA7">
      <w:pPr>
        <w:pStyle w:val="Corpodetexto"/>
        <w:ind w:firstLine="1418"/>
        <w:rPr>
          <w:rFonts w:cs="Arial"/>
          <w:szCs w:val="24"/>
        </w:rPr>
      </w:pPr>
      <w:r w:rsidRPr="0033066F">
        <w:rPr>
          <w:rFonts w:cs="Arial"/>
          <w:szCs w:val="24"/>
        </w:rPr>
        <w:t>5.1 Tipos</w:t>
      </w:r>
    </w:p>
    <w:p w:rsidR="000B1DA7" w:rsidRPr="0033066F" w:rsidRDefault="000B1DA7" w:rsidP="000B1DA7">
      <w:pPr>
        <w:pStyle w:val="Corpodetexto"/>
        <w:ind w:firstLine="1418"/>
        <w:rPr>
          <w:rFonts w:cs="Arial"/>
          <w:szCs w:val="24"/>
        </w:rPr>
      </w:pPr>
      <w:r w:rsidRPr="0033066F">
        <w:rPr>
          <w:rFonts w:cs="Arial"/>
          <w:szCs w:val="24"/>
        </w:rPr>
        <w:t>5.2 Temporização</w:t>
      </w:r>
    </w:p>
    <w:p w:rsidR="000B1DA7" w:rsidRPr="0033066F" w:rsidRDefault="000B1DA7" w:rsidP="000B1DA7">
      <w:pPr>
        <w:pStyle w:val="Corpodetexto"/>
        <w:ind w:firstLine="1418"/>
        <w:rPr>
          <w:rFonts w:cs="Arial"/>
          <w:szCs w:val="24"/>
        </w:rPr>
      </w:pPr>
      <w:r w:rsidRPr="0033066F">
        <w:rPr>
          <w:rFonts w:cs="Arial"/>
          <w:szCs w:val="24"/>
        </w:rPr>
        <w:t>5.3 Interrupção</w:t>
      </w:r>
    </w:p>
    <w:p w:rsidR="000B1DA7" w:rsidRPr="0033066F" w:rsidRDefault="000B1DA7" w:rsidP="000B1DA7">
      <w:pPr>
        <w:pStyle w:val="Corpodetexto"/>
        <w:ind w:firstLine="1418"/>
        <w:rPr>
          <w:rFonts w:cs="Arial"/>
          <w:szCs w:val="24"/>
        </w:rPr>
      </w:pPr>
      <w:r w:rsidRPr="0033066F">
        <w:rPr>
          <w:rFonts w:cs="Arial"/>
          <w:szCs w:val="24"/>
        </w:rPr>
        <w:t>5.4 Barramento síncrono e assíncrono</w:t>
      </w:r>
    </w:p>
    <w:p w:rsidR="000B1DA7" w:rsidRPr="0033066F" w:rsidRDefault="000B1DA7" w:rsidP="000B1DA7">
      <w:pPr>
        <w:pStyle w:val="Corpodetexto"/>
        <w:ind w:firstLine="1418"/>
        <w:rPr>
          <w:rFonts w:cs="Arial"/>
          <w:szCs w:val="24"/>
        </w:rPr>
      </w:pPr>
      <w:r w:rsidRPr="0033066F">
        <w:rPr>
          <w:rFonts w:cs="Arial"/>
          <w:szCs w:val="24"/>
        </w:rPr>
        <w:t>5.5 Interfaceamento</w:t>
      </w:r>
    </w:p>
    <w:p w:rsidR="000B1DA7" w:rsidRPr="0033066F" w:rsidRDefault="000B1DA7" w:rsidP="000B1DA7">
      <w:pPr>
        <w:pStyle w:val="Corpodetexto"/>
        <w:rPr>
          <w:rFonts w:cs="Arial"/>
          <w:szCs w:val="24"/>
        </w:rPr>
      </w:pPr>
    </w:p>
    <w:p w:rsidR="000B1DA7" w:rsidRPr="0033066F" w:rsidRDefault="000B1DA7" w:rsidP="000B1DA7">
      <w:pPr>
        <w:pStyle w:val="Corpodetexto"/>
        <w:rPr>
          <w:rFonts w:cs="Arial"/>
          <w:szCs w:val="24"/>
        </w:rPr>
      </w:pPr>
      <w:r>
        <w:rPr>
          <w:rFonts w:cs="Arial"/>
          <w:szCs w:val="24"/>
        </w:rPr>
        <w:t>UNIDADE VI – Placa- mãe</w:t>
      </w:r>
    </w:p>
    <w:p w:rsidR="000B1DA7" w:rsidRPr="0033066F" w:rsidRDefault="000B1DA7" w:rsidP="000B1DA7">
      <w:pPr>
        <w:pStyle w:val="Corpodetexto"/>
        <w:ind w:firstLine="1418"/>
        <w:rPr>
          <w:rFonts w:cs="Arial"/>
          <w:szCs w:val="24"/>
        </w:rPr>
      </w:pPr>
      <w:r w:rsidRPr="0033066F">
        <w:rPr>
          <w:rFonts w:cs="Arial"/>
          <w:szCs w:val="24"/>
        </w:rPr>
        <w:t>6.1 Conceito</w:t>
      </w:r>
    </w:p>
    <w:p w:rsidR="000B1DA7" w:rsidRPr="0033066F" w:rsidRDefault="000B1DA7" w:rsidP="000B1DA7">
      <w:pPr>
        <w:pStyle w:val="Corpodetexto"/>
        <w:ind w:firstLine="1418"/>
        <w:rPr>
          <w:rFonts w:cs="Arial"/>
          <w:szCs w:val="24"/>
        </w:rPr>
      </w:pPr>
      <w:r w:rsidRPr="0033066F">
        <w:rPr>
          <w:rFonts w:cs="Arial"/>
          <w:szCs w:val="24"/>
        </w:rPr>
        <w:t>6.2 Tipos</w:t>
      </w:r>
    </w:p>
    <w:p w:rsidR="000B1DA7" w:rsidRPr="0033066F" w:rsidRDefault="000B1DA7" w:rsidP="000B1DA7">
      <w:pPr>
        <w:pStyle w:val="Corpodetexto"/>
        <w:ind w:firstLine="1418"/>
        <w:rPr>
          <w:rFonts w:cs="Arial"/>
          <w:szCs w:val="24"/>
        </w:rPr>
      </w:pPr>
      <w:r w:rsidRPr="0033066F">
        <w:rPr>
          <w:rFonts w:cs="Arial"/>
          <w:szCs w:val="24"/>
        </w:rPr>
        <w:t>6.3 Principais fabricantes</w:t>
      </w:r>
    </w:p>
    <w:p w:rsidR="000B1DA7" w:rsidRPr="0033066F" w:rsidRDefault="000B1DA7" w:rsidP="000B1DA7">
      <w:pPr>
        <w:pStyle w:val="Corpodetexto"/>
        <w:rPr>
          <w:rFonts w:cs="Arial"/>
          <w:szCs w:val="24"/>
        </w:rPr>
      </w:pPr>
    </w:p>
    <w:p w:rsidR="000B1DA7" w:rsidRDefault="000B1DA7" w:rsidP="000B1DA7">
      <w:pPr>
        <w:pStyle w:val="Corpodetexto"/>
        <w:rPr>
          <w:rFonts w:cs="Arial"/>
          <w:szCs w:val="24"/>
        </w:rPr>
      </w:pPr>
      <w:r>
        <w:rPr>
          <w:rFonts w:cs="Arial"/>
          <w:szCs w:val="24"/>
        </w:rPr>
        <w:t>UNIDADE VII –</w:t>
      </w:r>
      <w:r w:rsidRPr="0033066F">
        <w:rPr>
          <w:rFonts w:cs="Arial"/>
          <w:szCs w:val="24"/>
        </w:rPr>
        <w:t xml:space="preserve"> A</w:t>
      </w:r>
      <w:r>
        <w:rPr>
          <w:rFonts w:cs="Arial"/>
          <w:szCs w:val="24"/>
        </w:rPr>
        <w:t>ulas Práticas de Noções de Montagem de equipamentos</w:t>
      </w:r>
    </w:p>
    <w:p w:rsidR="000B1DA7" w:rsidRPr="0033066F" w:rsidRDefault="000B1DA7" w:rsidP="000B1DA7">
      <w:pPr>
        <w:pStyle w:val="Corpodetexto"/>
        <w:ind w:firstLine="1418"/>
        <w:rPr>
          <w:rFonts w:cs="Arial"/>
          <w:szCs w:val="24"/>
        </w:rPr>
      </w:pPr>
      <w:r w:rsidRPr="0033066F">
        <w:rPr>
          <w:rFonts w:cs="Arial"/>
          <w:szCs w:val="24"/>
        </w:rPr>
        <w:t>7.1 Montagem de equipamentos</w:t>
      </w:r>
    </w:p>
    <w:p w:rsidR="000B1DA7" w:rsidRPr="0033066F" w:rsidRDefault="000B1DA7" w:rsidP="000B1DA7">
      <w:pPr>
        <w:pStyle w:val="Corpodetexto"/>
        <w:ind w:firstLine="1418"/>
        <w:rPr>
          <w:rFonts w:cs="Arial"/>
          <w:b/>
          <w:szCs w:val="24"/>
        </w:rPr>
      </w:pPr>
      <w:r w:rsidRPr="0033066F">
        <w:rPr>
          <w:rFonts w:cs="Arial"/>
          <w:szCs w:val="24"/>
        </w:rPr>
        <w:t>7.2 Testes de componentes</w:t>
      </w:r>
    </w:p>
    <w:p w:rsidR="000B1DA7" w:rsidRDefault="000B1DA7" w:rsidP="000B1DA7">
      <w:pPr>
        <w:pStyle w:val="Corpodetexto"/>
        <w:rPr>
          <w:rFonts w:cs="Arial"/>
          <w:b/>
          <w:szCs w:val="24"/>
        </w:rPr>
      </w:pPr>
    </w:p>
    <w:p w:rsidR="000B1DA7" w:rsidRPr="00D9646D" w:rsidRDefault="000B1DA7" w:rsidP="000B1DA7">
      <w:pPr>
        <w:pStyle w:val="Corpodetexto"/>
        <w:rPr>
          <w:rFonts w:cs="Arial"/>
          <w:b/>
          <w:szCs w:val="24"/>
        </w:rPr>
      </w:pPr>
    </w:p>
    <w:p w:rsidR="000B1DA7" w:rsidRPr="0033066F" w:rsidRDefault="000B1DA7" w:rsidP="000B1DA7">
      <w:pPr>
        <w:pStyle w:val="Corpodetexto"/>
        <w:rPr>
          <w:rFonts w:cs="Arial"/>
          <w:b/>
          <w:szCs w:val="24"/>
        </w:rPr>
      </w:pPr>
    </w:p>
    <w:p w:rsidR="000B1DA7" w:rsidRPr="0033066F" w:rsidRDefault="000B1DA7" w:rsidP="000B1DA7">
      <w:pPr>
        <w:pStyle w:val="Corpodetexto"/>
        <w:jc w:val="both"/>
        <w:rPr>
          <w:rFonts w:cs="Arial"/>
          <w:b/>
          <w:szCs w:val="24"/>
        </w:rPr>
      </w:pPr>
      <w:r w:rsidRPr="0033066F">
        <w:rPr>
          <w:rFonts w:cs="Arial"/>
          <w:b/>
          <w:szCs w:val="24"/>
        </w:rPr>
        <w:t>Bibliografia básica:</w:t>
      </w:r>
    </w:p>
    <w:p w:rsidR="000B1DA7" w:rsidRPr="0033066F" w:rsidRDefault="000B1DA7" w:rsidP="000B1DA7">
      <w:pPr>
        <w:pStyle w:val="Corpodetexto"/>
        <w:jc w:val="both"/>
        <w:rPr>
          <w:rFonts w:cs="Arial"/>
          <w:szCs w:val="24"/>
        </w:rPr>
      </w:pPr>
      <w:r w:rsidRPr="0033066F">
        <w:rPr>
          <w:rFonts w:cs="Arial"/>
          <w:szCs w:val="24"/>
        </w:rPr>
        <w:t xml:space="preserve">STALLINGS, W. </w:t>
      </w:r>
      <w:r w:rsidRPr="0033066F">
        <w:rPr>
          <w:rFonts w:cs="Arial"/>
          <w:b/>
          <w:szCs w:val="24"/>
        </w:rPr>
        <w:t>Arquitetura e Organização de Computadores</w:t>
      </w:r>
      <w:r w:rsidRPr="0033066F">
        <w:rPr>
          <w:rFonts w:cs="Arial"/>
          <w:szCs w:val="24"/>
        </w:rPr>
        <w:t>. 8a edição. Pearson, 2010.</w:t>
      </w:r>
    </w:p>
    <w:p w:rsidR="000B1DA7" w:rsidRPr="0033066F" w:rsidRDefault="000B1DA7" w:rsidP="000B1DA7">
      <w:pPr>
        <w:pStyle w:val="Corpodetexto"/>
        <w:jc w:val="both"/>
        <w:rPr>
          <w:rFonts w:cs="Arial"/>
          <w:szCs w:val="24"/>
        </w:rPr>
      </w:pPr>
      <w:r w:rsidRPr="0033066F">
        <w:rPr>
          <w:rFonts w:cs="Arial"/>
          <w:szCs w:val="24"/>
        </w:rPr>
        <w:t xml:space="preserve">TANEMBAUM, Andrew S. </w:t>
      </w:r>
      <w:r w:rsidRPr="0033066F">
        <w:rPr>
          <w:rFonts w:cs="Arial"/>
          <w:b/>
          <w:szCs w:val="24"/>
        </w:rPr>
        <w:t>Organização Estruturada de Computadores</w:t>
      </w:r>
      <w:r w:rsidRPr="0033066F">
        <w:rPr>
          <w:rFonts w:cs="Arial"/>
          <w:szCs w:val="24"/>
        </w:rPr>
        <w:t>. Rio de Janeiro: 5ª edição. Livros Técnicos e Científicos, 2006.</w:t>
      </w:r>
    </w:p>
    <w:p w:rsidR="000B1DA7" w:rsidRPr="0033066F" w:rsidRDefault="000B1DA7" w:rsidP="000B1DA7">
      <w:pPr>
        <w:pStyle w:val="Corpodetexto"/>
        <w:jc w:val="both"/>
        <w:rPr>
          <w:rFonts w:cs="Arial"/>
          <w:szCs w:val="24"/>
        </w:rPr>
      </w:pPr>
      <w:r w:rsidRPr="0033066F">
        <w:rPr>
          <w:rFonts w:cs="Arial"/>
          <w:szCs w:val="24"/>
        </w:rPr>
        <w:t xml:space="preserve">TORRES, Gabriel. </w:t>
      </w:r>
      <w:r w:rsidRPr="0033066F">
        <w:rPr>
          <w:rFonts w:cs="Arial"/>
          <w:b/>
          <w:szCs w:val="24"/>
        </w:rPr>
        <w:t>Hardware: Versão Revisada e Atualizada</w:t>
      </w:r>
      <w:r w:rsidRPr="0033066F">
        <w:rPr>
          <w:rFonts w:cs="Arial"/>
          <w:szCs w:val="24"/>
        </w:rPr>
        <w:t>.1a edição. Novaterra, 2013.</w:t>
      </w:r>
    </w:p>
    <w:p w:rsidR="000B1DA7" w:rsidRDefault="000B1DA7" w:rsidP="000B1DA7">
      <w:pPr>
        <w:pStyle w:val="Corpodetexto"/>
        <w:jc w:val="both"/>
        <w:rPr>
          <w:rFonts w:cs="Arial"/>
          <w:b/>
          <w:szCs w:val="24"/>
        </w:rPr>
      </w:pPr>
    </w:p>
    <w:p w:rsidR="000B1DA7" w:rsidRPr="0033066F" w:rsidRDefault="000B1DA7" w:rsidP="000B1DA7">
      <w:pPr>
        <w:pStyle w:val="Corpodetexto"/>
        <w:jc w:val="both"/>
        <w:rPr>
          <w:rFonts w:cs="Arial"/>
          <w:b/>
          <w:szCs w:val="24"/>
        </w:rPr>
      </w:pPr>
    </w:p>
    <w:p w:rsidR="000B1DA7" w:rsidRPr="0033066F" w:rsidRDefault="000B1DA7" w:rsidP="000B1DA7">
      <w:pPr>
        <w:jc w:val="both"/>
        <w:rPr>
          <w:rFonts w:cs="Arial"/>
          <w:b/>
          <w:szCs w:val="24"/>
        </w:rPr>
      </w:pPr>
      <w:r w:rsidRPr="0033066F">
        <w:rPr>
          <w:rFonts w:cs="Arial"/>
          <w:b/>
          <w:szCs w:val="24"/>
        </w:rPr>
        <w:t>Bibliografia complementar:</w:t>
      </w:r>
    </w:p>
    <w:p w:rsidR="000B1DA7" w:rsidRPr="0033066F" w:rsidRDefault="000B1DA7" w:rsidP="000B1DA7">
      <w:pPr>
        <w:pStyle w:val="Corpodetexto"/>
        <w:jc w:val="both"/>
        <w:rPr>
          <w:rFonts w:cs="Arial"/>
          <w:szCs w:val="24"/>
        </w:rPr>
      </w:pPr>
      <w:r w:rsidRPr="0033066F">
        <w:rPr>
          <w:rFonts w:cs="Arial"/>
          <w:szCs w:val="24"/>
        </w:rPr>
        <w:lastRenderedPageBreak/>
        <w:t xml:space="preserve">GOUVEIA, J.; MAGALHÃES, A. </w:t>
      </w:r>
      <w:r w:rsidRPr="0033066F">
        <w:rPr>
          <w:rFonts w:cs="Arial"/>
          <w:b/>
          <w:szCs w:val="24"/>
        </w:rPr>
        <w:t>Curso Técnico de Hardware</w:t>
      </w:r>
      <w:r w:rsidRPr="0033066F">
        <w:rPr>
          <w:rFonts w:cs="Arial"/>
          <w:szCs w:val="24"/>
        </w:rPr>
        <w:t>. 7a edição. FCA, 2011.</w:t>
      </w:r>
    </w:p>
    <w:p w:rsidR="000B1DA7" w:rsidRPr="0033066F" w:rsidRDefault="000B1DA7" w:rsidP="000B1DA7">
      <w:pPr>
        <w:pStyle w:val="Corpodetexto"/>
        <w:jc w:val="both"/>
        <w:rPr>
          <w:rFonts w:cs="Arial"/>
          <w:szCs w:val="24"/>
        </w:rPr>
      </w:pPr>
      <w:r w:rsidRPr="0033066F">
        <w:rPr>
          <w:rFonts w:cs="Arial"/>
          <w:szCs w:val="24"/>
        </w:rPr>
        <w:t xml:space="preserve">RIBEIRO, C.; DELGADO J. </w:t>
      </w:r>
      <w:r w:rsidRPr="0033066F">
        <w:rPr>
          <w:rFonts w:cs="Arial"/>
          <w:b/>
          <w:szCs w:val="24"/>
        </w:rPr>
        <w:t>Arquitetura de Computadores</w:t>
      </w:r>
      <w:r w:rsidRPr="0033066F">
        <w:rPr>
          <w:rFonts w:cs="Arial"/>
          <w:szCs w:val="24"/>
        </w:rPr>
        <w:t>. 2a edição. LTC, 2009.</w:t>
      </w:r>
    </w:p>
    <w:p w:rsidR="000B1DA7" w:rsidRPr="0033066F" w:rsidRDefault="000B1DA7" w:rsidP="000B1DA7">
      <w:pPr>
        <w:pStyle w:val="Corpodetexto"/>
        <w:jc w:val="both"/>
        <w:rPr>
          <w:rFonts w:cs="Arial"/>
          <w:szCs w:val="24"/>
        </w:rPr>
      </w:pPr>
      <w:r w:rsidRPr="0033066F">
        <w:rPr>
          <w:rFonts w:cs="Arial"/>
          <w:szCs w:val="24"/>
        </w:rPr>
        <w:t xml:space="preserve">VASCONCELOS, L. </w:t>
      </w:r>
      <w:r w:rsidRPr="0033066F">
        <w:rPr>
          <w:rFonts w:cs="Arial"/>
          <w:b/>
          <w:szCs w:val="24"/>
        </w:rPr>
        <w:t>Hardware na Prática</w:t>
      </w:r>
      <w:r w:rsidRPr="0033066F">
        <w:rPr>
          <w:rFonts w:cs="Arial"/>
          <w:szCs w:val="24"/>
        </w:rPr>
        <w:t>. 3a edição. LVC, 2009.</w:t>
      </w:r>
    </w:p>
    <w:p w:rsidR="000B1DA7" w:rsidRPr="0033066F" w:rsidRDefault="000B1DA7" w:rsidP="000B1DA7">
      <w:pPr>
        <w:pStyle w:val="Corpodetexto"/>
        <w:rPr>
          <w:rFonts w:cs="Arial"/>
          <w:sz w:val="18"/>
          <w:szCs w:val="18"/>
        </w:rPr>
      </w:pPr>
    </w:p>
    <w:p w:rsidR="005A0CCB" w:rsidRDefault="005A0CCB" w:rsidP="005A0CCB">
      <w:pPr>
        <w:spacing w:before="240" w:after="240"/>
        <w:ind w:left="0" w:firstLine="0"/>
        <w:jc w:val="both"/>
        <w:rPr>
          <w:rFonts w:cs="Arial"/>
          <w:bCs/>
          <w:color w:val="FF0000"/>
          <w:szCs w:val="24"/>
        </w:rPr>
      </w:pPr>
    </w:p>
    <w:p w:rsidR="000B1DA7" w:rsidRDefault="000B1DA7" w:rsidP="005A0CCB">
      <w:pPr>
        <w:spacing w:before="240" w:after="240"/>
        <w:ind w:left="0" w:firstLine="0"/>
        <w:jc w:val="both"/>
        <w:rPr>
          <w:rFonts w:cs="Arial"/>
          <w:bCs/>
          <w:color w:val="FF0000"/>
          <w:szCs w:val="24"/>
        </w:rPr>
      </w:pPr>
    </w:p>
    <w:p w:rsidR="000B1DA7" w:rsidRDefault="000B1DA7" w:rsidP="005A0CCB">
      <w:pPr>
        <w:spacing w:before="240" w:after="240"/>
        <w:ind w:left="0" w:firstLine="0"/>
        <w:jc w:val="both"/>
        <w:rPr>
          <w:rFonts w:cs="Arial"/>
          <w:bCs/>
          <w:color w:val="FF0000"/>
          <w:szCs w:val="24"/>
        </w:rPr>
      </w:pPr>
    </w:p>
    <w:p w:rsidR="000B1DA7" w:rsidRDefault="000B1DA7" w:rsidP="005A0CCB">
      <w:pPr>
        <w:spacing w:before="240" w:after="240"/>
        <w:ind w:left="0" w:firstLine="0"/>
        <w:jc w:val="both"/>
        <w:rPr>
          <w:rFonts w:cs="Arial"/>
          <w:bCs/>
          <w:color w:val="FF0000"/>
          <w:szCs w:val="24"/>
        </w:rPr>
      </w:pPr>
    </w:p>
    <w:p w:rsidR="000B1DA7" w:rsidRDefault="000B1DA7" w:rsidP="005A0CCB">
      <w:pPr>
        <w:spacing w:before="240" w:after="240"/>
        <w:ind w:left="0" w:firstLine="0"/>
        <w:jc w:val="both"/>
        <w:rPr>
          <w:rFonts w:cs="Arial"/>
          <w:bCs/>
          <w:color w:val="FF0000"/>
          <w:szCs w:val="24"/>
        </w:rPr>
      </w:pPr>
    </w:p>
    <w:p w:rsidR="000B1DA7" w:rsidRDefault="000B1DA7" w:rsidP="005A0CCB">
      <w:pPr>
        <w:spacing w:before="240" w:after="240"/>
        <w:ind w:left="0" w:firstLine="0"/>
        <w:jc w:val="both"/>
        <w:rPr>
          <w:rFonts w:cs="Arial"/>
          <w:bCs/>
          <w:color w:val="FF0000"/>
          <w:szCs w:val="24"/>
        </w:rPr>
      </w:pPr>
    </w:p>
    <w:p w:rsidR="000B1DA7" w:rsidRDefault="000B1DA7" w:rsidP="005A0CCB">
      <w:pPr>
        <w:spacing w:before="240" w:after="240"/>
        <w:ind w:left="0" w:firstLine="0"/>
        <w:jc w:val="both"/>
        <w:rPr>
          <w:rFonts w:cs="Arial"/>
          <w:bCs/>
          <w:color w:val="FF0000"/>
          <w:szCs w:val="24"/>
        </w:rPr>
      </w:pPr>
    </w:p>
    <w:p w:rsidR="000B1DA7" w:rsidRDefault="000B1DA7" w:rsidP="005A0CCB">
      <w:pPr>
        <w:spacing w:before="240" w:after="240"/>
        <w:ind w:left="0" w:firstLine="0"/>
        <w:jc w:val="both"/>
        <w:rPr>
          <w:rFonts w:cs="Arial"/>
          <w:bCs/>
          <w:color w:val="FF0000"/>
          <w:szCs w:val="24"/>
        </w:rPr>
      </w:pPr>
    </w:p>
    <w:p w:rsidR="000B1DA7" w:rsidRDefault="000B1DA7" w:rsidP="005A0CCB">
      <w:pPr>
        <w:spacing w:before="240" w:after="240"/>
        <w:ind w:left="0" w:firstLine="0"/>
        <w:jc w:val="both"/>
        <w:rPr>
          <w:rFonts w:cs="Arial"/>
          <w:bCs/>
          <w:color w:val="FF0000"/>
          <w:szCs w:val="24"/>
        </w:rPr>
      </w:pPr>
    </w:p>
    <w:p w:rsidR="000B1DA7" w:rsidRDefault="000B1DA7" w:rsidP="005A0CCB">
      <w:pPr>
        <w:spacing w:before="240" w:after="240"/>
        <w:ind w:left="0" w:firstLine="0"/>
        <w:jc w:val="both"/>
        <w:rPr>
          <w:rFonts w:cs="Arial"/>
          <w:bCs/>
          <w:color w:val="FF0000"/>
          <w:szCs w:val="24"/>
        </w:rPr>
      </w:pPr>
    </w:p>
    <w:p w:rsidR="000B1DA7" w:rsidRDefault="000B1DA7" w:rsidP="005A0CCB">
      <w:pPr>
        <w:spacing w:before="240" w:after="240"/>
        <w:ind w:left="0" w:firstLine="0"/>
        <w:jc w:val="both"/>
        <w:rPr>
          <w:rFonts w:cs="Arial"/>
          <w:bCs/>
          <w:color w:val="FF0000"/>
          <w:szCs w:val="24"/>
        </w:rPr>
      </w:pPr>
    </w:p>
    <w:p w:rsidR="000B1DA7" w:rsidRDefault="000B1DA7" w:rsidP="005A0CCB">
      <w:pPr>
        <w:spacing w:before="240" w:after="240"/>
        <w:ind w:left="0" w:firstLine="0"/>
        <w:jc w:val="both"/>
        <w:rPr>
          <w:rFonts w:cs="Arial"/>
          <w:bCs/>
          <w:color w:val="FF0000"/>
          <w:szCs w:val="24"/>
        </w:rPr>
      </w:pPr>
    </w:p>
    <w:p w:rsidR="000B1DA7" w:rsidRDefault="000B1DA7" w:rsidP="005A0CCB">
      <w:pPr>
        <w:spacing w:before="240" w:after="240"/>
        <w:ind w:left="0" w:firstLine="0"/>
        <w:jc w:val="both"/>
        <w:rPr>
          <w:rFonts w:cs="Arial"/>
          <w:bCs/>
          <w:color w:val="FF0000"/>
          <w:szCs w:val="24"/>
        </w:rPr>
      </w:pPr>
    </w:p>
    <w:p w:rsidR="000B1DA7" w:rsidRDefault="000B1DA7" w:rsidP="005A0CCB">
      <w:pPr>
        <w:spacing w:before="240" w:after="240"/>
        <w:ind w:left="0" w:firstLine="0"/>
        <w:jc w:val="both"/>
        <w:rPr>
          <w:rFonts w:cs="Arial"/>
          <w:bCs/>
          <w:color w:val="FF0000"/>
          <w:szCs w:val="24"/>
        </w:rPr>
      </w:pPr>
    </w:p>
    <w:p w:rsidR="000B1DA7" w:rsidRDefault="000B1DA7" w:rsidP="005A0CCB">
      <w:pPr>
        <w:spacing w:before="240" w:after="240"/>
        <w:ind w:left="0" w:firstLine="0"/>
        <w:jc w:val="both"/>
        <w:rPr>
          <w:rFonts w:cs="Arial"/>
          <w:bCs/>
          <w:color w:val="FF0000"/>
          <w:szCs w:val="24"/>
        </w:rPr>
      </w:pPr>
    </w:p>
    <w:p w:rsidR="000B1DA7" w:rsidRDefault="000B1DA7" w:rsidP="005A0CCB">
      <w:pPr>
        <w:spacing w:before="240" w:after="240"/>
        <w:ind w:left="0" w:firstLine="0"/>
        <w:jc w:val="both"/>
        <w:rPr>
          <w:rFonts w:cs="Arial"/>
          <w:bCs/>
          <w:color w:val="FF0000"/>
          <w:szCs w:val="24"/>
        </w:rPr>
      </w:pPr>
    </w:p>
    <w:p w:rsidR="000B1DA7" w:rsidRDefault="000B1DA7" w:rsidP="005A0CCB">
      <w:pPr>
        <w:spacing w:before="240" w:after="240"/>
        <w:ind w:left="0" w:firstLine="0"/>
        <w:jc w:val="both"/>
        <w:rPr>
          <w:rFonts w:cs="Arial"/>
          <w:bCs/>
          <w:color w:val="FF0000"/>
          <w:szCs w:val="24"/>
        </w:rPr>
      </w:pPr>
    </w:p>
    <w:p w:rsidR="000B1DA7" w:rsidRDefault="000B1DA7" w:rsidP="005A0CCB">
      <w:pPr>
        <w:spacing w:before="240" w:after="240"/>
        <w:ind w:left="0" w:firstLine="0"/>
        <w:jc w:val="both"/>
        <w:rPr>
          <w:rFonts w:cs="Arial"/>
          <w:bCs/>
          <w:color w:val="FF0000"/>
          <w:szCs w:val="24"/>
        </w:rPr>
      </w:pPr>
    </w:p>
    <w:p w:rsidR="000B1DA7" w:rsidRDefault="000B1DA7" w:rsidP="005A0CCB">
      <w:pPr>
        <w:spacing w:before="240" w:after="240"/>
        <w:ind w:left="0" w:firstLine="0"/>
        <w:jc w:val="both"/>
        <w:rPr>
          <w:rFonts w:cs="Arial"/>
          <w:bCs/>
          <w:color w:val="FF0000"/>
          <w:szCs w:val="24"/>
        </w:rPr>
      </w:pPr>
    </w:p>
    <w:p w:rsidR="000B1DA7" w:rsidRDefault="000B1DA7" w:rsidP="005A0CCB">
      <w:pPr>
        <w:spacing w:before="240" w:after="240"/>
        <w:ind w:left="0" w:firstLine="0"/>
        <w:jc w:val="both"/>
        <w:rPr>
          <w:rFonts w:cs="Arial"/>
          <w:bCs/>
          <w:color w:val="FF0000"/>
          <w:szCs w:val="24"/>
        </w:rPr>
      </w:pPr>
    </w:p>
    <w:p w:rsidR="000B1DA7" w:rsidRDefault="000B1DA7" w:rsidP="005A0CCB">
      <w:pPr>
        <w:spacing w:before="240" w:after="240"/>
        <w:ind w:left="0" w:firstLine="0"/>
        <w:jc w:val="both"/>
        <w:rPr>
          <w:rFonts w:cs="Arial"/>
          <w:bCs/>
          <w:color w:val="FF0000"/>
          <w:szCs w:val="24"/>
        </w:rPr>
      </w:pPr>
    </w:p>
    <w:p w:rsidR="000B1DA7" w:rsidRPr="004B0122" w:rsidRDefault="000B1DA7" w:rsidP="000B1DA7">
      <w:pPr>
        <w:pStyle w:val="Corpodetexto"/>
        <w:rPr>
          <w:rFonts w:cs="Arial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71"/>
        <w:gridCol w:w="4349"/>
      </w:tblGrid>
      <w:tr w:rsidR="000B1DA7" w:rsidRPr="004B0122" w:rsidTr="0014788D">
        <w:tc>
          <w:tcPr>
            <w:tcW w:w="10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A7" w:rsidRPr="004B0122" w:rsidRDefault="000B1DA7" w:rsidP="0014788D">
            <w:pPr>
              <w:pStyle w:val="Corpodetexto"/>
              <w:jc w:val="center"/>
              <w:rPr>
                <w:rFonts w:cs="Arial"/>
                <w:b/>
                <w:szCs w:val="24"/>
              </w:rPr>
            </w:pPr>
            <w:r w:rsidRPr="004B0122">
              <w:rPr>
                <w:rFonts w:cs="Arial"/>
                <w:b/>
                <w:szCs w:val="24"/>
              </w:rPr>
              <w:t>DISCIPLINA:</w:t>
            </w:r>
            <w:r w:rsidRPr="004B0122">
              <w:rPr>
                <w:rFonts w:cs="Arial"/>
                <w:szCs w:val="24"/>
              </w:rPr>
              <w:t xml:space="preserve"> Linguagem de Programação I </w:t>
            </w:r>
          </w:p>
        </w:tc>
      </w:tr>
      <w:tr w:rsidR="000B1DA7" w:rsidRPr="004B0122" w:rsidTr="0014788D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A7" w:rsidRPr="004B0122" w:rsidRDefault="000B1DA7" w:rsidP="0014788D">
            <w:pPr>
              <w:pStyle w:val="Corpodetexto"/>
              <w:jc w:val="both"/>
              <w:rPr>
                <w:rFonts w:cs="Arial"/>
                <w:b/>
                <w:szCs w:val="24"/>
              </w:rPr>
            </w:pPr>
            <w:r w:rsidRPr="004B0122">
              <w:rPr>
                <w:rFonts w:cs="Arial"/>
                <w:b/>
                <w:szCs w:val="24"/>
              </w:rPr>
              <w:t xml:space="preserve">Vigência: </w:t>
            </w:r>
            <w:r w:rsidRPr="004B0122">
              <w:rPr>
                <w:rFonts w:cs="Arial"/>
                <w:szCs w:val="24"/>
              </w:rPr>
              <w:t>a partir de 01/2014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A7" w:rsidRPr="004B0122" w:rsidRDefault="000B1DA7" w:rsidP="0014788D">
            <w:pPr>
              <w:pStyle w:val="Corpodetexto"/>
              <w:jc w:val="both"/>
              <w:rPr>
                <w:rFonts w:cs="Arial"/>
                <w:b/>
                <w:szCs w:val="24"/>
              </w:rPr>
            </w:pPr>
            <w:r w:rsidRPr="004B0122">
              <w:rPr>
                <w:rFonts w:cs="Arial"/>
                <w:b/>
                <w:szCs w:val="24"/>
              </w:rPr>
              <w:t xml:space="preserve">Período Letivo: </w:t>
            </w:r>
            <w:r w:rsidRPr="004B0122">
              <w:rPr>
                <w:rFonts w:cs="Arial"/>
                <w:szCs w:val="24"/>
              </w:rPr>
              <w:t xml:space="preserve">Segundo Ano </w:t>
            </w:r>
          </w:p>
        </w:tc>
      </w:tr>
      <w:tr w:rsidR="000B1DA7" w:rsidRPr="004B0122" w:rsidTr="0014788D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A7" w:rsidRPr="004B0122" w:rsidRDefault="000B1DA7" w:rsidP="0014788D">
            <w:pPr>
              <w:pStyle w:val="Corpodetexto"/>
              <w:rPr>
                <w:rFonts w:cs="Arial"/>
                <w:b/>
                <w:szCs w:val="24"/>
              </w:rPr>
            </w:pPr>
            <w:r w:rsidRPr="004B0122">
              <w:rPr>
                <w:rFonts w:cs="Arial"/>
                <w:b/>
                <w:szCs w:val="24"/>
              </w:rPr>
              <w:t xml:space="preserve">Carga Horária Total: </w:t>
            </w:r>
            <w:r w:rsidRPr="004B0122">
              <w:rPr>
                <w:rFonts w:cs="Arial"/>
                <w:szCs w:val="24"/>
              </w:rPr>
              <w:t>60 h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A7" w:rsidRPr="004B0122" w:rsidRDefault="000B1DA7" w:rsidP="0014788D">
            <w:pPr>
              <w:pStyle w:val="Corpodetexto"/>
              <w:rPr>
                <w:rFonts w:cs="Arial"/>
                <w:b/>
                <w:szCs w:val="24"/>
              </w:rPr>
            </w:pPr>
            <w:r w:rsidRPr="004B0122">
              <w:rPr>
                <w:rFonts w:cs="Arial"/>
                <w:b/>
                <w:szCs w:val="24"/>
              </w:rPr>
              <w:t xml:space="preserve">Código: </w:t>
            </w:r>
            <w:r w:rsidRPr="004B0122">
              <w:rPr>
                <w:rFonts w:cs="Arial"/>
                <w:szCs w:val="24"/>
              </w:rPr>
              <w:t>xxxx</w:t>
            </w:r>
          </w:p>
        </w:tc>
      </w:tr>
      <w:tr w:rsidR="000B1DA7" w:rsidRPr="004B0122" w:rsidTr="0014788D">
        <w:tc>
          <w:tcPr>
            <w:tcW w:w="10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A7" w:rsidRPr="005A1ACE" w:rsidRDefault="000B1DA7" w:rsidP="0014788D">
            <w:pPr>
              <w:pStyle w:val="Corpodetexto"/>
              <w:jc w:val="both"/>
              <w:rPr>
                <w:rFonts w:cs="Arial"/>
                <w:b/>
                <w:szCs w:val="24"/>
              </w:rPr>
            </w:pPr>
            <w:r w:rsidRPr="004B0122">
              <w:rPr>
                <w:rFonts w:cs="Arial"/>
                <w:b/>
                <w:szCs w:val="24"/>
              </w:rPr>
              <w:t xml:space="preserve">Ementa: </w:t>
            </w:r>
            <w:r>
              <w:rPr>
                <w:rFonts w:cs="Arial"/>
                <w:sz w:val="20"/>
                <w:shd w:val="clear" w:color="auto" w:fill="FFFFFF"/>
              </w:rPr>
              <w:t>Co</w:t>
            </w:r>
            <w:r w:rsidRPr="004B0122">
              <w:rPr>
                <w:rFonts w:cs="Arial"/>
                <w:sz w:val="20"/>
                <w:shd w:val="clear" w:color="auto" w:fill="FFFFFF"/>
              </w:rPr>
              <w:t>mpreensão de conceitos do paradigma de p</w:t>
            </w:r>
            <w:r>
              <w:rPr>
                <w:rFonts w:cs="Arial"/>
                <w:sz w:val="20"/>
                <w:shd w:val="clear" w:color="auto" w:fill="FFFFFF"/>
              </w:rPr>
              <w:t>rogramação orientada a objetos e de uma</w:t>
            </w:r>
            <w:r w:rsidRPr="004B0122">
              <w:rPr>
                <w:rFonts w:cs="Arial"/>
                <w:sz w:val="20"/>
                <w:shd w:val="clear" w:color="auto" w:fill="FFFFFF"/>
              </w:rPr>
              <w:t xml:space="preserve"> linguagem de </w:t>
            </w:r>
            <w:r>
              <w:rPr>
                <w:rFonts w:cs="Arial"/>
                <w:sz w:val="20"/>
                <w:shd w:val="clear" w:color="auto" w:fill="FFFFFF"/>
              </w:rPr>
              <w:t>programação orientados a objeto, assim como a visão básica da linguagem de modelagem de sistemas orientados a objetos UML (diagrama de classe, caso de uso e sequência).</w:t>
            </w:r>
          </w:p>
        </w:tc>
      </w:tr>
    </w:tbl>
    <w:p w:rsidR="000B1DA7" w:rsidRPr="004B0122" w:rsidRDefault="000B1DA7" w:rsidP="000B1DA7">
      <w:pPr>
        <w:pStyle w:val="Corpodetexto"/>
        <w:rPr>
          <w:rFonts w:cs="Arial"/>
          <w:b/>
          <w:szCs w:val="24"/>
        </w:rPr>
      </w:pPr>
    </w:p>
    <w:p w:rsidR="000B1DA7" w:rsidRPr="004B0122" w:rsidRDefault="000B1DA7" w:rsidP="000B1DA7">
      <w:pPr>
        <w:pStyle w:val="Corpodetexto"/>
        <w:rPr>
          <w:rFonts w:cs="Arial"/>
          <w:b/>
          <w:szCs w:val="24"/>
        </w:rPr>
      </w:pPr>
      <w:r w:rsidRPr="004B0122">
        <w:rPr>
          <w:rFonts w:cs="Arial"/>
          <w:b/>
          <w:szCs w:val="24"/>
        </w:rPr>
        <w:t>Conteúdos</w:t>
      </w:r>
    </w:p>
    <w:p w:rsidR="000B1DA7" w:rsidRPr="004B0122" w:rsidRDefault="000B1DA7" w:rsidP="000B1DA7">
      <w:pPr>
        <w:pStyle w:val="Corpodetexto"/>
        <w:rPr>
          <w:rFonts w:cs="Arial"/>
          <w:szCs w:val="24"/>
        </w:rPr>
      </w:pPr>
    </w:p>
    <w:p w:rsidR="000B1DA7" w:rsidRPr="004B0122" w:rsidRDefault="000B1DA7" w:rsidP="000B1DA7">
      <w:pPr>
        <w:pStyle w:val="Corpodetexto"/>
        <w:rPr>
          <w:rFonts w:cs="Arial"/>
          <w:szCs w:val="24"/>
        </w:rPr>
      </w:pPr>
      <w:r w:rsidRPr="004B0122">
        <w:rPr>
          <w:rFonts w:cs="Arial"/>
          <w:szCs w:val="24"/>
        </w:rPr>
        <w:t>UNIDADE I – Introdução a Orientação a Objetos</w:t>
      </w:r>
    </w:p>
    <w:p w:rsidR="000B1DA7" w:rsidRPr="004B0122" w:rsidRDefault="000B1DA7" w:rsidP="000B1DA7">
      <w:pPr>
        <w:pStyle w:val="Corpodetexto"/>
        <w:ind w:left="1260"/>
        <w:rPr>
          <w:rFonts w:cs="Arial"/>
          <w:szCs w:val="24"/>
        </w:rPr>
      </w:pPr>
      <w:r w:rsidRPr="004B0122">
        <w:rPr>
          <w:rFonts w:cs="Arial"/>
          <w:szCs w:val="24"/>
        </w:rPr>
        <w:t>1.1 Conceitos de Classe e Objeto</w:t>
      </w:r>
    </w:p>
    <w:p w:rsidR="000B1DA7" w:rsidRPr="004B0122" w:rsidRDefault="000B1DA7" w:rsidP="000B1DA7">
      <w:pPr>
        <w:pStyle w:val="Corpodetexto"/>
        <w:ind w:left="1260"/>
        <w:rPr>
          <w:rFonts w:cs="Arial"/>
          <w:szCs w:val="24"/>
        </w:rPr>
      </w:pPr>
      <w:r w:rsidRPr="004B0122">
        <w:rPr>
          <w:rFonts w:cs="Arial"/>
          <w:szCs w:val="24"/>
        </w:rPr>
        <w:t>1.2 Construtores</w:t>
      </w:r>
    </w:p>
    <w:p w:rsidR="000B1DA7" w:rsidRPr="004B0122" w:rsidRDefault="000B1DA7" w:rsidP="000B1DA7">
      <w:pPr>
        <w:pStyle w:val="Corpodetexto"/>
        <w:ind w:left="1260"/>
        <w:rPr>
          <w:rFonts w:cs="Arial"/>
          <w:szCs w:val="24"/>
        </w:rPr>
      </w:pPr>
      <w:r w:rsidRPr="004B0122">
        <w:rPr>
          <w:rFonts w:cs="Arial"/>
          <w:szCs w:val="24"/>
        </w:rPr>
        <w:t>1.3 Atributos</w:t>
      </w:r>
    </w:p>
    <w:p w:rsidR="000B1DA7" w:rsidRPr="004B0122" w:rsidRDefault="000B1DA7" w:rsidP="000B1DA7">
      <w:pPr>
        <w:pStyle w:val="Corpodetexto"/>
        <w:ind w:left="1260"/>
        <w:rPr>
          <w:rFonts w:cs="Arial"/>
          <w:szCs w:val="24"/>
        </w:rPr>
      </w:pPr>
      <w:r w:rsidRPr="004B0122">
        <w:rPr>
          <w:rFonts w:cs="Arial"/>
          <w:szCs w:val="24"/>
        </w:rPr>
        <w:t>1.4 Métodos assessores e modificadores</w:t>
      </w:r>
    </w:p>
    <w:p w:rsidR="000B1DA7" w:rsidRPr="004B0122" w:rsidRDefault="000B1DA7" w:rsidP="000B1DA7">
      <w:pPr>
        <w:pStyle w:val="Corpodetexto"/>
        <w:ind w:left="1260"/>
        <w:rPr>
          <w:rFonts w:cs="Arial"/>
          <w:szCs w:val="24"/>
        </w:rPr>
      </w:pPr>
      <w:r w:rsidRPr="004B0122">
        <w:rPr>
          <w:rFonts w:cs="Arial"/>
          <w:szCs w:val="24"/>
        </w:rPr>
        <w:t>1.5 Atributos e métodos de Classe</w:t>
      </w:r>
    </w:p>
    <w:p w:rsidR="000B1DA7" w:rsidRPr="004B0122" w:rsidRDefault="000B1DA7" w:rsidP="000B1DA7">
      <w:pPr>
        <w:pStyle w:val="Corpodetexto"/>
        <w:ind w:left="1260"/>
        <w:rPr>
          <w:rFonts w:cs="Arial"/>
          <w:szCs w:val="24"/>
        </w:rPr>
      </w:pPr>
      <w:r w:rsidRPr="004B0122">
        <w:rPr>
          <w:rFonts w:cs="Arial"/>
          <w:szCs w:val="24"/>
        </w:rPr>
        <w:t>1.6 Elementos estáticos</w:t>
      </w:r>
      <w:r w:rsidRPr="004B0122">
        <w:rPr>
          <w:rFonts w:cs="Arial"/>
          <w:szCs w:val="24"/>
        </w:rPr>
        <w:tab/>
        <w:t xml:space="preserve"> </w:t>
      </w:r>
    </w:p>
    <w:p w:rsidR="000B1DA7" w:rsidRPr="004B0122" w:rsidRDefault="000B1DA7" w:rsidP="000B1DA7">
      <w:pPr>
        <w:pStyle w:val="Corpodetexto"/>
        <w:rPr>
          <w:rFonts w:cs="Arial"/>
          <w:szCs w:val="24"/>
        </w:rPr>
      </w:pPr>
    </w:p>
    <w:p w:rsidR="000B1DA7" w:rsidRPr="004B0122" w:rsidRDefault="000B1DA7" w:rsidP="000B1DA7">
      <w:pPr>
        <w:pStyle w:val="Corpodetexto"/>
        <w:rPr>
          <w:rFonts w:cs="Arial"/>
          <w:szCs w:val="24"/>
        </w:rPr>
      </w:pPr>
      <w:r w:rsidRPr="004B0122">
        <w:rPr>
          <w:rFonts w:cs="Arial"/>
          <w:szCs w:val="24"/>
        </w:rPr>
        <w:t xml:space="preserve">UNIDADE II – </w:t>
      </w:r>
      <w:r w:rsidRPr="004B0122">
        <w:rPr>
          <w:rFonts w:cs="Arial"/>
        </w:rPr>
        <w:t>Conceitos de Orientação a Objetos</w:t>
      </w:r>
    </w:p>
    <w:p w:rsidR="000B1DA7" w:rsidRPr="004B0122" w:rsidRDefault="000B1DA7" w:rsidP="000B1DA7">
      <w:pPr>
        <w:pStyle w:val="Corpodetexto"/>
        <w:ind w:left="1260"/>
        <w:rPr>
          <w:rFonts w:cs="Arial"/>
          <w:szCs w:val="24"/>
        </w:rPr>
      </w:pPr>
      <w:r w:rsidRPr="004B0122">
        <w:rPr>
          <w:rFonts w:cs="Arial"/>
          <w:szCs w:val="24"/>
        </w:rPr>
        <w:t>2.1 Visibilidade</w:t>
      </w:r>
    </w:p>
    <w:p w:rsidR="000B1DA7" w:rsidRPr="004B0122" w:rsidRDefault="000B1DA7" w:rsidP="000B1DA7">
      <w:pPr>
        <w:pStyle w:val="Corpodetexto"/>
        <w:ind w:left="1260"/>
        <w:rPr>
          <w:rFonts w:cs="Arial"/>
          <w:szCs w:val="24"/>
        </w:rPr>
      </w:pPr>
      <w:r w:rsidRPr="004B0122">
        <w:rPr>
          <w:rFonts w:cs="Arial"/>
          <w:szCs w:val="24"/>
        </w:rPr>
        <w:t>2.2 Herança</w:t>
      </w:r>
    </w:p>
    <w:p w:rsidR="000B1DA7" w:rsidRPr="004B0122" w:rsidRDefault="000B1DA7" w:rsidP="000B1DA7">
      <w:pPr>
        <w:pStyle w:val="Corpodetexto"/>
        <w:ind w:left="1260"/>
        <w:rPr>
          <w:rFonts w:cs="Arial"/>
          <w:szCs w:val="24"/>
        </w:rPr>
      </w:pPr>
      <w:r w:rsidRPr="004B0122">
        <w:rPr>
          <w:rFonts w:cs="Arial"/>
          <w:szCs w:val="24"/>
        </w:rPr>
        <w:t>2.3 Composição</w:t>
      </w:r>
    </w:p>
    <w:p w:rsidR="000B1DA7" w:rsidRPr="004B0122" w:rsidRDefault="000B1DA7" w:rsidP="000B1DA7">
      <w:pPr>
        <w:pStyle w:val="Corpodetexto"/>
        <w:ind w:left="1260"/>
        <w:rPr>
          <w:rFonts w:cs="Arial"/>
          <w:szCs w:val="24"/>
        </w:rPr>
      </w:pPr>
      <w:r w:rsidRPr="004B0122">
        <w:rPr>
          <w:rFonts w:cs="Arial"/>
          <w:szCs w:val="24"/>
        </w:rPr>
        <w:t>2.4 Poliformismo</w:t>
      </w:r>
    </w:p>
    <w:p w:rsidR="000B1DA7" w:rsidRPr="004B0122" w:rsidRDefault="000B1DA7" w:rsidP="000B1DA7">
      <w:pPr>
        <w:pStyle w:val="Corpodetexto"/>
        <w:ind w:left="1260"/>
        <w:rPr>
          <w:rFonts w:cs="Arial"/>
          <w:szCs w:val="24"/>
        </w:rPr>
      </w:pPr>
      <w:r w:rsidRPr="004B0122">
        <w:rPr>
          <w:rFonts w:cs="Arial"/>
          <w:szCs w:val="24"/>
        </w:rPr>
        <w:t>2.5 Classe Abstrata</w:t>
      </w:r>
    </w:p>
    <w:p w:rsidR="000B1DA7" w:rsidRPr="004B0122" w:rsidRDefault="000B1DA7" w:rsidP="000B1DA7">
      <w:pPr>
        <w:pStyle w:val="Corpodetexto"/>
        <w:ind w:left="1260"/>
        <w:rPr>
          <w:rFonts w:cs="Arial"/>
          <w:szCs w:val="24"/>
        </w:rPr>
      </w:pPr>
      <w:r w:rsidRPr="004B0122">
        <w:rPr>
          <w:rFonts w:cs="Arial"/>
          <w:szCs w:val="24"/>
        </w:rPr>
        <w:t>2.6 Interface</w:t>
      </w:r>
    </w:p>
    <w:p w:rsidR="000B1DA7" w:rsidRPr="004B0122" w:rsidRDefault="000B1DA7" w:rsidP="000B1DA7">
      <w:pPr>
        <w:pStyle w:val="Corpodetexto"/>
        <w:ind w:left="1260"/>
        <w:rPr>
          <w:rFonts w:cs="Arial"/>
          <w:szCs w:val="24"/>
        </w:rPr>
      </w:pPr>
      <w:r w:rsidRPr="004B0122">
        <w:rPr>
          <w:rFonts w:cs="Arial"/>
          <w:szCs w:val="24"/>
        </w:rPr>
        <w:t>2.7 Componentes</w:t>
      </w:r>
    </w:p>
    <w:p w:rsidR="000B1DA7" w:rsidRPr="004B0122" w:rsidRDefault="000B1DA7" w:rsidP="000B1DA7">
      <w:pPr>
        <w:pStyle w:val="Corpodetexto"/>
        <w:rPr>
          <w:rFonts w:cs="Arial"/>
          <w:b/>
          <w:szCs w:val="24"/>
        </w:rPr>
      </w:pPr>
    </w:p>
    <w:p w:rsidR="000B1DA7" w:rsidRPr="004B0122" w:rsidRDefault="000B1DA7" w:rsidP="000B1DA7">
      <w:pPr>
        <w:pStyle w:val="Corpodetexto"/>
        <w:rPr>
          <w:rFonts w:cs="Arial"/>
          <w:b/>
          <w:szCs w:val="24"/>
        </w:rPr>
      </w:pPr>
    </w:p>
    <w:p w:rsidR="000B1DA7" w:rsidRPr="004B0122" w:rsidRDefault="000B1DA7" w:rsidP="000B1DA7">
      <w:pPr>
        <w:pStyle w:val="Corpodetexto"/>
        <w:rPr>
          <w:rFonts w:cs="Arial"/>
          <w:b/>
          <w:szCs w:val="24"/>
        </w:rPr>
      </w:pPr>
      <w:r w:rsidRPr="004B0122">
        <w:rPr>
          <w:rFonts w:cs="Arial"/>
          <w:b/>
          <w:szCs w:val="24"/>
        </w:rPr>
        <w:t>Bibliografia básica:</w:t>
      </w:r>
    </w:p>
    <w:p w:rsidR="000B1DA7" w:rsidRPr="004B0122" w:rsidRDefault="000B1DA7" w:rsidP="000B1DA7">
      <w:pPr>
        <w:pStyle w:val="Corpodetexto"/>
        <w:rPr>
          <w:rFonts w:cs="Arial"/>
          <w:b/>
          <w:szCs w:val="24"/>
        </w:rPr>
      </w:pPr>
    </w:p>
    <w:p w:rsidR="000B1DA7" w:rsidRPr="004B0122" w:rsidRDefault="000B1DA7" w:rsidP="000B1DA7">
      <w:pPr>
        <w:spacing w:line="360" w:lineRule="auto"/>
        <w:jc w:val="both"/>
        <w:rPr>
          <w:rFonts w:cs="Arial"/>
        </w:rPr>
      </w:pPr>
      <w:r w:rsidRPr="004B0122">
        <w:rPr>
          <w:rFonts w:cs="Arial"/>
        </w:rPr>
        <w:t xml:space="preserve">SIERRA, K; BATES, B. </w:t>
      </w:r>
      <w:r w:rsidRPr="004B0122">
        <w:rPr>
          <w:rFonts w:cs="Arial"/>
          <w:b/>
        </w:rPr>
        <w:t>Use a cabeça! Java</w:t>
      </w:r>
      <w:r w:rsidRPr="004B0122">
        <w:rPr>
          <w:rFonts w:cs="Arial"/>
        </w:rPr>
        <w:t>. 2ª Ed., Rio de Janeiro: Alta Books, 2010.</w:t>
      </w:r>
    </w:p>
    <w:p w:rsidR="000B1DA7" w:rsidRPr="004B0122" w:rsidRDefault="000B1DA7" w:rsidP="000B1DA7">
      <w:pPr>
        <w:spacing w:line="360" w:lineRule="auto"/>
        <w:jc w:val="both"/>
        <w:rPr>
          <w:rFonts w:cs="Arial"/>
        </w:rPr>
      </w:pPr>
      <w:r w:rsidRPr="004B0122">
        <w:rPr>
          <w:rFonts w:cs="Arial"/>
        </w:rPr>
        <w:lastRenderedPageBreak/>
        <w:t xml:space="preserve">DEITEL, P.J. </w:t>
      </w:r>
      <w:r w:rsidRPr="004B0122">
        <w:rPr>
          <w:rFonts w:cs="Arial"/>
          <w:b/>
        </w:rPr>
        <w:t>Java como programar.</w:t>
      </w:r>
      <w:r w:rsidRPr="004B0122">
        <w:rPr>
          <w:rFonts w:cs="Arial"/>
        </w:rPr>
        <w:t xml:space="preserve"> 8ª Ed., São Paulo: Pearson Education, 2010.</w:t>
      </w:r>
    </w:p>
    <w:p w:rsidR="000B1DA7" w:rsidRPr="004B0122" w:rsidRDefault="000B1DA7" w:rsidP="000B1DA7">
      <w:pPr>
        <w:spacing w:line="360" w:lineRule="auto"/>
        <w:jc w:val="both"/>
        <w:rPr>
          <w:rFonts w:cs="Arial"/>
        </w:rPr>
      </w:pPr>
      <w:r w:rsidRPr="004B0122">
        <w:rPr>
          <w:rFonts w:cs="Arial"/>
        </w:rPr>
        <w:t xml:space="preserve">BLOCK, J. </w:t>
      </w:r>
      <w:r w:rsidRPr="004B0122">
        <w:rPr>
          <w:rFonts w:cs="Arial"/>
          <w:b/>
        </w:rPr>
        <w:t>JAVA efetivo</w:t>
      </w:r>
      <w:r w:rsidRPr="004B0122">
        <w:rPr>
          <w:rFonts w:cs="Arial"/>
        </w:rPr>
        <w:t>. 2ª Ed., Rio de Janeiro: Alta Books, 2010</w:t>
      </w:r>
    </w:p>
    <w:p w:rsidR="000B1DA7" w:rsidRPr="004B0122" w:rsidRDefault="000B1DA7" w:rsidP="000B1DA7">
      <w:pPr>
        <w:pStyle w:val="Corpodetexto"/>
        <w:rPr>
          <w:rFonts w:cs="Arial"/>
          <w:b/>
          <w:szCs w:val="24"/>
        </w:rPr>
      </w:pPr>
    </w:p>
    <w:p w:rsidR="000B1DA7" w:rsidRPr="004B0122" w:rsidRDefault="000B1DA7" w:rsidP="000B1DA7">
      <w:pPr>
        <w:spacing w:after="120"/>
        <w:rPr>
          <w:rFonts w:cs="Arial"/>
          <w:b/>
          <w:szCs w:val="24"/>
        </w:rPr>
      </w:pPr>
      <w:r w:rsidRPr="004B0122">
        <w:rPr>
          <w:rFonts w:cs="Arial"/>
          <w:b/>
          <w:szCs w:val="24"/>
        </w:rPr>
        <w:t>Bibliografia complementar:</w:t>
      </w:r>
    </w:p>
    <w:p w:rsidR="000B1DA7" w:rsidRPr="004B0122" w:rsidRDefault="000B1DA7" w:rsidP="000B1DA7">
      <w:pPr>
        <w:pStyle w:val="Corpodetexto"/>
        <w:rPr>
          <w:rFonts w:cs="Arial"/>
          <w:szCs w:val="24"/>
        </w:rPr>
      </w:pPr>
    </w:p>
    <w:p w:rsidR="000B1DA7" w:rsidRPr="004B0122" w:rsidRDefault="000B1DA7" w:rsidP="000B1DA7">
      <w:pPr>
        <w:pStyle w:val="Corpodetexto"/>
        <w:rPr>
          <w:rFonts w:cs="Arial"/>
          <w:sz w:val="20"/>
        </w:rPr>
      </w:pPr>
      <w:r w:rsidRPr="004B0122">
        <w:rPr>
          <w:rFonts w:cs="Arial"/>
          <w:sz w:val="20"/>
        </w:rPr>
        <w:t xml:space="preserve">SANTOS, R. </w:t>
      </w:r>
      <w:r w:rsidRPr="004B0122">
        <w:rPr>
          <w:rFonts w:cs="Arial"/>
          <w:b/>
          <w:sz w:val="20"/>
        </w:rPr>
        <w:t>Introdução à programação orientada a objetos usando JAVA</w:t>
      </w:r>
      <w:r w:rsidRPr="004B0122">
        <w:rPr>
          <w:rFonts w:cs="Arial"/>
          <w:sz w:val="20"/>
        </w:rPr>
        <w:t>. Rio de Janeiro:</w:t>
      </w:r>
      <w:r w:rsidRPr="004B0122">
        <w:rPr>
          <w:rFonts w:cs="Arial"/>
        </w:rPr>
        <w:t xml:space="preserve"> </w:t>
      </w:r>
      <w:r w:rsidRPr="004B0122">
        <w:rPr>
          <w:rFonts w:cs="Arial"/>
          <w:sz w:val="20"/>
        </w:rPr>
        <w:t>Elsevier, 2003.</w:t>
      </w:r>
    </w:p>
    <w:p w:rsidR="000B1DA7" w:rsidRPr="004B0122" w:rsidRDefault="000B1DA7" w:rsidP="000B1DA7">
      <w:pPr>
        <w:pStyle w:val="Corpodetexto"/>
        <w:rPr>
          <w:rFonts w:cs="Arial"/>
          <w:sz w:val="20"/>
        </w:rPr>
      </w:pPr>
    </w:p>
    <w:p w:rsidR="000B1DA7" w:rsidRPr="004B0122" w:rsidRDefault="000B1DA7" w:rsidP="000B1DA7">
      <w:pPr>
        <w:pStyle w:val="Corpodetexto"/>
        <w:rPr>
          <w:rFonts w:cs="Arial"/>
          <w:sz w:val="20"/>
        </w:rPr>
      </w:pPr>
      <w:r w:rsidRPr="004B0122">
        <w:rPr>
          <w:rFonts w:cs="Arial"/>
          <w:sz w:val="20"/>
        </w:rPr>
        <w:t xml:space="preserve">MENDES, D.R. </w:t>
      </w:r>
      <w:r w:rsidRPr="004B0122">
        <w:rPr>
          <w:rFonts w:cs="Arial"/>
          <w:b/>
          <w:sz w:val="20"/>
        </w:rPr>
        <w:t>Programação JAVA com ênfase em orientação a objetos</w:t>
      </w:r>
      <w:r w:rsidRPr="004B0122">
        <w:rPr>
          <w:rFonts w:cs="Arial"/>
          <w:sz w:val="20"/>
        </w:rPr>
        <w:t>. São Paulo:</w:t>
      </w:r>
      <w:r w:rsidRPr="004B0122">
        <w:rPr>
          <w:rFonts w:cs="Arial"/>
        </w:rPr>
        <w:t xml:space="preserve"> </w:t>
      </w:r>
      <w:r w:rsidRPr="004B0122">
        <w:rPr>
          <w:rFonts w:cs="Arial"/>
          <w:sz w:val="20"/>
        </w:rPr>
        <w:t>Novatec, 2009</w:t>
      </w:r>
    </w:p>
    <w:p w:rsidR="000B1DA7" w:rsidRDefault="000B1DA7" w:rsidP="000B1DA7">
      <w:pPr>
        <w:pStyle w:val="Corpodetexto"/>
        <w:rPr>
          <w:szCs w:val="24"/>
        </w:rPr>
      </w:pPr>
    </w:p>
    <w:p w:rsidR="000B1DA7" w:rsidRDefault="000B1DA7" w:rsidP="005A0CCB">
      <w:pPr>
        <w:spacing w:before="240" w:after="240"/>
        <w:ind w:left="0" w:firstLine="0"/>
        <w:jc w:val="both"/>
        <w:rPr>
          <w:rFonts w:cs="Arial"/>
          <w:bCs/>
          <w:color w:val="FF0000"/>
          <w:szCs w:val="24"/>
        </w:rPr>
      </w:pPr>
    </w:p>
    <w:p w:rsidR="000B1DA7" w:rsidRDefault="000B1DA7" w:rsidP="005A0CCB">
      <w:pPr>
        <w:spacing w:before="240" w:after="240"/>
        <w:ind w:left="0" w:firstLine="0"/>
        <w:jc w:val="both"/>
        <w:rPr>
          <w:rFonts w:cs="Arial"/>
          <w:bCs/>
          <w:color w:val="FF0000"/>
          <w:szCs w:val="24"/>
        </w:rPr>
      </w:pPr>
    </w:p>
    <w:p w:rsidR="000B1DA7" w:rsidRDefault="000B1DA7" w:rsidP="005A0CCB">
      <w:pPr>
        <w:spacing w:before="240" w:after="240"/>
        <w:ind w:left="0" w:firstLine="0"/>
        <w:jc w:val="both"/>
        <w:rPr>
          <w:rFonts w:cs="Arial"/>
          <w:bCs/>
          <w:color w:val="FF0000"/>
          <w:szCs w:val="24"/>
        </w:rPr>
      </w:pPr>
    </w:p>
    <w:p w:rsidR="000B1DA7" w:rsidRDefault="000B1DA7" w:rsidP="005A0CCB">
      <w:pPr>
        <w:spacing w:before="240" w:after="240"/>
        <w:ind w:left="0" w:firstLine="0"/>
        <w:jc w:val="both"/>
        <w:rPr>
          <w:rFonts w:cs="Arial"/>
          <w:bCs/>
          <w:color w:val="FF0000"/>
          <w:szCs w:val="24"/>
        </w:rPr>
      </w:pPr>
    </w:p>
    <w:p w:rsidR="000B1DA7" w:rsidRDefault="000B1DA7" w:rsidP="005A0CCB">
      <w:pPr>
        <w:spacing w:before="240" w:after="240"/>
        <w:ind w:left="0" w:firstLine="0"/>
        <w:jc w:val="both"/>
        <w:rPr>
          <w:rFonts w:cs="Arial"/>
          <w:bCs/>
          <w:color w:val="FF0000"/>
          <w:szCs w:val="24"/>
        </w:rPr>
      </w:pPr>
    </w:p>
    <w:p w:rsidR="000B1DA7" w:rsidRDefault="000B1DA7" w:rsidP="005A0CCB">
      <w:pPr>
        <w:spacing w:before="240" w:after="240"/>
        <w:ind w:left="0" w:firstLine="0"/>
        <w:jc w:val="both"/>
        <w:rPr>
          <w:rFonts w:cs="Arial"/>
          <w:bCs/>
          <w:color w:val="FF0000"/>
          <w:szCs w:val="24"/>
        </w:rPr>
      </w:pPr>
    </w:p>
    <w:p w:rsidR="000B1DA7" w:rsidRDefault="000B1DA7" w:rsidP="005A0CCB">
      <w:pPr>
        <w:spacing w:before="240" w:after="240"/>
        <w:ind w:left="0" w:firstLine="0"/>
        <w:jc w:val="both"/>
        <w:rPr>
          <w:rFonts w:cs="Arial"/>
          <w:bCs/>
          <w:color w:val="FF0000"/>
          <w:szCs w:val="24"/>
        </w:rPr>
      </w:pPr>
    </w:p>
    <w:p w:rsidR="000B1DA7" w:rsidRDefault="000B1DA7" w:rsidP="005A0CCB">
      <w:pPr>
        <w:spacing w:before="240" w:after="240"/>
        <w:ind w:left="0" w:firstLine="0"/>
        <w:jc w:val="both"/>
        <w:rPr>
          <w:rFonts w:cs="Arial"/>
          <w:bCs/>
          <w:color w:val="FF0000"/>
          <w:szCs w:val="24"/>
        </w:rPr>
      </w:pPr>
    </w:p>
    <w:p w:rsidR="000B1DA7" w:rsidRDefault="000B1DA7" w:rsidP="005A0CCB">
      <w:pPr>
        <w:spacing w:before="240" w:after="240"/>
        <w:ind w:left="0" w:firstLine="0"/>
        <w:jc w:val="both"/>
        <w:rPr>
          <w:rFonts w:cs="Arial"/>
          <w:bCs/>
          <w:color w:val="FF0000"/>
          <w:szCs w:val="24"/>
        </w:rPr>
      </w:pPr>
    </w:p>
    <w:p w:rsidR="000B1DA7" w:rsidRDefault="000B1DA7" w:rsidP="005A0CCB">
      <w:pPr>
        <w:spacing w:before="240" w:after="240"/>
        <w:ind w:left="0" w:firstLine="0"/>
        <w:jc w:val="both"/>
        <w:rPr>
          <w:rFonts w:cs="Arial"/>
          <w:bCs/>
          <w:color w:val="FF0000"/>
          <w:szCs w:val="24"/>
        </w:rPr>
      </w:pPr>
    </w:p>
    <w:p w:rsidR="000B1DA7" w:rsidRDefault="000B1DA7" w:rsidP="005A0CCB">
      <w:pPr>
        <w:spacing w:before="240" w:after="240"/>
        <w:ind w:left="0" w:firstLine="0"/>
        <w:jc w:val="both"/>
        <w:rPr>
          <w:rFonts w:cs="Arial"/>
          <w:bCs/>
          <w:color w:val="FF0000"/>
          <w:szCs w:val="24"/>
        </w:rPr>
      </w:pPr>
    </w:p>
    <w:p w:rsidR="000B1DA7" w:rsidRDefault="000B1DA7" w:rsidP="005A0CCB">
      <w:pPr>
        <w:spacing w:before="240" w:after="240"/>
        <w:ind w:left="0" w:firstLine="0"/>
        <w:jc w:val="both"/>
        <w:rPr>
          <w:rFonts w:cs="Arial"/>
          <w:bCs/>
          <w:color w:val="FF0000"/>
          <w:szCs w:val="24"/>
        </w:rPr>
      </w:pPr>
    </w:p>
    <w:p w:rsidR="000B1DA7" w:rsidRDefault="000B1DA7" w:rsidP="005A0CCB">
      <w:pPr>
        <w:spacing w:before="240" w:after="240"/>
        <w:ind w:left="0" w:firstLine="0"/>
        <w:jc w:val="both"/>
        <w:rPr>
          <w:rFonts w:cs="Arial"/>
          <w:bCs/>
          <w:color w:val="FF0000"/>
          <w:szCs w:val="24"/>
        </w:rPr>
      </w:pPr>
    </w:p>
    <w:p w:rsidR="000B1DA7" w:rsidRDefault="000B1DA7" w:rsidP="005A0CCB">
      <w:pPr>
        <w:spacing w:before="240" w:after="240"/>
        <w:ind w:left="0" w:firstLine="0"/>
        <w:jc w:val="both"/>
        <w:rPr>
          <w:rFonts w:cs="Arial"/>
          <w:bCs/>
          <w:color w:val="FF0000"/>
          <w:szCs w:val="24"/>
        </w:rPr>
      </w:pPr>
    </w:p>
    <w:p w:rsidR="000B1DA7" w:rsidRDefault="000B1DA7" w:rsidP="005A0CCB">
      <w:pPr>
        <w:spacing w:before="240" w:after="240"/>
        <w:ind w:left="0" w:firstLine="0"/>
        <w:jc w:val="both"/>
        <w:rPr>
          <w:rFonts w:cs="Arial"/>
          <w:bCs/>
          <w:color w:val="FF0000"/>
          <w:szCs w:val="24"/>
        </w:rPr>
      </w:pPr>
    </w:p>
    <w:p w:rsidR="000B1DA7" w:rsidRDefault="000B1DA7" w:rsidP="005A0CCB">
      <w:pPr>
        <w:spacing w:before="240" w:after="240"/>
        <w:ind w:left="0" w:firstLine="0"/>
        <w:jc w:val="both"/>
        <w:rPr>
          <w:rFonts w:cs="Arial"/>
          <w:bCs/>
          <w:color w:val="FF0000"/>
          <w:szCs w:val="24"/>
        </w:rPr>
      </w:pPr>
    </w:p>
    <w:p w:rsidR="000B1DA7" w:rsidRPr="0033066F" w:rsidRDefault="000B1DA7" w:rsidP="000B1DA7">
      <w:pPr>
        <w:pStyle w:val="Corpodetexto"/>
        <w:rPr>
          <w:rFonts w:cs="Arial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77"/>
        <w:gridCol w:w="4343"/>
      </w:tblGrid>
      <w:tr w:rsidR="000B1DA7" w:rsidRPr="0033066F" w:rsidTr="0014788D">
        <w:tc>
          <w:tcPr>
            <w:tcW w:w="10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A7" w:rsidRPr="0033066F" w:rsidRDefault="000B1DA7" w:rsidP="0014788D">
            <w:pPr>
              <w:pStyle w:val="Corpodetexto"/>
              <w:jc w:val="center"/>
              <w:rPr>
                <w:rFonts w:cs="Arial"/>
                <w:b/>
                <w:szCs w:val="24"/>
              </w:rPr>
            </w:pPr>
            <w:r w:rsidRPr="0033066F">
              <w:rPr>
                <w:rFonts w:cs="Arial"/>
                <w:b/>
                <w:szCs w:val="24"/>
              </w:rPr>
              <w:t>DISCIPLINA:</w:t>
            </w:r>
            <w:r w:rsidRPr="0033066F">
              <w:rPr>
                <w:rFonts w:cs="Arial"/>
                <w:szCs w:val="24"/>
              </w:rPr>
              <w:t xml:space="preserve"> </w:t>
            </w:r>
            <w:r>
              <w:rPr>
                <w:rFonts w:cs="Arial"/>
                <w:szCs w:val="24"/>
              </w:rPr>
              <w:t>Sistemas Operacionais</w:t>
            </w:r>
            <w:r w:rsidRPr="0033066F">
              <w:rPr>
                <w:rFonts w:cs="Arial"/>
                <w:szCs w:val="24"/>
              </w:rPr>
              <w:t xml:space="preserve"> </w:t>
            </w:r>
          </w:p>
        </w:tc>
      </w:tr>
      <w:tr w:rsidR="000B1DA7" w:rsidRPr="0033066F" w:rsidTr="0014788D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A7" w:rsidRPr="0033066F" w:rsidRDefault="000B1DA7" w:rsidP="0014788D">
            <w:pPr>
              <w:pStyle w:val="Corpodetexto"/>
              <w:jc w:val="both"/>
              <w:rPr>
                <w:rFonts w:cs="Arial"/>
                <w:b/>
                <w:szCs w:val="24"/>
              </w:rPr>
            </w:pPr>
            <w:r w:rsidRPr="0033066F">
              <w:rPr>
                <w:rFonts w:cs="Arial"/>
                <w:b/>
                <w:szCs w:val="24"/>
              </w:rPr>
              <w:t xml:space="preserve">Vigência: </w:t>
            </w:r>
            <w:r w:rsidRPr="0033066F">
              <w:rPr>
                <w:rFonts w:cs="Arial"/>
                <w:szCs w:val="24"/>
              </w:rPr>
              <w:t>a partir de 2014/1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A7" w:rsidRPr="0033066F" w:rsidRDefault="000B1DA7" w:rsidP="0014788D">
            <w:pPr>
              <w:pStyle w:val="Corpodetexto"/>
              <w:jc w:val="both"/>
              <w:rPr>
                <w:rFonts w:cs="Arial"/>
                <w:b/>
                <w:szCs w:val="24"/>
              </w:rPr>
            </w:pPr>
            <w:r w:rsidRPr="0033066F">
              <w:rPr>
                <w:rFonts w:cs="Arial"/>
                <w:b/>
                <w:szCs w:val="24"/>
              </w:rPr>
              <w:t xml:space="preserve">Período </w:t>
            </w:r>
            <w:r>
              <w:rPr>
                <w:rFonts w:cs="Arial"/>
                <w:b/>
                <w:szCs w:val="24"/>
              </w:rPr>
              <w:t>l</w:t>
            </w:r>
            <w:r w:rsidRPr="0033066F">
              <w:rPr>
                <w:rFonts w:cs="Arial"/>
                <w:b/>
                <w:szCs w:val="24"/>
              </w:rPr>
              <w:t xml:space="preserve">etivo: </w:t>
            </w:r>
            <w:r w:rsidRPr="0033066F">
              <w:rPr>
                <w:rFonts w:cs="Arial"/>
                <w:szCs w:val="24"/>
              </w:rPr>
              <w:t xml:space="preserve">2º ano </w:t>
            </w:r>
          </w:p>
        </w:tc>
      </w:tr>
      <w:tr w:rsidR="000B1DA7" w:rsidRPr="0033066F" w:rsidTr="0014788D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A7" w:rsidRPr="0033066F" w:rsidRDefault="000B1DA7" w:rsidP="0014788D">
            <w:pPr>
              <w:pStyle w:val="Corpodetexto"/>
              <w:rPr>
                <w:rFonts w:cs="Arial"/>
                <w:b/>
                <w:szCs w:val="24"/>
              </w:rPr>
            </w:pPr>
            <w:r w:rsidRPr="0033066F">
              <w:rPr>
                <w:rFonts w:cs="Arial"/>
                <w:b/>
                <w:szCs w:val="24"/>
              </w:rPr>
              <w:t xml:space="preserve">Carga </w:t>
            </w:r>
            <w:r>
              <w:rPr>
                <w:rFonts w:cs="Arial"/>
                <w:b/>
                <w:szCs w:val="24"/>
              </w:rPr>
              <w:t>h</w:t>
            </w:r>
            <w:r w:rsidRPr="0033066F">
              <w:rPr>
                <w:rFonts w:cs="Arial"/>
                <w:b/>
                <w:szCs w:val="24"/>
              </w:rPr>
              <w:t xml:space="preserve">orária </w:t>
            </w:r>
            <w:r>
              <w:rPr>
                <w:rFonts w:cs="Arial"/>
                <w:b/>
                <w:szCs w:val="24"/>
              </w:rPr>
              <w:t>t</w:t>
            </w:r>
            <w:r w:rsidRPr="0033066F">
              <w:rPr>
                <w:rFonts w:cs="Arial"/>
                <w:b/>
                <w:szCs w:val="24"/>
              </w:rPr>
              <w:t xml:space="preserve">otal: </w:t>
            </w:r>
            <w:r w:rsidRPr="0033066F">
              <w:rPr>
                <w:rFonts w:cs="Arial"/>
                <w:szCs w:val="24"/>
              </w:rPr>
              <w:t>80h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A7" w:rsidRPr="0033066F" w:rsidRDefault="000B1DA7" w:rsidP="0014788D">
            <w:pPr>
              <w:pStyle w:val="Corpodetexto"/>
              <w:rPr>
                <w:rFonts w:cs="Arial"/>
                <w:b/>
                <w:szCs w:val="24"/>
              </w:rPr>
            </w:pPr>
            <w:r w:rsidRPr="0033066F">
              <w:rPr>
                <w:rFonts w:cs="Arial"/>
                <w:b/>
                <w:szCs w:val="24"/>
              </w:rPr>
              <w:t xml:space="preserve">Código: </w:t>
            </w:r>
          </w:p>
        </w:tc>
      </w:tr>
      <w:tr w:rsidR="000B1DA7" w:rsidRPr="0033066F" w:rsidTr="0014788D">
        <w:tc>
          <w:tcPr>
            <w:tcW w:w="10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A7" w:rsidRPr="005D4930" w:rsidRDefault="000B1DA7" w:rsidP="0014788D">
            <w:pPr>
              <w:pStyle w:val="Corpodetexto"/>
              <w:jc w:val="both"/>
              <w:rPr>
                <w:rFonts w:cs="Arial"/>
                <w:b/>
                <w:szCs w:val="24"/>
              </w:rPr>
            </w:pPr>
            <w:r w:rsidRPr="005D4930">
              <w:rPr>
                <w:rFonts w:cs="Arial"/>
                <w:b/>
                <w:szCs w:val="24"/>
              </w:rPr>
              <w:t xml:space="preserve">Ementa: </w:t>
            </w:r>
            <w:r w:rsidRPr="005D4930">
              <w:rPr>
                <w:rFonts w:cs="Arial"/>
                <w:szCs w:val="24"/>
              </w:rPr>
              <w:t>Busca da compreensão dos conceitos e estruturas dos principais sistemas operacionais modernos.</w:t>
            </w:r>
          </w:p>
        </w:tc>
      </w:tr>
    </w:tbl>
    <w:p w:rsidR="000B1DA7" w:rsidRPr="0033066F" w:rsidRDefault="000B1DA7" w:rsidP="000B1DA7">
      <w:pPr>
        <w:pStyle w:val="Corpodetexto"/>
        <w:rPr>
          <w:rFonts w:cs="Arial"/>
          <w:b/>
          <w:szCs w:val="24"/>
        </w:rPr>
      </w:pPr>
    </w:p>
    <w:p w:rsidR="000B1DA7" w:rsidRPr="0033066F" w:rsidRDefault="000B1DA7" w:rsidP="000B1DA7">
      <w:pPr>
        <w:pStyle w:val="Corpodetexto"/>
        <w:rPr>
          <w:rFonts w:cs="Arial"/>
          <w:b/>
          <w:szCs w:val="24"/>
        </w:rPr>
      </w:pPr>
      <w:r w:rsidRPr="0033066F">
        <w:rPr>
          <w:rFonts w:cs="Arial"/>
          <w:b/>
          <w:szCs w:val="24"/>
        </w:rPr>
        <w:t>Conteúdos</w:t>
      </w:r>
    </w:p>
    <w:p w:rsidR="000B1DA7" w:rsidRPr="0033066F" w:rsidRDefault="000B1DA7" w:rsidP="000B1DA7">
      <w:pPr>
        <w:pStyle w:val="Corpodetexto"/>
        <w:rPr>
          <w:rFonts w:cs="Arial"/>
          <w:szCs w:val="24"/>
        </w:rPr>
      </w:pPr>
    </w:p>
    <w:p w:rsidR="000B1DA7" w:rsidRPr="005C10DD" w:rsidRDefault="000B1DA7" w:rsidP="000B1DA7">
      <w:pPr>
        <w:pStyle w:val="Corpodetexto"/>
        <w:rPr>
          <w:rFonts w:cs="Arial"/>
          <w:szCs w:val="24"/>
        </w:rPr>
      </w:pPr>
      <w:r>
        <w:rPr>
          <w:rFonts w:cs="Arial"/>
          <w:szCs w:val="24"/>
        </w:rPr>
        <w:t xml:space="preserve">UNIDADE I – </w:t>
      </w:r>
      <w:r w:rsidRPr="005C10DD">
        <w:rPr>
          <w:rFonts w:cs="Arial"/>
          <w:szCs w:val="24"/>
        </w:rPr>
        <w:t>S</w:t>
      </w:r>
      <w:r>
        <w:rPr>
          <w:rFonts w:cs="Arial"/>
          <w:szCs w:val="24"/>
        </w:rPr>
        <w:t>istemas operacionais</w:t>
      </w:r>
    </w:p>
    <w:p w:rsidR="000B1DA7" w:rsidRPr="005C10DD" w:rsidRDefault="000B1DA7" w:rsidP="000B1DA7">
      <w:pPr>
        <w:pStyle w:val="Corpodetexto"/>
        <w:ind w:firstLine="1418"/>
        <w:rPr>
          <w:rFonts w:cs="Arial"/>
          <w:szCs w:val="24"/>
        </w:rPr>
      </w:pPr>
      <w:r w:rsidRPr="005C10DD">
        <w:rPr>
          <w:rFonts w:cs="Arial"/>
          <w:szCs w:val="24"/>
        </w:rPr>
        <w:t>1.1 Conceito</w:t>
      </w:r>
    </w:p>
    <w:p w:rsidR="000B1DA7" w:rsidRPr="005C10DD" w:rsidRDefault="000B1DA7" w:rsidP="000B1DA7">
      <w:pPr>
        <w:pStyle w:val="Corpodetexto"/>
        <w:ind w:firstLine="1418"/>
        <w:rPr>
          <w:rFonts w:cs="Arial"/>
          <w:szCs w:val="24"/>
        </w:rPr>
      </w:pPr>
      <w:r w:rsidRPr="005C10DD">
        <w:rPr>
          <w:rFonts w:cs="Arial"/>
          <w:szCs w:val="24"/>
        </w:rPr>
        <w:t>1.2 Estruturas e componentes dos sistemas operacionais</w:t>
      </w:r>
    </w:p>
    <w:p w:rsidR="000B1DA7" w:rsidRPr="005C10DD" w:rsidRDefault="000B1DA7" w:rsidP="000B1DA7">
      <w:pPr>
        <w:pStyle w:val="Corpodetexto"/>
        <w:ind w:firstLine="1418"/>
        <w:rPr>
          <w:rFonts w:cs="Arial"/>
          <w:szCs w:val="24"/>
        </w:rPr>
      </w:pPr>
      <w:r w:rsidRPr="005C10DD">
        <w:rPr>
          <w:rFonts w:cs="Arial"/>
          <w:szCs w:val="24"/>
        </w:rPr>
        <w:t>1.3 Gerência de processos</w:t>
      </w:r>
    </w:p>
    <w:p w:rsidR="000B1DA7" w:rsidRPr="005C10DD" w:rsidRDefault="000B1DA7" w:rsidP="000B1DA7">
      <w:pPr>
        <w:pStyle w:val="Corpodetexto"/>
        <w:ind w:firstLine="1418"/>
        <w:rPr>
          <w:rFonts w:cs="Arial"/>
          <w:szCs w:val="24"/>
        </w:rPr>
      </w:pPr>
      <w:r w:rsidRPr="005C10DD">
        <w:rPr>
          <w:rFonts w:cs="Arial"/>
          <w:szCs w:val="24"/>
        </w:rPr>
        <w:t xml:space="preserve">1.4 Processos e </w:t>
      </w:r>
      <w:r w:rsidRPr="005C10DD">
        <w:rPr>
          <w:rFonts w:cs="Arial"/>
          <w:i/>
          <w:szCs w:val="24"/>
        </w:rPr>
        <w:t>threads</w:t>
      </w:r>
    </w:p>
    <w:p w:rsidR="000B1DA7" w:rsidRPr="005C10DD" w:rsidRDefault="000B1DA7" w:rsidP="000B1DA7">
      <w:pPr>
        <w:pStyle w:val="Corpodetexto"/>
        <w:ind w:firstLine="1418"/>
        <w:rPr>
          <w:rFonts w:cs="Arial"/>
          <w:szCs w:val="24"/>
        </w:rPr>
      </w:pPr>
      <w:r w:rsidRPr="005C10DD">
        <w:rPr>
          <w:rFonts w:cs="Arial"/>
          <w:szCs w:val="24"/>
        </w:rPr>
        <w:t>1.5 Escalonamento</w:t>
      </w:r>
    </w:p>
    <w:p w:rsidR="000B1DA7" w:rsidRPr="005C10DD" w:rsidRDefault="000B1DA7" w:rsidP="000B1DA7">
      <w:pPr>
        <w:pStyle w:val="Corpodetexto"/>
        <w:ind w:firstLine="1418"/>
        <w:rPr>
          <w:rFonts w:cs="Arial"/>
          <w:szCs w:val="24"/>
        </w:rPr>
      </w:pPr>
      <w:r w:rsidRPr="005C10DD">
        <w:rPr>
          <w:rFonts w:cs="Arial"/>
          <w:szCs w:val="24"/>
        </w:rPr>
        <w:t>1.6 Gerência de memória</w:t>
      </w:r>
    </w:p>
    <w:p w:rsidR="000B1DA7" w:rsidRPr="005C10DD" w:rsidRDefault="000B1DA7" w:rsidP="000B1DA7">
      <w:pPr>
        <w:pStyle w:val="Corpodetexto"/>
        <w:ind w:firstLine="1418"/>
        <w:rPr>
          <w:rFonts w:cs="Arial"/>
          <w:szCs w:val="24"/>
        </w:rPr>
      </w:pPr>
      <w:r w:rsidRPr="005C10DD">
        <w:rPr>
          <w:rFonts w:cs="Arial"/>
          <w:szCs w:val="24"/>
        </w:rPr>
        <w:t>1.7 Sistemas de arquivos</w:t>
      </w:r>
    </w:p>
    <w:p w:rsidR="000B1DA7" w:rsidRPr="005C10DD" w:rsidRDefault="000B1DA7" w:rsidP="000B1DA7">
      <w:pPr>
        <w:pStyle w:val="Corpodetexto"/>
        <w:ind w:firstLine="1418"/>
        <w:rPr>
          <w:rFonts w:cs="Arial"/>
          <w:szCs w:val="24"/>
        </w:rPr>
      </w:pPr>
      <w:r w:rsidRPr="005C10DD">
        <w:rPr>
          <w:rFonts w:cs="Arial"/>
          <w:szCs w:val="24"/>
        </w:rPr>
        <w:t>1.8 Virtualização</w:t>
      </w:r>
    </w:p>
    <w:p w:rsidR="000B1DA7" w:rsidRPr="005C10DD" w:rsidRDefault="000B1DA7" w:rsidP="000B1DA7">
      <w:pPr>
        <w:pStyle w:val="Corpodetexto"/>
        <w:rPr>
          <w:rFonts w:cs="Arial"/>
          <w:szCs w:val="24"/>
        </w:rPr>
      </w:pPr>
    </w:p>
    <w:p w:rsidR="000B1DA7" w:rsidRPr="005C10DD" w:rsidRDefault="000B1DA7" w:rsidP="000B1DA7">
      <w:pPr>
        <w:pStyle w:val="Corpodetexto"/>
        <w:rPr>
          <w:rFonts w:cs="Arial"/>
          <w:szCs w:val="24"/>
        </w:rPr>
      </w:pPr>
      <w:r>
        <w:rPr>
          <w:rFonts w:cs="Arial"/>
          <w:szCs w:val="24"/>
        </w:rPr>
        <w:t xml:space="preserve">UNIDADE II – </w:t>
      </w:r>
      <w:r w:rsidRPr="005C10DD">
        <w:rPr>
          <w:rFonts w:cs="Arial"/>
          <w:szCs w:val="24"/>
        </w:rPr>
        <w:t>A</w:t>
      </w:r>
      <w:r>
        <w:rPr>
          <w:rFonts w:cs="Arial"/>
          <w:szCs w:val="24"/>
        </w:rPr>
        <w:t>ulas práticas de sistemas operacionais</w:t>
      </w:r>
    </w:p>
    <w:p w:rsidR="000B1DA7" w:rsidRPr="005C10DD" w:rsidRDefault="000B1DA7" w:rsidP="000B1DA7">
      <w:pPr>
        <w:pStyle w:val="Corpodetexto"/>
        <w:ind w:firstLine="1418"/>
        <w:rPr>
          <w:rFonts w:cs="Arial"/>
          <w:szCs w:val="24"/>
        </w:rPr>
      </w:pPr>
      <w:r w:rsidRPr="005C10DD">
        <w:rPr>
          <w:rFonts w:cs="Arial"/>
          <w:szCs w:val="24"/>
        </w:rPr>
        <w:t>2.1 Sistemas operacionais Microsoft (</w:t>
      </w:r>
      <w:r w:rsidRPr="005C10DD">
        <w:rPr>
          <w:rFonts w:cs="Arial"/>
          <w:i/>
          <w:szCs w:val="24"/>
        </w:rPr>
        <w:t>desktop</w:t>
      </w:r>
      <w:r w:rsidRPr="005C10DD">
        <w:rPr>
          <w:rFonts w:cs="Arial"/>
          <w:szCs w:val="24"/>
        </w:rPr>
        <w:t xml:space="preserve"> e servidor)</w:t>
      </w:r>
    </w:p>
    <w:p w:rsidR="000B1DA7" w:rsidRPr="005C10DD" w:rsidRDefault="000B1DA7" w:rsidP="000B1DA7">
      <w:pPr>
        <w:pStyle w:val="Corpodetexto"/>
        <w:ind w:firstLine="1418"/>
        <w:rPr>
          <w:rFonts w:cs="Arial"/>
          <w:szCs w:val="24"/>
        </w:rPr>
      </w:pPr>
      <w:r w:rsidRPr="005C10DD">
        <w:rPr>
          <w:rFonts w:cs="Arial"/>
          <w:szCs w:val="24"/>
        </w:rPr>
        <w:t>2.2 Sistemas operacionais GNU/Linux (</w:t>
      </w:r>
      <w:r w:rsidRPr="005C10DD">
        <w:rPr>
          <w:rFonts w:cs="Arial"/>
          <w:i/>
          <w:szCs w:val="24"/>
        </w:rPr>
        <w:t>desktop</w:t>
      </w:r>
      <w:r w:rsidRPr="005C10DD">
        <w:rPr>
          <w:rFonts w:cs="Arial"/>
          <w:szCs w:val="24"/>
        </w:rPr>
        <w:t xml:space="preserve"> e servidor)</w:t>
      </w:r>
    </w:p>
    <w:p w:rsidR="000B1DA7" w:rsidRPr="005C10DD" w:rsidRDefault="000B1DA7" w:rsidP="000B1DA7">
      <w:pPr>
        <w:pStyle w:val="Corpodetexto"/>
        <w:ind w:firstLine="1843"/>
        <w:rPr>
          <w:rFonts w:cs="Arial"/>
          <w:szCs w:val="24"/>
        </w:rPr>
      </w:pPr>
      <w:r w:rsidRPr="005C10DD">
        <w:rPr>
          <w:rFonts w:cs="Arial"/>
          <w:szCs w:val="24"/>
        </w:rPr>
        <w:t>2.2.1 Distribuições</w:t>
      </w:r>
    </w:p>
    <w:p w:rsidR="000B1DA7" w:rsidRPr="005C10DD" w:rsidRDefault="000B1DA7" w:rsidP="000B1DA7">
      <w:pPr>
        <w:pStyle w:val="Corpodetexto"/>
        <w:ind w:firstLine="1843"/>
        <w:rPr>
          <w:rFonts w:cs="Arial"/>
          <w:szCs w:val="24"/>
        </w:rPr>
      </w:pPr>
      <w:r w:rsidRPr="005C10DD">
        <w:rPr>
          <w:rFonts w:cs="Arial"/>
          <w:szCs w:val="24"/>
        </w:rPr>
        <w:t xml:space="preserve">2.2.2 Discos, partições e </w:t>
      </w:r>
      <w:r w:rsidRPr="005C10DD">
        <w:rPr>
          <w:rFonts w:cs="Arial"/>
          <w:i/>
          <w:szCs w:val="24"/>
        </w:rPr>
        <w:t>filesystems</w:t>
      </w:r>
    </w:p>
    <w:p w:rsidR="000B1DA7" w:rsidRPr="005C10DD" w:rsidRDefault="000B1DA7" w:rsidP="000B1DA7">
      <w:pPr>
        <w:pStyle w:val="Corpodetexto"/>
        <w:ind w:firstLine="1843"/>
        <w:rPr>
          <w:rFonts w:cs="Arial"/>
          <w:szCs w:val="24"/>
        </w:rPr>
      </w:pPr>
      <w:r w:rsidRPr="005C10DD">
        <w:rPr>
          <w:rFonts w:cs="Arial"/>
          <w:szCs w:val="24"/>
        </w:rPr>
        <w:t>2.2.3 Instalação e diretórios</w:t>
      </w:r>
    </w:p>
    <w:p w:rsidR="000B1DA7" w:rsidRPr="005C10DD" w:rsidRDefault="000B1DA7" w:rsidP="000B1DA7">
      <w:pPr>
        <w:pStyle w:val="Corpodetexto"/>
        <w:ind w:firstLine="1843"/>
        <w:rPr>
          <w:rFonts w:cs="Arial"/>
          <w:szCs w:val="24"/>
        </w:rPr>
      </w:pPr>
      <w:r w:rsidRPr="005C10DD">
        <w:rPr>
          <w:rFonts w:cs="Arial"/>
          <w:szCs w:val="24"/>
        </w:rPr>
        <w:t>2.2.4 Gerenciamento de pacotes</w:t>
      </w:r>
    </w:p>
    <w:p w:rsidR="000B1DA7" w:rsidRPr="005C10DD" w:rsidRDefault="000B1DA7" w:rsidP="000B1DA7">
      <w:pPr>
        <w:pStyle w:val="Corpodetexto"/>
        <w:ind w:firstLine="1843"/>
        <w:rPr>
          <w:rFonts w:cs="Arial"/>
          <w:szCs w:val="24"/>
        </w:rPr>
      </w:pPr>
      <w:r w:rsidRPr="005C10DD">
        <w:rPr>
          <w:rFonts w:cs="Arial"/>
          <w:szCs w:val="24"/>
        </w:rPr>
        <w:t>2.2.5 Ambiente gráfico</w:t>
      </w:r>
    </w:p>
    <w:p w:rsidR="000B1DA7" w:rsidRPr="005C10DD" w:rsidRDefault="000B1DA7" w:rsidP="000B1DA7">
      <w:pPr>
        <w:pStyle w:val="Corpodetexto"/>
        <w:ind w:firstLine="1843"/>
        <w:rPr>
          <w:rFonts w:cs="Arial"/>
          <w:szCs w:val="24"/>
        </w:rPr>
      </w:pPr>
      <w:r w:rsidRPr="005C10DD">
        <w:rPr>
          <w:rFonts w:cs="Arial"/>
          <w:szCs w:val="24"/>
        </w:rPr>
        <w:t>2.2.6 Gerenciamento de memória e processamento</w:t>
      </w:r>
    </w:p>
    <w:p w:rsidR="000B1DA7" w:rsidRDefault="000B1DA7" w:rsidP="000B1DA7">
      <w:pPr>
        <w:pStyle w:val="Corpodetexto"/>
        <w:ind w:firstLine="1843"/>
        <w:rPr>
          <w:rFonts w:cs="Arial"/>
          <w:b/>
          <w:szCs w:val="24"/>
        </w:rPr>
      </w:pPr>
      <w:r w:rsidRPr="005C10DD">
        <w:rPr>
          <w:rFonts w:cs="Arial"/>
          <w:szCs w:val="24"/>
        </w:rPr>
        <w:t>2.2.7 Permissões de acesso</w:t>
      </w:r>
    </w:p>
    <w:p w:rsidR="000B1DA7" w:rsidRPr="00D9646D" w:rsidRDefault="000B1DA7" w:rsidP="000B1DA7">
      <w:pPr>
        <w:pStyle w:val="Corpodetexto"/>
        <w:rPr>
          <w:rFonts w:cs="Arial"/>
          <w:b/>
          <w:szCs w:val="24"/>
        </w:rPr>
      </w:pPr>
    </w:p>
    <w:p w:rsidR="000B1DA7" w:rsidRPr="0033066F" w:rsidRDefault="000B1DA7" w:rsidP="000B1DA7">
      <w:pPr>
        <w:pStyle w:val="Corpodetexto"/>
        <w:rPr>
          <w:rFonts w:cs="Arial"/>
          <w:b/>
          <w:szCs w:val="24"/>
        </w:rPr>
      </w:pPr>
    </w:p>
    <w:p w:rsidR="000B1DA7" w:rsidRPr="0033066F" w:rsidRDefault="000B1DA7" w:rsidP="000B1DA7">
      <w:pPr>
        <w:pStyle w:val="Corpodetexto"/>
        <w:jc w:val="both"/>
        <w:rPr>
          <w:rFonts w:cs="Arial"/>
          <w:b/>
          <w:szCs w:val="24"/>
        </w:rPr>
      </w:pPr>
      <w:r w:rsidRPr="0033066F">
        <w:rPr>
          <w:rFonts w:cs="Arial"/>
          <w:b/>
          <w:szCs w:val="24"/>
        </w:rPr>
        <w:t>Bibliografia básica:</w:t>
      </w:r>
    </w:p>
    <w:p w:rsidR="000B1DA7" w:rsidRPr="005C10DD" w:rsidRDefault="000B1DA7" w:rsidP="000B1DA7">
      <w:pPr>
        <w:pStyle w:val="Corpodetexto"/>
        <w:jc w:val="both"/>
        <w:rPr>
          <w:rFonts w:cs="Arial"/>
          <w:szCs w:val="24"/>
        </w:rPr>
      </w:pPr>
      <w:r w:rsidRPr="005C10DD">
        <w:rPr>
          <w:rFonts w:cs="Arial"/>
          <w:szCs w:val="24"/>
        </w:rPr>
        <w:lastRenderedPageBreak/>
        <w:t xml:space="preserve">MINASI, M. </w:t>
      </w:r>
      <w:r w:rsidRPr="005C10DD">
        <w:rPr>
          <w:rFonts w:cs="Arial"/>
          <w:b/>
          <w:szCs w:val="24"/>
        </w:rPr>
        <w:t>Mastering Windows Server 2012 R2</w:t>
      </w:r>
      <w:r w:rsidRPr="005C10DD">
        <w:rPr>
          <w:rFonts w:cs="Arial"/>
          <w:szCs w:val="24"/>
        </w:rPr>
        <w:t>. 1a edição. Sybex, 2013.</w:t>
      </w:r>
    </w:p>
    <w:p w:rsidR="000B1DA7" w:rsidRDefault="000B1DA7" w:rsidP="000B1DA7">
      <w:pPr>
        <w:pStyle w:val="Corpodetexto"/>
        <w:jc w:val="both"/>
        <w:rPr>
          <w:rFonts w:cs="Arial"/>
          <w:b/>
          <w:szCs w:val="24"/>
        </w:rPr>
      </w:pPr>
      <w:r w:rsidRPr="005C10DD">
        <w:rPr>
          <w:rFonts w:cs="Arial"/>
          <w:szCs w:val="24"/>
        </w:rPr>
        <w:t xml:space="preserve">NEMETH, E.; SNYDER, G.; HEIN, T. </w:t>
      </w:r>
      <w:r w:rsidRPr="005C10DD">
        <w:rPr>
          <w:rFonts w:cs="Arial"/>
          <w:b/>
          <w:szCs w:val="24"/>
        </w:rPr>
        <w:t>Manual Completo do Linux - Guia do Administrador</w:t>
      </w:r>
      <w:r w:rsidRPr="005C10DD">
        <w:rPr>
          <w:rFonts w:cs="Arial"/>
          <w:szCs w:val="24"/>
        </w:rPr>
        <w:t>. 2a edição, Makron Books, 2007.</w:t>
      </w:r>
    </w:p>
    <w:p w:rsidR="000B1DA7" w:rsidRPr="005C10DD" w:rsidRDefault="000B1DA7" w:rsidP="000B1DA7">
      <w:pPr>
        <w:pStyle w:val="Corpodetexto"/>
        <w:jc w:val="both"/>
        <w:rPr>
          <w:rFonts w:cs="Arial"/>
          <w:szCs w:val="24"/>
        </w:rPr>
      </w:pPr>
      <w:r w:rsidRPr="005C10DD">
        <w:rPr>
          <w:rFonts w:cs="Arial"/>
          <w:szCs w:val="24"/>
        </w:rPr>
        <w:t xml:space="preserve">OLIVEIRA, R.; CARISSIMI, A.; TOSCANI, S. </w:t>
      </w:r>
      <w:r w:rsidRPr="005C10DD">
        <w:rPr>
          <w:rFonts w:cs="Arial"/>
          <w:b/>
          <w:szCs w:val="24"/>
        </w:rPr>
        <w:t>Sistemas Operacionais</w:t>
      </w:r>
      <w:r w:rsidRPr="005C10DD">
        <w:rPr>
          <w:rFonts w:cs="Arial"/>
          <w:szCs w:val="24"/>
        </w:rPr>
        <w:t>. 4a edição. Bookman: Série Livros Didáticos Informática UFRGS, 2010.</w:t>
      </w:r>
    </w:p>
    <w:p w:rsidR="000B1DA7" w:rsidRPr="005C10DD" w:rsidRDefault="000B1DA7" w:rsidP="000B1DA7">
      <w:pPr>
        <w:pStyle w:val="Corpodetexto"/>
        <w:jc w:val="both"/>
        <w:rPr>
          <w:rFonts w:cs="Arial"/>
          <w:szCs w:val="24"/>
        </w:rPr>
      </w:pPr>
      <w:r w:rsidRPr="005C10DD">
        <w:rPr>
          <w:rFonts w:cs="Arial"/>
          <w:szCs w:val="24"/>
        </w:rPr>
        <w:t xml:space="preserve">TANENBAUM, A. S. </w:t>
      </w:r>
      <w:r w:rsidRPr="005C10DD">
        <w:rPr>
          <w:rFonts w:cs="Arial"/>
          <w:b/>
          <w:szCs w:val="24"/>
        </w:rPr>
        <w:t>Sistemas Operacionais Modernos</w:t>
      </w:r>
      <w:r w:rsidRPr="005C10DD">
        <w:rPr>
          <w:rFonts w:cs="Arial"/>
          <w:szCs w:val="24"/>
        </w:rPr>
        <w:t>. 3a edição. Pearson Education, 2010.</w:t>
      </w:r>
    </w:p>
    <w:p w:rsidR="000B1DA7" w:rsidRDefault="000B1DA7" w:rsidP="000B1DA7">
      <w:pPr>
        <w:pStyle w:val="Corpodetexto"/>
        <w:jc w:val="both"/>
        <w:rPr>
          <w:rFonts w:cs="Arial"/>
          <w:b/>
          <w:szCs w:val="24"/>
        </w:rPr>
      </w:pPr>
    </w:p>
    <w:p w:rsidR="000B1DA7" w:rsidRPr="0033066F" w:rsidRDefault="000B1DA7" w:rsidP="000B1DA7">
      <w:pPr>
        <w:pStyle w:val="Corpodetexto"/>
        <w:jc w:val="both"/>
        <w:rPr>
          <w:rFonts w:cs="Arial"/>
          <w:b/>
          <w:szCs w:val="24"/>
        </w:rPr>
      </w:pPr>
    </w:p>
    <w:p w:rsidR="000B1DA7" w:rsidRPr="0033066F" w:rsidRDefault="000B1DA7" w:rsidP="000B1DA7">
      <w:pPr>
        <w:jc w:val="both"/>
        <w:rPr>
          <w:rFonts w:cs="Arial"/>
          <w:b/>
          <w:szCs w:val="24"/>
        </w:rPr>
      </w:pPr>
      <w:r w:rsidRPr="0033066F">
        <w:rPr>
          <w:rFonts w:cs="Arial"/>
          <w:b/>
          <w:szCs w:val="24"/>
        </w:rPr>
        <w:t>Bibliografia complementar:</w:t>
      </w:r>
    </w:p>
    <w:p w:rsidR="000B1DA7" w:rsidRPr="005C10DD" w:rsidRDefault="000B1DA7" w:rsidP="000B1DA7">
      <w:pPr>
        <w:pStyle w:val="Corpodetexto"/>
        <w:jc w:val="both"/>
        <w:rPr>
          <w:rFonts w:cs="Arial"/>
          <w:szCs w:val="24"/>
        </w:rPr>
      </w:pPr>
      <w:r>
        <w:rPr>
          <w:rFonts w:cs="Arial"/>
          <w:szCs w:val="24"/>
        </w:rPr>
        <w:t>H</w:t>
      </w:r>
      <w:r w:rsidRPr="005C10DD">
        <w:rPr>
          <w:rFonts w:cs="Arial"/>
          <w:szCs w:val="24"/>
        </w:rPr>
        <w:t xml:space="preserve">UNT, G. </w:t>
      </w:r>
      <w:r w:rsidRPr="005C10DD">
        <w:rPr>
          <w:rFonts w:cs="Arial"/>
          <w:b/>
          <w:szCs w:val="24"/>
        </w:rPr>
        <w:t>Linux - Servidores de rede</w:t>
      </w:r>
      <w:r w:rsidRPr="005C10DD">
        <w:rPr>
          <w:rFonts w:cs="Arial"/>
          <w:szCs w:val="24"/>
        </w:rPr>
        <w:t>. 1a edição. Ciência Moderna Sybex, 2004.</w:t>
      </w:r>
    </w:p>
    <w:p w:rsidR="000B1DA7" w:rsidRPr="005C10DD" w:rsidRDefault="000B1DA7" w:rsidP="000B1DA7">
      <w:pPr>
        <w:pStyle w:val="Corpodetexto"/>
        <w:jc w:val="both"/>
        <w:rPr>
          <w:rFonts w:cs="Arial"/>
          <w:szCs w:val="24"/>
        </w:rPr>
      </w:pPr>
      <w:r w:rsidRPr="005C10DD">
        <w:rPr>
          <w:rFonts w:cs="Arial"/>
          <w:szCs w:val="24"/>
        </w:rPr>
        <w:t xml:space="preserve">MINASI, M. </w:t>
      </w:r>
      <w:r w:rsidRPr="005C10DD">
        <w:rPr>
          <w:rFonts w:cs="Arial"/>
          <w:b/>
          <w:szCs w:val="24"/>
        </w:rPr>
        <w:t>Mastering Windows Server 2003</w:t>
      </w:r>
      <w:r w:rsidRPr="005C10DD">
        <w:rPr>
          <w:rFonts w:cs="Arial"/>
          <w:szCs w:val="24"/>
        </w:rPr>
        <w:t>. 1a edição. Sybex, 2003.</w:t>
      </w:r>
    </w:p>
    <w:p w:rsidR="000B1DA7" w:rsidRPr="005C10DD" w:rsidRDefault="000B1DA7" w:rsidP="000B1DA7">
      <w:pPr>
        <w:pStyle w:val="Corpodetexto"/>
        <w:jc w:val="both"/>
        <w:rPr>
          <w:rFonts w:cs="Arial"/>
          <w:szCs w:val="24"/>
        </w:rPr>
      </w:pPr>
      <w:r w:rsidRPr="005C10DD">
        <w:rPr>
          <w:rFonts w:cs="Arial"/>
          <w:szCs w:val="24"/>
        </w:rPr>
        <w:t xml:space="preserve">MINASI, M. </w:t>
      </w:r>
      <w:r w:rsidRPr="005C10DD">
        <w:rPr>
          <w:rFonts w:cs="Arial"/>
          <w:b/>
          <w:szCs w:val="24"/>
        </w:rPr>
        <w:t>Mastering Windows Server 2008 R2</w:t>
      </w:r>
      <w:r w:rsidRPr="005C10DD">
        <w:rPr>
          <w:rFonts w:cs="Arial"/>
          <w:szCs w:val="24"/>
        </w:rPr>
        <w:t>. 1a edição. Ed. Sybex, 2010.</w:t>
      </w:r>
    </w:p>
    <w:p w:rsidR="000B1DA7" w:rsidRPr="005C10DD" w:rsidRDefault="000B1DA7" w:rsidP="000B1DA7">
      <w:pPr>
        <w:pStyle w:val="Corpodetexto"/>
        <w:jc w:val="both"/>
        <w:rPr>
          <w:rFonts w:cs="Arial"/>
          <w:szCs w:val="24"/>
        </w:rPr>
      </w:pPr>
      <w:r w:rsidRPr="005C10DD">
        <w:rPr>
          <w:rFonts w:cs="Arial"/>
          <w:szCs w:val="24"/>
        </w:rPr>
        <w:t xml:space="preserve">MORIMOTO, C. </w:t>
      </w:r>
      <w:r w:rsidRPr="005C10DD">
        <w:rPr>
          <w:rFonts w:cs="Arial"/>
          <w:b/>
          <w:szCs w:val="24"/>
        </w:rPr>
        <w:t>Servidores Linux - Guia prático</w:t>
      </w:r>
      <w:r w:rsidRPr="005C10DD">
        <w:rPr>
          <w:rFonts w:cs="Arial"/>
          <w:szCs w:val="24"/>
        </w:rPr>
        <w:t>. 1a edição. Sulina, 2008.</w:t>
      </w:r>
    </w:p>
    <w:p w:rsidR="000B1DA7" w:rsidRPr="005C10DD" w:rsidRDefault="000B1DA7" w:rsidP="000B1DA7">
      <w:pPr>
        <w:pStyle w:val="Corpodetexto"/>
        <w:jc w:val="both"/>
        <w:rPr>
          <w:rFonts w:cs="Arial"/>
          <w:szCs w:val="24"/>
        </w:rPr>
      </w:pPr>
      <w:r w:rsidRPr="005C10DD">
        <w:rPr>
          <w:rFonts w:cs="Arial"/>
          <w:szCs w:val="24"/>
        </w:rPr>
        <w:t xml:space="preserve">NEVES, J. </w:t>
      </w:r>
      <w:r w:rsidRPr="005C10DD">
        <w:rPr>
          <w:rFonts w:cs="Arial"/>
          <w:b/>
          <w:szCs w:val="24"/>
        </w:rPr>
        <w:t>Programação Shell Linux</w:t>
      </w:r>
      <w:r w:rsidRPr="005C10DD">
        <w:rPr>
          <w:rFonts w:cs="Arial"/>
          <w:szCs w:val="24"/>
        </w:rPr>
        <w:t>. 8a edição. Brasport, 2010.</w:t>
      </w:r>
    </w:p>
    <w:p w:rsidR="000B1DA7" w:rsidRPr="005C10DD" w:rsidRDefault="000B1DA7" w:rsidP="000B1DA7">
      <w:pPr>
        <w:pStyle w:val="Corpodetexto"/>
        <w:jc w:val="both"/>
        <w:rPr>
          <w:rFonts w:cs="Arial"/>
          <w:szCs w:val="24"/>
        </w:rPr>
      </w:pPr>
      <w:r w:rsidRPr="005C10DD">
        <w:rPr>
          <w:rFonts w:cs="Arial"/>
          <w:szCs w:val="24"/>
        </w:rPr>
        <w:t xml:space="preserve">SIEVER, E.; FIGGINS, S.; WEBER, A. </w:t>
      </w:r>
      <w:r w:rsidRPr="005C10DD">
        <w:rPr>
          <w:rFonts w:cs="Arial"/>
          <w:b/>
          <w:szCs w:val="24"/>
        </w:rPr>
        <w:t>Linux - o guia essencial</w:t>
      </w:r>
      <w:r w:rsidRPr="005C10DD">
        <w:rPr>
          <w:rFonts w:cs="Arial"/>
          <w:szCs w:val="24"/>
        </w:rPr>
        <w:t>. 5a edição. Bookman O’reilly, 2006.</w:t>
      </w:r>
    </w:p>
    <w:p w:rsidR="000B1DA7" w:rsidRPr="005C10DD" w:rsidRDefault="000B1DA7" w:rsidP="000B1DA7">
      <w:pPr>
        <w:pStyle w:val="Corpodetexto"/>
        <w:jc w:val="both"/>
        <w:rPr>
          <w:rFonts w:cs="Arial"/>
          <w:szCs w:val="24"/>
        </w:rPr>
      </w:pPr>
      <w:r w:rsidRPr="005C10DD">
        <w:rPr>
          <w:rFonts w:cs="Arial"/>
          <w:szCs w:val="24"/>
        </w:rPr>
        <w:t xml:space="preserve">STALLINGS, William. </w:t>
      </w:r>
      <w:r w:rsidRPr="005C10DD">
        <w:rPr>
          <w:rFonts w:cs="Arial"/>
          <w:b/>
          <w:szCs w:val="24"/>
        </w:rPr>
        <w:t>Operating Systems: Internals and Design Principles</w:t>
      </w:r>
      <w:r w:rsidRPr="005C10DD">
        <w:rPr>
          <w:rFonts w:cs="Arial"/>
          <w:szCs w:val="24"/>
        </w:rPr>
        <w:t>. 6a edição. Prentice Hall, 2008.</w:t>
      </w:r>
    </w:p>
    <w:p w:rsidR="000B1DA7" w:rsidRDefault="000B1DA7" w:rsidP="005A0CCB">
      <w:pPr>
        <w:spacing w:before="240" w:after="240"/>
        <w:ind w:left="0" w:firstLine="0"/>
        <w:jc w:val="both"/>
        <w:rPr>
          <w:rFonts w:cs="Arial"/>
          <w:bCs/>
          <w:color w:val="FF0000"/>
          <w:szCs w:val="24"/>
        </w:rPr>
      </w:pPr>
    </w:p>
    <w:p w:rsidR="000B1DA7" w:rsidRDefault="000B1DA7" w:rsidP="005A0CCB">
      <w:pPr>
        <w:spacing w:before="240" w:after="240"/>
        <w:ind w:left="0" w:firstLine="0"/>
        <w:jc w:val="both"/>
        <w:rPr>
          <w:rFonts w:cs="Arial"/>
          <w:bCs/>
          <w:color w:val="FF0000"/>
          <w:szCs w:val="24"/>
        </w:rPr>
      </w:pPr>
    </w:p>
    <w:p w:rsidR="000B1DA7" w:rsidRDefault="000B1DA7" w:rsidP="005A0CCB">
      <w:pPr>
        <w:spacing w:before="240" w:after="240"/>
        <w:ind w:left="0" w:firstLine="0"/>
        <w:jc w:val="both"/>
        <w:rPr>
          <w:rFonts w:cs="Arial"/>
          <w:bCs/>
          <w:color w:val="FF0000"/>
          <w:szCs w:val="24"/>
        </w:rPr>
      </w:pPr>
    </w:p>
    <w:p w:rsidR="0014788D" w:rsidRDefault="0014788D" w:rsidP="005A0CCB">
      <w:pPr>
        <w:spacing w:before="240" w:after="240"/>
        <w:ind w:left="0" w:firstLine="0"/>
        <w:jc w:val="both"/>
        <w:rPr>
          <w:rFonts w:cs="Arial"/>
          <w:bCs/>
          <w:color w:val="FF0000"/>
          <w:szCs w:val="24"/>
        </w:rPr>
      </w:pPr>
    </w:p>
    <w:p w:rsidR="0014788D" w:rsidRDefault="0014788D" w:rsidP="005A0CCB">
      <w:pPr>
        <w:spacing w:before="240" w:after="240"/>
        <w:ind w:left="0" w:firstLine="0"/>
        <w:jc w:val="both"/>
        <w:rPr>
          <w:rFonts w:cs="Arial"/>
          <w:bCs/>
          <w:color w:val="FF0000"/>
          <w:szCs w:val="24"/>
        </w:rPr>
      </w:pPr>
    </w:p>
    <w:p w:rsidR="0014788D" w:rsidRDefault="0014788D" w:rsidP="005A0CCB">
      <w:pPr>
        <w:spacing w:before="240" w:after="240"/>
        <w:ind w:left="0" w:firstLine="0"/>
        <w:jc w:val="both"/>
        <w:rPr>
          <w:rFonts w:cs="Arial"/>
          <w:bCs/>
          <w:color w:val="FF0000"/>
          <w:szCs w:val="24"/>
        </w:rPr>
      </w:pPr>
    </w:p>
    <w:p w:rsidR="0014788D" w:rsidRDefault="0014788D" w:rsidP="005A0CCB">
      <w:pPr>
        <w:spacing w:before="240" w:after="240"/>
        <w:ind w:left="0" w:firstLine="0"/>
        <w:jc w:val="both"/>
        <w:rPr>
          <w:rFonts w:cs="Arial"/>
          <w:bCs/>
          <w:color w:val="FF0000"/>
          <w:szCs w:val="24"/>
        </w:rPr>
      </w:pPr>
    </w:p>
    <w:p w:rsidR="0014788D" w:rsidRDefault="0014788D" w:rsidP="005A0CCB">
      <w:pPr>
        <w:spacing w:before="240" w:after="240"/>
        <w:ind w:left="0" w:firstLine="0"/>
        <w:jc w:val="both"/>
        <w:rPr>
          <w:rFonts w:cs="Arial"/>
          <w:bCs/>
          <w:color w:val="FF0000"/>
          <w:szCs w:val="24"/>
        </w:rPr>
      </w:pPr>
    </w:p>
    <w:p w:rsidR="0014788D" w:rsidRDefault="0014788D" w:rsidP="005A0CCB">
      <w:pPr>
        <w:spacing w:before="240" w:after="240"/>
        <w:ind w:left="0" w:firstLine="0"/>
        <w:jc w:val="both"/>
        <w:rPr>
          <w:rFonts w:cs="Arial"/>
          <w:bCs/>
          <w:color w:val="FF0000"/>
          <w:szCs w:val="24"/>
        </w:rPr>
      </w:pPr>
    </w:p>
    <w:p w:rsidR="0014788D" w:rsidRDefault="0014788D" w:rsidP="005A0CCB">
      <w:pPr>
        <w:spacing w:before="240" w:after="240"/>
        <w:ind w:left="0" w:firstLine="0"/>
        <w:jc w:val="both"/>
        <w:rPr>
          <w:rFonts w:cs="Arial"/>
          <w:bCs/>
          <w:color w:val="FF0000"/>
          <w:szCs w:val="24"/>
        </w:rPr>
      </w:pPr>
    </w:p>
    <w:p w:rsidR="0014788D" w:rsidRDefault="0014788D" w:rsidP="005A0CCB">
      <w:pPr>
        <w:spacing w:before="240" w:after="240"/>
        <w:ind w:left="0" w:firstLine="0"/>
        <w:jc w:val="both"/>
        <w:rPr>
          <w:rFonts w:cs="Arial"/>
          <w:bCs/>
          <w:color w:val="FF0000"/>
          <w:szCs w:val="24"/>
        </w:rPr>
      </w:pPr>
    </w:p>
    <w:p w:rsidR="0014788D" w:rsidRDefault="0014788D" w:rsidP="005A0CCB">
      <w:pPr>
        <w:spacing w:before="240" w:after="240"/>
        <w:ind w:left="0" w:firstLine="0"/>
        <w:jc w:val="both"/>
        <w:rPr>
          <w:rFonts w:cs="Arial"/>
          <w:bCs/>
          <w:color w:val="FF0000"/>
          <w:szCs w:val="24"/>
        </w:rPr>
      </w:pPr>
    </w:p>
    <w:p w:rsidR="0014788D" w:rsidRDefault="0014788D" w:rsidP="0014788D">
      <w:pPr>
        <w:rPr>
          <w:rFonts w:cs="Arial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77"/>
        <w:gridCol w:w="4343"/>
      </w:tblGrid>
      <w:tr w:rsidR="0014788D" w:rsidRPr="00392704" w:rsidTr="0014788D">
        <w:tc>
          <w:tcPr>
            <w:tcW w:w="10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8D" w:rsidRPr="00B855EC" w:rsidRDefault="0014788D" w:rsidP="0014788D">
            <w:pPr>
              <w:pStyle w:val="Corpodetexto"/>
              <w:jc w:val="center"/>
              <w:rPr>
                <w:rFonts w:cs="Arial"/>
                <w:b/>
                <w:szCs w:val="24"/>
                <w:lang w:eastAsia="en-US"/>
              </w:rPr>
            </w:pPr>
            <w:r w:rsidRPr="00B855EC">
              <w:rPr>
                <w:rFonts w:cs="Arial"/>
                <w:b/>
                <w:szCs w:val="24"/>
                <w:lang w:eastAsia="en-US"/>
              </w:rPr>
              <w:t>DISCIPLINA:</w:t>
            </w:r>
            <w:r w:rsidRPr="00B855EC">
              <w:rPr>
                <w:rFonts w:cs="Arial"/>
                <w:color w:val="FF0000"/>
                <w:szCs w:val="24"/>
                <w:lang w:eastAsia="en-US"/>
              </w:rPr>
              <w:t xml:space="preserve"> </w:t>
            </w:r>
            <w:r>
              <w:rPr>
                <w:rFonts w:cs="Arial"/>
                <w:szCs w:val="24"/>
                <w:lang w:eastAsia="en-US"/>
              </w:rPr>
              <w:t>Banco de dados I</w:t>
            </w:r>
          </w:p>
        </w:tc>
      </w:tr>
      <w:tr w:rsidR="0014788D" w:rsidRPr="00392704" w:rsidTr="0014788D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8D" w:rsidRPr="00B855EC" w:rsidRDefault="0014788D" w:rsidP="0014788D">
            <w:pPr>
              <w:pStyle w:val="Corpodetexto"/>
              <w:rPr>
                <w:rFonts w:cs="Arial"/>
                <w:b/>
                <w:szCs w:val="24"/>
                <w:lang w:eastAsia="en-US"/>
              </w:rPr>
            </w:pPr>
            <w:r w:rsidRPr="00B855EC">
              <w:rPr>
                <w:rFonts w:cs="Arial"/>
                <w:b/>
                <w:szCs w:val="24"/>
                <w:lang w:eastAsia="en-US"/>
              </w:rPr>
              <w:t xml:space="preserve">Vigência: </w:t>
            </w:r>
            <w:r w:rsidRPr="00B855EC">
              <w:rPr>
                <w:rFonts w:cs="Arial"/>
                <w:szCs w:val="24"/>
                <w:lang w:eastAsia="en-US"/>
              </w:rPr>
              <w:t xml:space="preserve">a partir de </w:t>
            </w:r>
            <w:r>
              <w:rPr>
                <w:rFonts w:cs="Arial"/>
                <w:szCs w:val="24"/>
                <w:lang w:eastAsia="en-US"/>
              </w:rPr>
              <w:t>2014</w:t>
            </w:r>
            <w:r w:rsidRPr="00B855EC">
              <w:rPr>
                <w:rFonts w:cs="Arial"/>
                <w:szCs w:val="24"/>
                <w:lang w:eastAsia="en-US"/>
              </w:rPr>
              <w:t>/</w:t>
            </w:r>
            <w:r>
              <w:rPr>
                <w:rFonts w:cs="Arial"/>
                <w:szCs w:val="24"/>
                <w:lang w:eastAsia="en-US"/>
              </w:rPr>
              <w:t>1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8D" w:rsidRPr="00B855EC" w:rsidRDefault="0014788D" w:rsidP="0014788D">
            <w:pPr>
              <w:pStyle w:val="Corpodetexto"/>
              <w:rPr>
                <w:rFonts w:cs="Arial"/>
                <w:b/>
                <w:szCs w:val="24"/>
                <w:lang w:eastAsia="en-US"/>
              </w:rPr>
            </w:pPr>
            <w:r w:rsidRPr="00B855EC">
              <w:rPr>
                <w:rFonts w:cs="Arial"/>
                <w:b/>
                <w:szCs w:val="24"/>
                <w:lang w:eastAsia="en-US"/>
              </w:rPr>
              <w:t>Período letivo:</w:t>
            </w:r>
            <w:r w:rsidRPr="00B855EC">
              <w:rPr>
                <w:rFonts w:cs="Arial"/>
                <w:szCs w:val="24"/>
                <w:lang w:eastAsia="en-US"/>
              </w:rPr>
              <w:t xml:space="preserve"> </w:t>
            </w:r>
            <w:r>
              <w:rPr>
                <w:rFonts w:cs="Arial"/>
                <w:szCs w:val="24"/>
                <w:lang w:eastAsia="en-US"/>
              </w:rPr>
              <w:t>2º ano</w:t>
            </w:r>
            <w:r w:rsidRPr="00B855EC">
              <w:rPr>
                <w:rFonts w:cs="Arial"/>
                <w:b/>
                <w:szCs w:val="24"/>
                <w:lang w:eastAsia="en-US"/>
              </w:rPr>
              <w:t xml:space="preserve"> </w:t>
            </w:r>
          </w:p>
        </w:tc>
      </w:tr>
      <w:tr w:rsidR="0014788D" w:rsidRPr="00F10DA9" w:rsidTr="0014788D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8D" w:rsidRPr="00B855EC" w:rsidRDefault="0014788D" w:rsidP="0014788D">
            <w:pPr>
              <w:pStyle w:val="Corpodetexto"/>
              <w:rPr>
                <w:rFonts w:cs="Arial"/>
                <w:b/>
                <w:szCs w:val="24"/>
                <w:lang w:eastAsia="en-US"/>
              </w:rPr>
            </w:pPr>
            <w:r w:rsidRPr="00B855EC">
              <w:rPr>
                <w:rFonts w:cs="Arial"/>
                <w:b/>
                <w:szCs w:val="24"/>
                <w:lang w:eastAsia="en-US"/>
              </w:rPr>
              <w:t xml:space="preserve">Carga horária total: </w:t>
            </w:r>
            <w:r>
              <w:rPr>
                <w:rFonts w:cs="Arial"/>
                <w:szCs w:val="24"/>
                <w:lang w:eastAsia="en-US"/>
              </w:rPr>
              <w:t>60</w:t>
            </w:r>
            <w:r w:rsidRPr="00B855EC">
              <w:rPr>
                <w:rFonts w:cs="Arial"/>
                <w:szCs w:val="24"/>
                <w:lang w:eastAsia="en-US"/>
              </w:rPr>
              <w:t xml:space="preserve"> h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8D" w:rsidRPr="00B855EC" w:rsidRDefault="0014788D" w:rsidP="0014788D">
            <w:pPr>
              <w:pStyle w:val="Corpodetexto"/>
              <w:rPr>
                <w:rFonts w:cs="Arial"/>
                <w:b/>
                <w:szCs w:val="24"/>
                <w:lang w:eastAsia="en-US"/>
              </w:rPr>
            </w:pPr>
            <w:r w:rsidRPr="00B855EC">
              <w:rPr>
                <w:rFonts w:cs="Arial"/>
                <w:b/>
                <w:szCs w:val="24"/>
                <w:lang w:eastAsia="en-US"/>
              </w:rPr>
              <w:t xml:space="preserve">Código: </w:t>
            </w:r>
            <w:r>
              <w:rPr>
                <w:rFonts w:cs="Arial"/>
                <w:szCs w:val="24"/>
                <w:lang w:eastAsia="en-US"/>
              </w:rPr>
              <w:t>G5752</w:t>
            </w:r>
          </w:p>
        </w:tc>
      </w:tr>
      <w:tr w:rsidR="0014788D" w:rsidRPr="004F5753" w:rsidTr="0014788D">
        <w:tc>
          <w:tcPr>
            <w:tcW w:w="10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8D" w:rsidRPr="004F5753" w:rsidRDefault="0014788D" w:rsidP="0014788D">
            <w:pPr>
              <w:pStyle w:val="PargrafodaLista"/>
              <w:ind w:left="0"/>
              <w:rPr>
                <w:rFonts w:ascii="Arial" w:hAnsi="Arial" w:cs="Arial"/>
                <w:b/>
              </w:rPr>
            </w:pPr>
            <w:r w:rsidRPr="004F5753">
              <w:rPr>
                <w:rFonts w:ascii="Arial" w:hAnsi="Arial" w:cs="Arial"/>
                <w:b/>
              </w:rPr>
              <w:t xml:space="preserve">Ementa: </w:t>
            </w:r>
            <w:r>
              <w:rPr>
                <w:rFonts w:ascii="Arial" w:hAnsi="Arial" w:cs="Arial"/>
              </w:rPr>
              <w:t>Introdução: evolução histórica dos bancos de dados. Compreensão dos conceitos básicos de um SGBD (Sistema Gerenciador de Banco de Dados). Estrutura de um SGBD: níveis conceituais, externo e físico. Introdução ao desenvolvimento de projeto de Banco de Dados: m</w:t>
            </w:r>
            <w:r w:rsidRPr="003625C3">
              <w:rPr>
                <w:rFonts w:ascii="Arial" w:hAnsi="Arial" w:cs="Arial"/>
              </w:rPr>
              <w:t>odelo de Entidade e Relacionamento</w:t>
            </w:r>
            <w:r>
              <w:rPr>
                <w:rFonts w:ascii="Arial" w:hAnsi="Arial" w:cs="Arial"/>
              </w:rPr>
              <w:t xml:space="preserve"> (Modelo Conceitual e Lógico). Linguagens de definição, manipulação e consulta de dados (DDL, DML e DQL).</w:t>
            </w:r>
          </w:p>
        </w:tc>
      </w:tr>
    </w:tbl>
    <w:p w:rsidR="0014788D" w:rsidRPr="00BF385C" w:rsidRDefault="0014788D" w:rsidP="0014788D">
      <w:pPr>
        <w:pStyle w:val="Corpodetexto"/>
        <w:spacing w:before="240" w:after="240"/>
        <w:rPr>
          <w:rFonts w:cs="Arial"/>
          <w:b/>
          <w:szCs w:val="24"/>
        </w:rPr>
      </w:pPr>
      <w:r w:rsidRPr="00BF385C">
        <w:rPr>
          <w:rFonts w:cs="Arial"/>
          <w:b/>
          <w:szCs w:val="24"/>
        </w:rPr>
        <w:t>Conteúdos</w:t>
      </w:r>
    </w:p>
    <w:p w:rsidR="0014788D" w:rsidRPr="00282184" w:rsidRDefault="0014788D" w:rsidP="0014788D">
      <w:pPr>
        <w:pStyle w:val="Ttulo"/>
      </w:pPr>
      <w:r w:rsidRPr="00463FC8">
        <w:t xml:space="preserve">UNIDADE I – </w:t>
      </w:r>
      <w:r>
        <w:t>Fundamentos básicos</w:t>
      </w:r>
    </w:p>
    <w:p w:rsidR="0014788D" w:rsidRPr="00282184" w:rsidRDefault="0014788D" w:rsidP="0014788D">
      <w:pPr>
        <w:pStyle w:val="Ttulo1"/>
      </w:pPr>
      <w:r w:rsidRPr="0096698C">
        <w:t xml:space="preserve">1.1 </w:t>
      </w:r>
      <w:r>
        <w:t>Evolução histórica dos bancos de dados</w:t>
      </w:r>
    </w:p>
    <w:p w:rsidR="0014788D" w:rsidRDefault="0014788D" w:rsidP="0014788D">
      <w:pPr>
        <w:pStyle w:val="Ttulo1"/>
      </w:pPr>
      <w:r w:rsidRPr="00D23E16">
        <w:t xml:space="preserve">1.2 </w:t>
      </w:r>
      <w:r>
        <w:t>Tipos de bancos de dados</w:t>
      </w:r>
    </w:p>
    <w:p w:rsidR="0014788D" w:rsidRPr="00C4320F" w:rsidRDefault="0014788D" w:rsidP="0014788D">
      <w:pPr>
        <w:ind w:firstLine="1134"/>
        <w:rPr>
          <w:lang/>
        </w:rPr>
      </w:pPr>
      <w:r>
        <w:rPr>
          <w:lang/>
        </w:rPr>
        <w:t>1.3 Tipos de usuários de banco de dados</w:t>
      </w:r>
    </w:p>
    <w:p w:rsidR="0014788D" w:rsidRDefault="0014788D" w:rsidP="0014788D">
      <w:pPr>
        <w:pStyle w:val="Ttulo1"/>
      </w:pPr>
      <w:r w:rsidRPr="00D23E16">
        <w:t>1.</w:t>
      </w:r>
      <w:r>
        <w:t>4</w:t>
      </w:r>
      <w:r w:rsidRPr="00D23E16">
        <w:t xml:space="preserve"> </w:t>
      </w:r>
      <w:r>
        <w:t>Arquitetura de um banco de dados</w:t>
      </w:r>
    </w:p>
    <w:p w:rsidR="0014788D" w:rsidRDefault="0014788D" w:rsidP="0014788D">
      <w:pPr>
        <w:ind w:firstLine="1134"/>
        <w:rPr>
          <w:lang/>
        </w:rPr>
      </w:pPr>
      <w:r>
        <w:rPr>
          <w:lang/>
        </w:rPr>
        <w:t>1.5 Níveis: Externo, Conceitual e Interno</w:t>
      </w:r>
    </w:p>
    <w:p w:rsidR="0014788D" w:rsidRPr="00592BC3" w:rsidRDefault="0014788D" w:rsidP="0014788D">
      <w:pPr>
        <w:ind w:firstLine="1134"/>
        <w:rPr>
          <w:lang/>
        </w:rPr>
      </w:pPr>
      <w:r>
        <w:rPr>
          <w:lang/>
        </w:rPr>
        <w:t>1.6 Sistemas Gerenciadores de Banco de Dados</w:t>
      </w:r>
    </w:p>
    <w:p w:rsidR="0014788D" w:rsidRPr="00923C66" w:rsidRDefault="0014788D" w:rsidP="0014788D">
      <w:pPr>
        <w:pStyle w:val="Ttulo"/>
        <w:rPr>
          <w:szCs w:val="24"/>
        </w:rPr>
      </w:pPr>
      <w:r w:rsidRPr="00463FC8">
        <w:rPr>
          <w:szCs w:val="24"/>
        </w:rPr>
        <w:t xml:space="preserve">UNIDADE II – </w:t>
      </w:r>
      <w:r>
        <w:rPr>
          <w:szCs w:val="24"/>
        </w:rPr>
        <w:t>Projeto de Banco de Dados</w:t>
      </w:r>
    </w:p>
    <w:p w:rsidR="0014788D" w:rsidRDefault="0014788D" w:rsidP="0014788D">
      <w:pPr>
        <w:pStyle w:val="Ttulo1"/>
      </w:pPr>
      <w:r w:rsidRPr="00D23E16">
        <w:t>2.1</w:t>
      </w:r>
      <w:r>
        <w:t xml:space="preserve"> Modelagem Entidade-Relacionamento</w:t>
      </w:r>
    </w:p>
    <w:p w:rsidR="0014788D" w:rsidRDefault="0014788D" w:rsidP="0014788D">
      <w:pPr>
        <w:ind w:firstLine="1134"/>
        <w:rPr>
          <w:lang/>
        </w:rPr>
      </w:pPr>
      <w:r>
        <w:rPr>
          <w:lang/>
        </w:rPr>
        <w:t>2.2 Diagrama Entidade-Relacionamento</w:t>
      </w:r>
    </w:p>
    <w:p w:rsidR="0014788D" w:rsidRPr="0095613B" w:rsidRDefault="0014788D" w:rsidP="0014788D">
      <w:pPr>
        <w:pStyle w:val="Nivel2Contedo"/>
      </w:pPr>
      <w:r>
        <w:t>2.2.1 Modelo Conceitual</w:t>
      </w:r>
    </w:p>
    <w:p w:rsidR="0014788D" w:rsidRDefault="0014788D" w:rsidP="0014788D">
      <w:pPr>
        <w:pStyle w:val="Nivel2Contedo"/>
        <w:ind w:hanging="142"/>
      </w:pPr>
      <w:r>
        <w:t>2.2.1.1 Entidades</w:t>
      </w:r>
    </w:p>
    <w:p w:rsidR="0014788D" w:rsidRDefault="0014788D" w:rsidP="0014788D">
      <w:pPr>
        <w:pStyle w:val="Nivel2Contedo"/>
        <w:ind w:hanging="142"/>
      </w:pPr>
      <w:r>
        <w:t>2.2.1.2 Atributos</w:t>
      </w:r>
    </w:p>
    <w:p w:rsidR="0014788D" w:rsidRDefault="0014788D" w:rsidP="0014788D">
      <w:pPr>
        <w:pStyle w:val="Nivel2Contedo"/>
        <w:ind w:hanging="142"/>
      </w:pPr>
      <w:r>
        <w:t>2.2.1.3 Relacionamentos</w:t>
      </w:r>
    </w:p>
    <w:p w:rsidR="0014788D" w:rsidRPr="0095613B" w:rsidRDefault="0014788D" w:rsidP="0014788D">
      <w:pPr>
        <w:ind w:firstLine="1985"/>
        <w:rPr>
          <w:lang/>
        </w:rPr>
      </w:pPr>
      <w:r>
        <w:rPr>
          <w:lang/>
        </w:rPr>
        <w:t>2.2.1.4 Chave primária</w:t>
      </w:r>
    </w:p>
    <w:p w:rsidR="0014788D" w:rsidRDefault="0014788D" w:rsidP="0014788D">
      <w:pPr>
        <w:ind w:firstLine="1560"/>
        <w:rPr>
          <w:lang/>
        </w:rPr>
      </w:pPr>
      <w:r>
        <w:rPr>
          <w:lang/>
        </w:rPr>
        <w:t>2.3 Modelo lógico</w:t>
      </w:r>
    </w:p>
    <w:p w:rsidR="0014788D" w:rsidRDefault="0014788D" w:rsidP="0014788D">
      <w:pPr>
        <w:pStyle w:val="Nivel2Contedo"/>
        <w:ind w:hanging="142"/>
      </w:pPr>
      <w:r>
        <w:t>2.3.1 Tuplas</w:t>
      </w:r>
    </w:p>
    <w:p w:rsidR="0014788D" w:rsidRDefault="0014788D" w:rsidP="0014788D">
      <w:pPr>
        <w:ind w:firstLine="1985"/>
        <w:rPr>
          <w:lang/>
        </w:rPr>
      </w:pPr>
      <w:r>
        <w:rPr>
          <w:lang/>
        </w:rPr>
        <w:t>2.3.2 Chave estrangeira</w:t>
      </w:r>
    </w:p>
    <w:p w:rsidR="0014788D" w:rsidRPr="00BA7741" w:rsidRDefault="0014788D" w:rsidP="0014788D">
      <w:pPr>
        <w:ind w:firstLine="1985"/>
        <w:rPr>
          <w:lang/>
        </w:rPr>
      </w:pPr>
      <w:r>
        <w:rPr>
          <w:lang/>
        </w:rPr>
        <w:t>2.3.3 Cardinalidade</w:t>
      </w:r>
    </w:p>
    <w:p w:rsidR="0014788D" w:rsidRDefault="0014788D" w:rsidP="0014788D">
      <w:pPr>
        <w:ind w:firstLine="1985"/>
        <w:rPr>
          <w:lang/>
        </w:rPr>
      </w:pPr>
      <w:r>
        <w:rPr>
          <w:lang/>
        </w:rPr>
        <w:t>2.3.4 Mapeamento Modelo Conceitual para o Modelo Lógico</w:t>
      </w:r>
    </w:p>
    <w:p w:rsidR="0014788D" w:rsidRPr="00A27904" w:rsidRDefault="0014788D" w:rsidP="0014788D">
      <w:pPr>
        <w:ind w:firstLine="1985"/>
        <w:rPr>
          <w:lang/>
        </w:rPr>
      </w:pPr>
    </w:p>
    <w:p w:rsidR="0014788D" w:rsidRDefault="0014788D" w:rsidP="0014788D">
      <w:pPr>
        <w:rPr>
          <w:rFonts w:cs="Arial"/>
          <w:szCs w:val="24"/>
        </w:rPr>
      </w:pPr>
      <w:r>
        <w:rPr>
          <w:lang/>
        </w:rPr>
        <w:t xml:space="preserve">UNIDADE III - </w:t>
      </w:r>
      <w:r>
        <w:rPr>
          <w:rFonts w:cs="Arial"/>
          <w:szCs w:val="24"/>
        </w:rPr>
        <w:t>Linguagens de Definição, Manipulação e Consulta de Dados</w:t>
      </w:r>
    </w:p>
    <w:p w:rsidR="0014788D" w:rsidRDefault="0014788D" w:rsidP="0014788D">
      <w:pPr>
        <w:ind w:firstLine="1134"/>
        <w:rPr>
          <w:rFonts w:cs="Arial"/>
          <w:szCs w:val="24"/>
        </w:rPr>
      </w:pPr>
      <w:r>
        <w:rPr>
          <w:rFonts w:cs="Arial"/>
          <w:szCs w:val="24"/>
        </w:rPr>
        <w:t>3.1 Definição de estruturas de dados</w:t>
      </w:r>
    </w:p>
    <w:p w:rsidR="0014788D" w:rsidRDefault="0014788D" w:rsidP="0014788D">
      <w:pPr>
        <w:ind w:firstLine="1560"/>
        <w:rPr>
          <w:rFonts w:cs="Arial"/>
          <w:szCs w:val="24"/>
        </w:rPr>
      </w:pPr>
      <w:r>
        <w:rPr>
          <w:rFonts w:cs="Arial"/>
          <w:szCs w:val="24"/>
        </w:rPr>
        <w:t>3.1.1 Comando CREATE</w:t>
      </w:r>
    </w:p>
    <w:p w:rsidR="0014788D" w:rsidRDefault="0014788D" w:rsidP="0014788D">
      <w:pPr>
        <w:ind w:firstLine="1560"/>
        <w:rPr>
          <w:rFonts w:cs="Arial"/>
          <w:szCs w:val="24"/>
        </w:rPr>
      </w:pPr>
      <w:r>
        <w:rPr>
          <w:rFonts w:cs="Arial"/>
          <w:szCs w:val="24"/>
        </w:rPr>
        <w:t>3.1.2 Comando ALTER</w:t>
      </w:r>
    </w:p>
    <w:p w:rsidR="0014788D" w:rsidRDefault="0014788D" w:rsidP="0014788D">
      <w:pPr>
        <w:ind w:firstLine="1560"/>
        <w:rPr>
          <w:rFonts w:cs="Arial"/>
          <w:szCs w:val="24"/>
        </w:rPr>
      </w:pPr>
      <w:r>
        <w:rPr>
          <w:rFonts w:cs="Arial"/>
          <w:szCs w:val="24"/>
        </w:rPr>
        <w:t>3.1.3 Comando DROP</w:t>
      </w:r>
    </w:p>
    <w:p w:rsidR="0014788D" w:rsidRDefault="0014788D" w:rsidP="0014788D">
      <w:pPr>
        <w:ind w:firstLine="1134"/>
        <w:rPr>
          <w:rFonts w:cs="Arial"/>
          <w:szCs w:val="24"/>
        </w:rPr>
      </w:pPr>
      <w:r>
        <w:rPr>
          <w:rFonts w:cs="Arial"/>
          <w:szCs w:val="24"/>
        </w:rPr>
        <w:t>3.2 Manipulação de dados</w:t>
      </w:r>
    </w:p>
    <w:p w:rsidR="0014788D" w:rsidRDefault="0014788D" w:rsidP="0014788D">
      <w:pPr>
        <w:ind w:firstLine="1560"/>
        <w:rPr>
          <w:rFonts w:cs="Arial"/>
          <w:szCs w:val="24"/>
        </w:rPr>
      </w:pPr>
      <w:r>
        <w:rPr>
          <w:rFonts w:cs="Arial"/>
          <w:szCs w:val="24"/>
        </w:rPr>
        <w:lastRenderedPageBreak/>
        <w:t>3.2.1 Comando INSERT</w:t>
      </w:r>
    </w:p>
    <w:p w:rsidR="0014788D" w:rsidRDefault="0014788D" w:rsidP="0014788D">
      <w:pPr>
        <w:ind w:firstLine="1560"/>
        <w:rPr>
          <w:rFonts w:cs="Arial"/>
          <w:szCs w:val="24"/>
        </w:rPr>
      </w:pPr>
      <w:r>
        <w:rPr>
          <w:rFonts w:cs="Arial"/>
          <w:szCs w:val="24"/>
        </w:rPr>
        <w:t>3.2.2 Cláusula WHERE</w:t>
      </w:r>
    </w:p>
    <w:p w:rsidR="0014788D" w:rsidRDefault="0014788D" w:rsidP="0014788D">
      <w:pPr>
        <w:ind w:firstLine="1560"/>
        <w:rPr>
          <w:rFonts w:cs="Arial"/>
          <w:szCs w:val="24"/>
        </w:rPr>
      </w:pPr>
      <w:r>
        <w:rPr>
          <w:rFonts w:cs="Arial"/>
          <w:szCs w:val="24"/>
        </w:rPr>
        <w:t>3.2.3 Comando UPDATE</w:t>
      </w:r>
    </w:p>
    <w:p w:rsidR="0014788D" w:rsidRDefault="0014788D" w:rsidP="0014788D">
      <w:pPr>
        <w:ind w:firstLine="1560"/>
        <w:rPr>
          <w:rFonts w:cs="Arial"/>
          <w:szCs w:val="24"/>
        </w:rPr>
      </w:pPr>
      <w:r>
        <w:rPr>
          <w:rFonts w:cs="Arial"/>
          <w:szCs w:val="24"/>
        </w:rPr>
        <w:t>3.2.4 Comando DELETE</w:t>
      </w:r>
    </w:p>
    <w:p w:rsidR="0014788D" w:rsidRDefault="0014788D" w:rsidP="0014788D">
      <w:pPr>
        <w:ind w:firstLine="1134"/>
        <w:rPr>
          <w:rFonts w:cs="Arial"/>
          <w:szCs w:val="24"/>
        </w:rPr>
      </w:pPr>
    </w:p>
    <w:p w:rsidR="0014788D" w:rsidRDefault="0014788D" w:rsidP="0014788D">
      <w:pPr>
        <w:ind w:firstLine="1134"/>
        <w:rPr>
          <w:rFonts w:cs="Arial"/>
          <w:szCs w:val="24"/>
        </w:rPr>
      </w:pPr>
    </w:p>
    <w:p w:rsidR="0014788D" w:rsidRDefault="0014788D" w:rsidP="0014788D">
      <w:pPr>
        <w:ind w:firstLine="1134"/>
        <w:rPr>
          <w:rFonts w:cs="Arial"/>
          <w:szCs w:val="24"/>
        </w:rPr>
      </w:pPr>
      <w:r>
        <w:rPr>
          <w:rFonts w:cs="Arial"/>
          <w:szCs w:val="24"/>
        </w:rPr>
        <w:t>3.3 Consulta de dados</w:t>
      </w:r>
    </w:p>
    <w:p w:rsidR="0014788D" w:rsidRDefault="0014788D" w:rsidP="0014788D">
      <w:pPr>
        <w:ind w:firstLine="1560"/>
        <w:rPr>
          <w:rFonts w:cs="Arial"/>
          <w:szCs w:val="24"/>
        </w:rPr>
      </w:pPr>
      <w:r>
        <w:rPr>
          <w:rFonts w:cs="Arial"/>
          <w:szCs w:val="24"/>
        </w:rPr>
        <w:t>3.3.1 Comando SELECT</w:t>
      </w:r>
    </w:p>
    <w:p w:rsidR="0014788D" w:rsidRDefault="0014788D" w:rsidP="0014788D">
      <w:pPr>
        <w:ind w:firstLine="1560"/>
        <w:rPr>
          <w:rFonts w:cs="Arial"/>
          <w:szCs w:val="24"/>
        </w:rPr>
      </w:pPr>
      <w:r>
        <w:rPr>
          <w:rFonts w:cs="Arial"/>
          <w:szCs w:val="24"/>
        </w:rPr>
        <w:t>3.3.2 Consultas aninhadas</w:t>
      </w:r>
    </w:p>
    <w:p w:rsidR="0014788D" w:rsidRDefault="0014788D" w:rsidP="0014788D">
      <w:pPr>
        <w:ind w:firstLine="1134"/>
        <w:rPr>
          <w:rFonts w:cs="Arial"/>
          <w:szCs w:val="24"/>
        </w:rPr>
      </w:pPr>
      <w:r>
        <w:rPr>
          <w:rFonts w:cs="Arial"/>
          <w:szCs w:val="24"/>
        </w:rPr>
        <w:t>3.4 Comunicação JAVA com o SGBD</w:t>
      </w:r>
    </w:p>
    <w:p w:rsidR="0014788D" w:rsidRDefault="0014788D" w:rsidP="0014788D">
      <w:pPr>
        <w:ind w:firstLine="1560"/>
        <w:rPr>
          <w:rFonts w:cs="Arial"/>
          <w:szCs w:val="24"/>
        </w:rPr>
      </w:pPr>
      <w:r>
        <w:rPr>
          <w:rFonts w:cs="Arial"/>
          <w:szCs w:val="24"/>
        </w:rPr>
        <w:t>3.4.1 Inserir dados no SGBD</w:t>
      </w:r>
    </w:p>
    <w:p w:rsidR="0014788D" w:rsidRDefault="0014788D" w:rsidP="0014788D">
      <w:pPr>
        <w:ind w:firstLine="1560"/>
        <w:rPr>
          <w:rFonts w:cs="Arial"/>
          <w:szCs w:val="24"/>
        </w:rPr>
      </w:pPr>
      <w:r>
        <w:rPr>
          <w:rFonts w:cs="Arial"/>
          <w:szCs w:val="24"/>
        </w:rPr>
        <w:t>3.4.2 Atualizar dados</w:t>
      </w:r>
      <w:r w:rsidRPr="00146155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no SGBD</w:t>
      </w:r>
    </w:p>
    <w:p w:rsidR="0014788D" w:rsidRDefault="0014788D" w:rsidP="0014788D">
      <w:pPr>
        <w:ind w:firstLine="1560"/>
        <w:rPr>
          <w:rFonts w:cs="Arial"/>
          <w:szCs w:val="24"/>
        </w:rPr>
      </w:pPr>
      <w:r>
        <w:rPr>
          <w:rFonts w:cs="Arial"/>
          <w:szCs w:val="24"/>
        </w:rPr>
        <w:t>3.4.3 Buscar dados</w:t>
      </w:r>
      <w:r w:rsidRPr="00146155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no SGBD</w:t>
      </w:r>
    </w:p>
    <w:p w:rsidR="0014788D" w:rsidRDefault="0014788D" w:rsidP="0014788D">
      <w:pPr>
        <w:ind w:firstLine="1560"/>
        <w:rPr>
          <w:lang/>
        </w:rPr>
      </w:pPr>
      <w:r>
        <w:rPr>
          <w:rFonts w:cs="Arial"/>
          <w:szCs w:val="24"/>
        </w:rPr>
        <w:t>3.4.4 Excluir dados</w:t>
      </w:r>
      <w:r w:rsidRPr="00146155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no SGBD</w:t>
      </w:r>
    </w:p>
    <w:p w:rsidR="0014788D" w:rsidRPr="00BF385C" w:rsidRDefault="0014788D" w:rsidP="0014788D">
      <w:pPr>
        <w:pStyle w:val="Corpodetexto"/>
        <w:spacing w:before="240" w:after="240"/>
        <w:rPr>
          <w:rFonts w:cs="Arial"/>
          <w:b/>
          <w:szCs w:val="24"/>
        </w:rPr>
      </w:pPr>
      <w:r w:rsidRPr="00BF385C">
        <w:rPr>
          <w:rFonts w:cs="Arial"/>
          <w:b/>
          <w:szCs w:val="24"/>
        </w:rPr>
        <w:t>Bibliografia básica</w:t>
      </w:r>
    </w:p>
    <w:p w:rsidR="0014788D" w:rsidRDefault="0014788D" w:rsidP="0014788D">
      <w:pPr>
        <w:pStyle w:val="Corpodetexto"/>
        <w:rPr>
          <w:rFonts w:cs="Arial"/>
          <w:szCs w:val="24"/>
        </w:rPr>
      </w:pPr>
      <w:r>
        <w:rPr>
          <w:rFonts w:cs="Arial"/>
          <w:szCs w:val="24"/>
        </w:rPr>
        <w:t xml:space="preserve">DATE, </w:t>
      </w:r>
      <w:r w:rsidRPr="00C10EC0">
        <w:rPr>
          <w:rFonts w:cs="Arial"/>
          <w:sz w:val="22"/>
          <w:szCs w:val="24"/>
        </w:rPr>
        <w:t>Christopher</w:t>
      </w:r>
      <w:r>
        <w:rPr>
          <w:rFonts w:cs="Arial"/>
          <w:szCs w:val="24"/>
        </w:rPr>
        <w:t xml:space="preserve"> J.</w:t>
      </w:r>
      <w:r w:rsidRPr="002525B8">
        <w:rPr>
          <w:rFonts w:cs="Arial"/>
          <w:szCs w:val="24"/>
        </w:rPr>
        <w:t xml:space="preserve"> </w:t>
      </w:r>
      <w:r>
        <w:rPr>
          <w:rFonts w:cs="Arial"/>
          <w:b/>
          <w:szCs w:val="24"/>
        </w:rPr>
        <w:t>Introdução a Sistemas de Banco de Dados</w:t>
      </w:r>
      <w:r w:rsidRPr="002525B8">
        <w:rPr>
          <w:rFonts w:cs="Arial"/>
          <w:b/>
          <w:szCs w:val="24"/>
        </w:rPr>
        <w:t>.</w:t>
      </w:r>
      <w:r w:rsidRPr="002525B8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8ª edição. São Paulo</w:t>
      </w:r>
      <w:r w:rsidRPr="002525B8">
        <w:rPr>
          <w:rFonts w:cs="Arial"/>
          <w:szCs w:val="24"/>
        </w:rPr>
        <w:t xml:space="preserve">: </w:t>
      </w:r>
      <w:r>
        <w:rPr>
          <w:rFonts w:cs="Arial"/>
          <w:szCs w:val="24"/>
        </w:rPr>
        <w:t>CAMPUS</w:t>
      </w:r>
      <w:r w:rsidRPr="002525B8">
        <w:rPr>
          <w:rFonts w:cs="Arial"/>
          <w:szCs w:val="24"/>
        </w:rPr>
        <w:t xml:space="preserve">, </w:t>
      </w:r>
      <w:r>
        <w:rPr>
          <w:rFonts w:cs="Arial"/>
          <w:szCs w:val="24"/>
        </w:rPr>
        <w:t>2003</w:t>
      </w:r>
      <w:r w:rsidRPr="002525B8">
        <w:rPr>
          <w:rFonts w:cs="Arial"/>
          <w:szCs w:val="24"/>
        </w:rPr>
        <w:t>.</w:t>
      </w:r>
    </w:p>
    <w:p w:rsidR="0014788D" w:rsidRDefault="0014788D" w:rsidP="0014788D">
      <w:pPr>
        <w:pStyle w:val="Corpodetexto"/>
        <w:rPr>
          <w:rFonts w:cs="Arial"/>
          <w:szCs w:val="24"/>
        </w:rPr>
      </w:pPr>
    </w:p>
    <w:p w:rsidR="0014788D" w:rsidRDefault="0014788D" w:rsidP="0014788D">
      <w:pPr>
        <w:pStyle w:val="Corpodetexto"/>
        <w:rPr>
          <w:rFonts w:cs="Arial"/>
          <w:szCs w:val="24"/>
        </w:rPr>
      </w:pPr>
      <w:r>
        <w:rPr>
          <w:rFonts w:cs="Arial"/>
          <w:szCs w:val="24"/>
        </w:rPr>
        <w:t xml:space="preserve">MILANI, André. </w:t>
      </w:r>
      <w:r>
        <w:rPr>
          <w:rFonts w:cs="Arial"/>
          <w:b/>
          <w:szCs w:val="24"/>
        </w:rPr>
        <w:t>MySQL Guia do Programador</w:t>
      </w:r>
      <w:r>
        <w:rPr>
          <w:rFonts w:cs="Arial"/>
          <w:szCs w:val="24"/>
        </w:rPr>
        <w:t>. São Paulo:NOVATEC, 2006.</w:t>
      </w:r>
    </w:p>
    <w:p w:rsidR="0014788D" w:rsidRDefault="0014788D" w:rsidP="0014788D">
      <w:pPr>
        <w:pStyle w:val="Corpodetexto"/>
        <w:rPr>
          <w:rFonts w:cs="Arial"/>
          <w:szCs w:val="24"/>
        </w:rPr>
      </w:pPr>
    </w:p>
    <w:p w:rsidR="0014788D" w:rsidRDefault="0014788D" w:rsidP="0014788D">
      <w:pPr>
        <w:pStyle w:val="Corpodetexto"/>
        <w:rPr>
          <w:rFonts w:cs="Arial"/>
          <w:szCs w:val="24"/>
        </w:rPr>
      </w:pPr>
      <w:r>
        <w:rPr>
          <w:rFonts w:cs="Arial"/>
          <w:szCs w:val="24"/>
        </w:rPr>
        <w:t xml:space="preserve">LYNN, Beighley et. al. </w:t>
      </w:r>
      <w:r>
        <w:rPr>
          <w:rFonts w:cs="Arial"/>
          <w:b/>
          <w:szCs w:val="24"/>
        </w:rPr>
        <w:t>Use a Cabeça:SQL</w:t>
      </w:r>
      <w:r>
        <w:rPr>
          <w:rFonts w:cs="Arial"/>
          <w:szCs w:val="24"/>
        </w:rPr>
        <w:t>. São Paulo:ALTA BOOKS, 2010.</w:t>
      </w:r>
    </w:p>
    <w:p w:rsidR="0014788D" w:rsidRDefault="0014788D" w:rsidP="0014788D">
      <w:pPr>
        <w:pStyle w:val="Corpodetexto"/>
        <w:spacing w:before="240" w:after="240"/>
        <w:rPr>
          <w:rFonts w:cs="Arial"/>
          <w:b/>
          <w:szCs w:val="24"/>
        </w:rPr>
      </w:pPr>
      <w:r w:rsidRPr="00BF385C">
        <w:rPr>
          <w:rFonts w:cs="Arial"/>
          <w:b/>
          <w:szCs w:val="24"/>
        </w:rPr>
        <w:t>Bibliografia complementar</w:t>
      </w:r>
    </w:p>
    <w:p w:rsidR="0014788D" w:rsidRDefault="0014788D" w:rsidP="0014788D">
      <w:pPr>
        <w:pStyle w:val="Corpodetexto"/>
        <w:rPr>
          <w:rFonts w:cs="Arial"/>
          <w:szCs w:val="24"/>
        </w:rPr>
      </w:pPr>
      <w:r>
        <w:rPr>
          <w:rFonts w:cs="Arial"/>
          <w:szCs w:val="24"/>
        </w:rPr>
        <w:t xml:space="preserve">SILBERSCHATZ, Abraham et. al. </w:t>
      </w:r>
      <w:r w:rsidRPr="002F57B8">
        <w:rPr>
          <w:rFonts w:cs="Arial"/>
          <w:b/>
          <w:szCs w:val="24"/>
        </w:rPr>
        <w:t>Sistema de Banco de Dados</w:t>
      </w:r>
      <w:r>
        <w:rPr>
          <w:rFonts w:cs="Arial"/>
          <w:szCs w:val="24"/>
        </w:rPr>
        <w:t>. 5ª edição. São Paulo:CAMPUS, 2006.</w:t>
      </w:r>
    </w:p>
    <w:p w:rsidR="0014788D" w:rsidRDefault="0014788D" w:rsidP="0014788D">
      <w:pPr>
        <w:pStyle w:val="Corpodetexto"/>
        <w:rPr>
          <w:rFonts w:cs="Arial"/>
          <w:szCs w:val="24"/>
        </w:rPr>
      </w:pPr>
    </w:p>
    <w:p w:rsidR="0014788D" w:rsidRDefault="0014788D" w:rsidP="0014788D">
      <w:pPr>
        <w:pStyle w:val="Corpodetexto"/>
        <w:rPr>
          <w:rFonts w:cs="Arial"/>
          <w:szCs w:val="24"/>
        </w:rPr>
      </w:pPr>
      <w:r w:rsidRPr="00735363">
        <w:rPr>
          <w:rFonts w:cs="Arial"/>
          <w:szCs w:val="24"/>
        </w:rPr>
        <w:t>TEORY, T</w:t>
      </w:r>
      <w:r>
        <w:rPr>
          <w:rFonts w:cs="Arial"/>
          <w:szCs w:val="24"/>
        </w:rPr>
        <w:t>oby</w:t>
      </w:r>
      <w:r w:rsidRPr="00735363">
        <w:rPr>
          <w:rFonts w:cs="Arial"/>
          <w:szCs w:val="24"/>
        </w:rPr>
        <w:t xml:space="preserve"> et</w:t>
      </w:r>
      <w:r>
        <w:rPr>
          <w:rFonts w:cs="Arial"/>
          <w:szCs w:val="24"/>
        </w:rPr>
        <w:t>.</w:t>
      </w:r>
      <w:r w:rsidRPr="00735363">
        <w:rPr>
          <w:rFonts w:cs="Arial"/>
          <w:szCs w:val="24"/>
        </w:rPr>
        <w:t xml:space="preserve"> al. </w:t>
      </w:r>
      <w:r>
        <w:rPr>
          <w:rFonts w:cs="Arial"/>
          <w:b/>
          <w:szCs w:val="24"/>
        </w:rPr>
        <w:t xml:space="preserve">Projeto e Modelagem </w:t>
      </w:r>
      <w:r w:rsidRPr="002F57B8">
        <w:rPr>
          <w:rFonts w:cs="Arial"/>
          <w:b/>
          <w:szCs w:val="24"/>
        </w:rPr>
        <w:t>de Banco de Dados</w:t>
      </w:r>
      <w:r>
        <w:rPr>
          <w:rFonts w:cs="Arial"/>
          <w:szCs w:val="24"/>
        </w:rPr>
        <w:t>. 4ª edição. São Paulo:CAMPUS, 2007.</w:t>
      </w:r>
    </w:p>
    <w:p w:rsidR="0014788D" w:rsidRDefault="0014788D" w:rsidP="0014788D">
      <w:pPr>
        <w:pStyle w:val="Corpodetexto"/>
        <w:rPr>
          <w:rFonts w:cs="Arial"/>
          <w:szCs w:val="24"/>
        </w:rPr>
      </w:pPr>
    </w:p>
    <w:p w:rsidR="0014788D" w:rsidRDefault="0014788D" w:rsidP="0014788D">
      <w:pPr>
        <w:pStyle w:val="Corpodetexto"/>
        <w:rPr>
          <w:rFonts w:cs="Arial"/>
          <w:szCs w:val="24"/>
        </w:rPr>
      </w:pPr>
      <w:r>
        <w:rPr>
          <w:rFonts w:cs="Arial"/>
          <w:szCs w:val="24"/>
        </w:rPr>
        <w:t xml:space="preserve">COUGO, Paulo. </w:t>
      </w:r>
      <w:r>
        <w:rPr>
          <w:rFonts w:cs="Arial"/>
          <w:b/>
          <w:szCs w:val="24"/>
        </w:rPr>
        <w:t>Modelagem Conceitual e Projeto</w:t>
      </w:r>
      <w:r w:rsidRPr="002F57B8">
        <w:rPr>
          <w:rFonts w:cs="Arial"/>
          <w:b/>
          <w:szCs w:val="24"/>
        </w:rPr>
        <w:t xml:space="preserve"> de </w:t>
      </w:r>
      <w:r>
        <w:rPr>
          <w:rFonts w:cs="Arial"/>
          <w:b/>
          <w:szCs w:val="24"/>
        </w:rPr>
        <w:t xml:space="preserve">Banco de </w:t>
      </w:r>
      <w:r w:rsidRPr="002F57B8">
        <w:rPr>
          <w:rFonts w:cs="Arial"/>
          <w:b/>
          <w:szCs w:val="24"/>
        </w:rPr>
        <w:t>Dados</w:t>
      </w:r>
      <w:r>
        <w:rPr>
          <w:rFonts w:cs="Arial"/>
          <w:szCs w:val="24"/>
        </w:rPr>
        <w:t>. São Paulo:CAMPUS, 1997.</w:t>
      </w:r>
    </w:p>
    <w:p w:rsidR="0014788D" w:rsidRPr="00BF385C" w:rsidRDefault="0014788D" w:rsidP="0014788D">
      <w:pPr>
        <w:pStyle w:val="Corpodetexto"/>
        <w:rPr>
          <w:rFonts w:cs="Arial"/>
          <w:b/>
          <w:color w:val="FF0000"/>
          <w:szCs w:val="24"/>
        </w:rPr>
      </w:pPr>
    </w:p>
    <w:p w:rsidR="0014788D" w:rsidRDefault="0014788D" w:rsidP="005A0CCB">
      <w:pPr>
        <w:spacing w:before="240" w:after="240"/>
        <w:ind w:left="0" w:firstLine="0"/>
        <w:jc w:val="both"/>
        <w:rPr>
          <w:rFonts w:cs="Arial"/>
          <w:bCs/>
          <w:color w:val="FF0000"/>
          <w:szCs w:val="24"/>
        </w:rPr>
      </w:pPr>
    </w:p>
    <w:p w:rsidR="000B1DA7" w:rsidRDefault="000B1DA7" w:rsidP="005A0CCB">
      <w:pPr>
        <w:spacing w:before="240" w:after="240"/>
        <w:ind w:left="0" w:firstLine="0"/>
        <w:jc w:val="both"/>
        <w:rPr>
          <w:rFonts w:cs="Arial"/>
          <w:bCs/>
          <w:color w:val="FF0000"/>
          <w:szCs w:val="24"/>
        </w:rPr>
      </w:pPr>
    </w:p>
    <w:p w:rsidR="0014788D" w:rsidRDefault="0014788D" w:rsidP="005A0CCB">
      <w:pPr>
        <w:spacing w:before="240" w:after="240"/>
        <w:ind w:left="0" w:firstLine="0"/>
        <w:jc w:val="both"/>
        <w:rPr>
          <w:rFonts w:cs="Arial"/>
          <w:bCs/>
          <w:color w:val="FF0000"/>
          <w:szCs w:val="24"/>
        </w:rPr>
      </w:pPr>
    </w:p>
    <w:p w:rsidR="0014788D" w:rsidRDefault="0014788D" w:rsidP="005A0CCB">
      <w:pPr>
        <w:spacing w:before="240" w:after="240"/>
        <w:ind w:left="0" w:firstLine="0"/>
        <w:jc w:val="both"/>
        <w:rPr>
          <w:rFonts w:cs="Arial"/>
          <w:bCs/>
          <w:color w:val="FF0000"/>
          <w:szCs w:val="24"/>
        </w:rPr>
      </w:pPr>
    </w:p>
    <w:p w:rsidR="0014788D" w:rsidRDefault="0014788D" w:rsidP="005A0CCB">
      <w:pPr>
        <w:spacing w:before="240" w:after="240"/>
        <w:ind w:left="0" w:firstLine="0"/>
        <w:jc w:val="both"/>
        <w:rPr>
          <w:rFonts w:cs="Arial"/>
          <w:bCs/>
          <w:color w:val="FF0000"/>
          <w:szCs w:val="24"/>
        </w:rPr>
      </w:pPr>
    </w:p>
    <w:p w:rsidR="000B1DA7" w:rsidRDefault="000B1DA7" w:rsidP="005A0CCB">
      <w:pPr>
        <w:spacing w:before="240" w:after="240"/>
        <w:ind w:left="0" w:firstLine="0"/>
        <w:jc w:val="both"/>
        <w:rPr>
          <w:rFonts w:cs="Arial"/>
          <w:bCs/>
          <w:color w:val="FF0000"/>
          <w:szCs w:val="24"/>
        </w:rPr>
      </w:pPr>
    </w:p>
    <w:sectPr w:rsidR="000B1DA7" w:rsidSect="00D3190A">
      <w:headerReference w:type="default" r:id="rId7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0D26" w:rsidRDefault="006D0D26" w:rsidP="00E91CCA">
      <w:r>
        <w:separator/>
      </w:r>
    </w:p>
  </w:endnote>
  <w:endnote w:type="continuationSeparator" w:id="1">
    <w:p w:rsidR="006D0D26" w:rsidRDefault="006D0D26" w:rsidP="00E91C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XCXUGU+TradeGothic-CondEighteen">
    <w:altName w:val="Arial"/>
    <w:charset w:val="00"/>
    <w:family w:val="swiss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0D26" w:rsidRDefault="006D0D26" w:rsidP="00E91CCA">
      <w:r>
        <w:separator/>
      </w:r>
    </w:p>
  </w:footnote>
  <w:footnote w:type="continuationSeparator" w:id="1">
    <w:p w:rsidR="006D0D26" w:rsidRDefault="006D0D26" w:rsidP="00E91C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88D" w:rsidRDefault="0014788D" w:rsidP="00E91CCA">
    <w:pPr>
      <w:jc w:val="center"/>
      <w:rPr>
        <w:rFonts w:cs="Arial"/>
      </w:rPr>
    </w:pPr>
    <w:r>
      <w:rPr>
        <w:rFonts w:cs="Arial"/>
        <w:noProof/>
      </w:rPr>
      <w:drawing>
        <wp:inline distT="0" distB="0" distL="0" distR="0">
          <wp:extent cx="419100" cy="457200"/>
          <wp:effectExtent l="0" t="0" r="0" b="0"/>
          <wp:docPr id="2" name="Imagem 2" descr="brasao da re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 da republi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4788D" w:rsidRPr="00BF385C" w:rsidRDefault="0014788D" w:rsidP="00E91CCA">
    <w:pPr>
      <w:jc w:val="center"/>
      <w:rPr>
        <w:rFonts w:cs="Arial"/>
        <w:sz w:val="6"/>
      </w:rPr>
    </w:pPr>
  </w:p>
  <w:p w:rsidR="0014788D" w:rsidRPr="00697A3B" w:rsidRDefault="0014788D" w:rsidP="00E91CCA">
    <w:pPr>
      <w:jc w:val="center"/>
      <w:rPr>
        <w:rFonts w:cs="Arial"/>
      </w:rPr>
    </w:pPr>
    <w:r w:rsidRPr="00697A3B">
      <w:rPr>
        <w:rFonts w:cs="Arial"/>
      </w:rPr>
      <w:t>Serviço Público Federal</w:t>
    </w:r>
  </w:p>
  <w:p w:rsidR="0014788D" w:rsidRPr="00697A3B" w:rsidRDefault="0014788D" w:rsidP="00E91CCA">
    <w:pPr>
      <w:jc w:val="center"/>
      <w:rPr>
        <w:rFonts w:cs="Arial"/>
      </w:rPr>
    </w:pPr>
    <w:r w:rsidRPr="00697A3B">
      <w:rPr>
        <w:rFonts w:cs="Arial"/>
      </w:rPr>
      <w:t>Instituto Federal de Educação, Ciência e Tecnologia Sul-rio-grandense</w:t>
    </w:r>
  </w:p>
  <w:p w:rsidR="0014788D" w:rsidRPr="00E91CCA" w:rsidRDefault="0014788D" w:rsidP="00E91CCA">
    <w:pPr>
      <w:jc w:val="center"/>
      <w:rPr>
        <w:rFonts w:cs="Arial"/>
      </w:rPr>
    </w:pPr>
    <w:r w:rsidRPr="00697A3B">
      <w:rPr>
        <w:rFonts w:cs="Arial"/>
      </w:rPr>
      <w:t>Pró-Reitoria de Ensino</w:t>
    </w:r>
  </w:p>
  <w:p w:rsidR="0014788D" w:rsidRDefault="0014788D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rFonts w:ascii="Courier New" w:hAnsi="Courier New" w:cs="Courier New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>
    <w:nsid w:val="04AB3505"/>
    <w:multiLevelType w:val="multilevel"/>
    <w:tmpl w:val="602CE8A0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%1.%2"/>
      <w:lvlJc w:val="left"/>
      <w:pPr>
        <w:ind w:left="717" w:hanging="360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ascii="Arial" w:hAnsi="Arial" w:cs="Arial" w:hint="default"/>
      </w:rPr>
    </w:lvl>
    <w:lvl w:ilvl="4">
      <w:start w:val="1"/>
      <w:numFmt w:val="decimal"/>
      <w:lvlText w:val="%1.%2.%3.%4.%5"/>
      <w:lvlJc w:val="left"/>
      <w:pPr>
        <w:ind w:left="2148" w:hanging="720"/>
      </w:pPr>
      <w:rPr>
        <w:rFonts w:ascii="Arial" w:hAnsi="Arial" w:cs="Arial"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ascii="Arial" w:hAnsi="Arial" w:cs="Arial" w:hint="default"/>
      </w:rPr>
    </w:lvl>
    <w:lvl w:ilvl="6">
      <w:start w:val="1"/>
      <w:numFmt w:val="decimal"/>
      <w:lvlText w:val="%1.%2.%3.%4.%5.%6.%7"/>
      <w:lvlJc w:val="left"/>
      <w:pPr>
        <w:ind w:left="3222" w:hanging="1080"/>
      </w:pPr>
      <w:rPr>
        <w:rFonts w:ascii="Arial" w:hAnsi="Arial" w:cs="Arial"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ascii="Arial" w:hAnsi="Arial" w:cs="Arial" w:hint="default"/>
      </w:rPr>
    </w:lvl>
    <w:lvl w:ilvl="8">
      <w:start w:val="1"/>
      <w:numFmt w:val="decimal"/>
      <w:lvlText w:val="%1.%2.%3.%4.%5.%6.%7.%8.%9"/>
      <w:lvlJc w:val="left"/>
      <w:pPr>
        <w:ind w:left="4296" w:hanging="1440"/>
      </w:pPr>
      <w:rPr>
        <w:rFonts w:ascii="Arial" w:hAnsi="Arial" w:cs="Arial" w:hint="default"/>
      </w:rPr>
    </w:lvl>
  </w:abstractNum>
  <w:abstractNum w:abstractNumId="3">
    <w:nsid w:val="16D4765B"/>
    <w:multiLevelType w:val="multilevel"/>
    <w:tmpl w:val="B9C2D0C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21C37558"/>
    <w:multiLevelType w:val="multilevel"/>
    <w:tmpl w:val="1F4C1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25212378"/>
    <w:multiLevelType w:val="multilevel"/>
    <w:tmpl w:val="2BA6F7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6">
    <w:nsid w:val="255F63B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6357219"/>
    <w:multiLevelType w:val="multilevel"/>
    <w:tmpl w:val="F04078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29BF4AD6"/>
    <w:multiLevelType w:val="multilevel"/>
    <w:tmpl w:val="728832E8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2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9">
    <w:nsid w:val="2F691784"/>
    <w:multiLevelType w:val="multilevel"/>
    <w:tmpl w:val="B0506B2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33AD25F1"/>
    <w:multiLevelType w:val="multilevel"/>
    <w:tmpl w:val="7E90EF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11">
    <w:nsid w:val="34833F67"/>
    <w:multiLevelType w:val="multilevel"/>
    <w:tmpl w:val="2DD80D0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>
    <w:nsid w:val="36047731"/>
    <w:multiLevelType w:val="multilevel"/>
    <w:tmpl w:val="D6D4260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3EEC341C"/>
    <w:multiLevelType w:val="multilevel"/>
    <w:tmpl w:val="C40210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EstiloTtulo211ptAntes18ptDepoisde6pt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543D0001"/>
    <w:multiLevelType w:val="multilevel"/>
    <w:tmpl w:val="C67E600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56E96C71"/>
    <w:multiLevelType w:val="multilevel"/>
    <w:tmpl w:val="F08A873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58784AF4"/>
    <w:multiLevelType w:val="multilevel"/>
    <w:tmpl w:val="C180CFF4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7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0" w:hanging="1800"/>
      </w:pPr>
      <w:rPr>
        <w:rFonts w:hint="default"/>
      </w:rPr>
    </w:lvl>
  </w:abstractNum>
  <w:abstractNum w:abstractNumId="17">
    <w:nsid w:val="5CC657EC"/>
    <w:multiLevelType w:val="multilevel"/>
    <w:tmpl w:val="8F2E7AB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6C942EE5"/>
    <w:multiLevelType w:val="hybridMultilevel"/>
    <w:tmpl w:val="85DE03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91E42C9"/>
    <w:multiLevelType w:val="multilevel"/>
    <w:tmpl w:val="CF243E7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>
    <w:nsid w:val="7ABE0ADD"/>
    <w:multiLevelType w:val="multilevel"/>
    <w:tmpl w:val="D94837D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3"/>
  </w:num>
  <w:num w:numId="2">
    <w:abstractNumId w:val="5"/>
  </w:num>
  <w:num w:numId="3">
    <w:abstractNumId w:val="20"/>
  </w:num>
  <w:num w:numId="4">
    <w:abstractNumId w:val="3"/>
  </w:num>
  <w:num w:numId="5">
    <w:abstractNumId w:val="1"/>
  </w:num>
  <w:num w:numId="6">
    <w:abstractNumId w:val="19"/>
  </w:num>
  <w:num w:numId="7">
    <w:abstractNumId w:val="11"/>
  </w:num>
  <w:num w:numId="8">
    <w:abstractNumId w:val="6"/>
  </w:num>
  <w:num w:numId="9">
    <w:abstractNumId w:val="16"/>
  </w:num>
  <w:num w:numId="10">
    <w:abstractNumId w:val="2"/>
  </w:num>
  <w:num w:numId="11">
    <w:abstractNumId w:val="0"/>
  </w:num>
  <w:num w:numId="12">
    <w:abstractNumId w:val="4"/>
  </w:num>
  <w:num w:numId="13">
    <w:abstractNumId w:val="8"/>
  </w:num>
  <w:num w:numId="14">
    <w:abstractNumId w:val="9"/>
  </w:num>
  <w:num w:numId="15">
    <w:abstractNumId w:val="12"/>
  </w:num>
  <w:num w:numId="16">
    <w:abstractNumId w:val="17"/>
  </w:num>
  <w:num w:numId="17">
    <w:abstractNumId w:val="15"/>
  </w:num>
  <w:num w:numId="18">
    <w:abstractNumId w:val="14"/>
  </w:num>
  <w:num w:numId="19">
    <w:abstractNumId w:val="7"/>
  </w:num>
  <w:num w:numId="20">
    <w:abstractNumId w:val="10"/>
  </w:num>
  <w:num w:numId="21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3190A"/>
    <w:rsid w:val="000313D7"/>
    <w:rsid w:val="00053857"/>
    <w:rsid w:val="00067A4A"/>
    <w:rsid w:val="00090736"/>
    <w:rsid w:val="000B1DA7"/>
    <w:rsid w:val="000D28AC"/>
    <w:rsid w:val="000D7E3A"/>
    <w:rsid w:val="000E3126"/>
    <w:rsid w:val="00102F26"/>
    <w:rsid w:val="00133BE8"/>
    <w:rsid w:val="0014788D"/>
    <w:rsid w:val="00160190"/>
    <w:rsid w:val="001A5971"/>
    <w:rsid w:val="001C1CCE"/>
    <w:rsid w:val="001D6C46"/>
    <w:rsid w:val="001F45DB"/>
    <w:rsid w:val="002008D4"/>
    <w:rsid w:val="00220853"/>
    <w:rsid w:val="00271F52"/>
    <w:rsid w:val="002D094B"/>
    <w:rsid w:val="002D466F"/>
    <w:rsid w:val="002E617E"/>
    <w:rsid w:val="00312443"/>
    <w:rsid w:val="00327A59"/>
    <w:rsid w:val="0033046D"/>
    <w:rsid w:val="00353F14"/>
    <w:rsid w:val="00361056"/>
    <w:rsid w:val="00385E40"/>
    <w:rsid w:val="00397879"/>
    <w:rsid w:val="003A5D93"/>
    <w:rsid w:val="003C1633"/>
    <w:rsid w:val="003D4C54"/>
    <w:rsid w:val="003E4AFF"/>
    <w:rsid w:val="003F7AAF"/>
    <w:rsid w:val="004127F3"/>
    <w:rsid w:val="004221A9"/>
    <w:rsid w:val="0045562B"/>
    <w:rsid w:val="004676F3"/>
    <w:rsid w:val="004868CD"/>
    <w:rsid w:val="00487F61"/>
    <w:rsid w:val="004B6BEE"/>
    <w:rsid w:val="004D53B7"/>
    <w:rsid w:val="004E436B"/>
    <w:rsid w:val="005020FF"/>
    <w:rsid w:val="00517BFF"/>
    <w:rsid w:val="005764E8"/>
    <w:rsid w:val="005876D1"/>
    <w:rsid w:val="005A0CCB"/>
    <w:rsid w:val="005A648F"/>
    <w:rsid w:val="005C401F"/>
    <w:rsid w:val="005D4713"/>
    <w:rsid w:val="005E1B0A"/>
    <w:rsid w:val="005E500F"/>
    <w:rsid w:val="00636A84"/>
    <w:rsid w:val="006643AA"/>
    <w:rsid w:val="006D0D26"/>
    <w:rsid w:val="006F348C"/>
    <w:rsid w:val="006F6C53"/>
    <w:rsid w:val="00725209"/>
    <w:rsid w:val="007331C6"/>
    <w:rsid w:val="00734177"/>
    <w:rsid w:val="00743D60"/>
    <w:rsid w:val="007522F5"/>
    <w:rsid w:val="00755D0C"/>
    <w:rsid w:val="00777C02"/>
    <w:rsid w:val="007879AD"/>
    <w:rsid w:val="00793761"/>
    <w:rsid w:val="007C1B8D"/>
    <w:rsid w:val="007E2E36"/>
    <w:rsid w:val="007F391F"/>
    <w:rsid w:val="007F684F"/>
    <w:rsid w:val="00806566"/>
    <w:rsid w:val="00854358"/>
    <w:rsid w:val="008844C5"/>
    <w:rsid w:val="0088650F"/>
    <w:rsid w:val="008B4E99"/>
    <w:rsid w:val="008D24A6"/>
    <w:rsid w:val="00916544"/>
    <w:rsid w:val="009421BE"/>
    <w:rsid w:val="00944511"/>
    <w:rsid w:val="009654CB"/>
    <w:rsid w:val="009758F9"/>
    <w:rsid w:val="009A6A30"/>
    <w:rsid w:val="00A05424"/>
    <w:rsid w:val="00A30754"/>
    <w:rsid w:val="00A36711"/>
    <w:rsid w:val="00A5497E"/>
    <w:rsid w:val="00A66FB6"/>
    <w:rsid w:val="00A72A21"/>
    <w:rsid w:val="00A82189"/>
    <w:rsid w:val="00A91B01"/>
    <w:rsid w:val="00A95721"/>
    <w:rsid w:val="00AB5DE8"/>
    <w:rsid w:val="00AC7979"/>
    <w:rsid w:val="00AD3F62"/>
    <w:rsid w:val="00AF6680"/>
    <w:rsid w:val="00AF77DB"/>
    <w:rsid w:val="00B47F9F"/>
    <w:rsid w:val="00B5256F"/>
    <w:rsid w:val="00B6569A"/>
    <w:rsid w:val="00B820CB"/>
    <w:rsid w:val="00B83D6D"/>
    <w:rsid w:val="00B8437B"/>
    <w:rsid w:val="00B87349"/>
    <w:rsid w:val="00BE1D99"/>
    <w:rsid w:val="00BE3B1B"/>
    <w:rsid w:val="00BE590B"/>
    <w:rsid w:val="00BF0F0E"/>
    <w:rsid w:val="00C00665"/>
    <w:rsid w:val="00C01C9C"/>
    <w:rsid w:val="00C109DF"/>
    <w:rsid w:val="00C1404B"/>
    <w:rsid w:val="00C36E85"/>
    <w:rsid w:val="00C724D4"/>
    <w:rsid w:val="00C72CF2"/>
    <w:rsid w:val="00C9569A"/>
    <w:rsid w:val="00CD3E09"/>
    <w:rsid w:val="00CE5B13"/>
    <w:rsid w:val="00D0640B"/>
    <w:rsid w:val="00D14330"/>
    <w:rsid w:val="00D23A08"/>
    <w:rsid w:val="00D3190A"/>
    <w:rsid w:val="00DA60DA"/>
    <w:rsid w:val="00DC7ABA"/>
    <w:rsid w:val="00DF51DF"/>
    <w:rsid w:val="00E0013C"/>
    <w:rsid w:val="00E02157"/>
    <w:rsid w:val="00E05F2C"/>
    <w:rsid w:val="00E12B14"/>
    <w:rsid w:val="00E3196C"/>
    <w:rsid w:val="00E71321"/>
    <w:rsid w:val="00E90B5A"/>
    <w:rsid w:val="00E91CCA"/>
    <w:rsid w:val="00EF56E6"/>
    <w:rsid w:val="00F053C7"/>
    <w:rsid w:val="00F21B69"/>
    <w:rsid w:val="00F27C6A"/>
    <w:rsid w:val="00F632B9"/>
    <w:rsid w:val="00F90CAB"/>
    <w:rsid w:val="00FA3035"/>
    <w:rsid w:val="00FA6DDD"/>
    <w:rsid w:val="00FA7F2B"/>
    <w:rsid w:val="00FC6C8A"/>
    <w:rsid w:val="00FD3342"/>
    <w:rsid w:val="00FE13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Cit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90A"/>
    <w:pPr>
      <w:spacing w:after="0" w:line="240" w:lineRule="auto"/>
      <w:ind w:left="357" w:hanging="357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Ttulo1">
    <w:name w:val="heading 1"/>
    <w:aliases w:val="Nivel 1 Conteudo"/>
    <w:basedOn w:val="Normal"/>
    <w:next w:val="Normal"/>
    <w:link w:val="Ttulo1Char"/>
    <w:qFormat/>
    <w:rsid w:val="00E91CCA"/>
    <w:pPr>
      <w:keepNext/>
      <w:ind w:left="1560" w:hanging="426"/>
      <w:jc w:val="both"/>
      <w:outlineLvl w:val="0"/>
    </w:pPr>
    <w:rPr>
      <w:bCs/>
      <w:kern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E617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53F1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05F2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3">
    <w:name w:val="Body Text Indent 3"/>
    <w:basedOn w:val="Normal"/>
    <w:link w:val="Recuodecorpodetexto3Char"/>
    <w:rsid w:val="00D3190A"/>
    <w:pPr>
      <w:spacing w:line="360" w:lineRule="auto"/>
      <w:ind w:left="708"/>
      <w:jc w:val="both"/>
    </w:pPr>
  </w:style>
  <w:style w:type="character" w:customStyle="1" w:styleId="Recuodecorpodetexto3Char">
    <w:name w:val="Recuo de corpo de texto 3 Char"/>
    <w:basedOn w:val="Fontepargpadro"/>
    <w:link w:val="Recuodecorpodetexto3"/>
    <w:rsid w:val="00D3190A"/>
    <w:rPr>
      <w:rFonts w:ascii="Arial" w:eastAsia="Times New Roman" w:hAnsi="Arial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D3190A"/>
    <w:pPr>
      <w:ind w:left="720" w:firstLine="0"/>
      <w:contextualSpacing/>
    </w:pPr>
    <w:rPr>
      <w:rFonts w:ascii="Times New Roman" w:hAnsi="Times New Roman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1C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1CCA"/>
    <w:rPr>
      <w:rFonts w:ascii="Tahoma" w:eastAsia="Times New Roman" w:hAnsi="Tahoma" w:cs="Tahoma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E91CC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E91CCA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Ttulo1Char">
    <w:name w:val="Título 1 Char"/>
    <w:aliases w:val="Nivel 1 Conteudo Char"/>
    <w:basedOn w:val="Fontepargpadro"/>
    <w:link w:val="Ttulo1"/>
    <w:rsid w:val="00E91CCA"/>
    <w:rPr>
      <w:rFonts w:ascii="Arial" w:eastAsia="Times New Roman" w:hAnsi="Arial" w:cs="Times New Roman"/>
      <w:bCs/>
      <w:kern w:val="32"/>
      <w:sz w:val="24"/>
      <w:szCs w:val="32"/>
    </w:rPr>
  </w:style>
  <w:style w:type="paragraph" w:styleId="Ttulo">
    <w:name w:val="Title"/>
    <w:aliases w:val="Nivel 0 Conteúdo"/>
    <w:basedOn w:val="Normal"/>
    <w:next w:val="Normal"/>
    <w:link w:val="TtuloChar"/>
    <w:qFormat/>
    <w:rsid w:val="00E91CCA"/>
    <w:pPr>
      <w:spacing w:before="240" w:after="60"/>
      <w:ind w:left="0" w:firstLine="0"/>
      <w:jc w:val="both"/>
      <w:outlineLvl w:val="0"/>
    </w:pPr>
    <w:rPr>
      <w:bCs/>
      <w:kern w:val="28"/>
      <w:szCs w:val="32"/>
    </w:rPr>
  </w:style>
  <w:style w:type="character" w:customStyle="1" w:styleId="TtuloChar">
    <w:name w:val="Título Char"/>
    <w:aliases w:val="Nivel 0 Conteúdo Char"/>
    <w:basedOn w:val="Fontepargpadro"/>
    <w:link w:val="Ttulo"/>
    <w:rsid w:val="00E91CCA"/>
    <w:rPr>
      <w:rFonts w:ascii="Arial" w:eastAsia="Times New Roman" w:hAnsi="Arial" w:cs="Times New Roman"/>
      <w:bCs/>
      <w:kern w:val="28"/>
      <w:sz w:val="24"/>
      <w:szCs w:val="32"/>
    </w:rPr>
  </w:style>
  <w:style w:type="paragraph" w:customStyle="1" w:styleId="Nivel2Contedo">
    <w:name w:val="Nivel 2 Conteúdo"/>
    <w:basedOn w:val="Ttulo1"/>
    <w:next w:val="Normal"/>
    <w:qFormat/>
    <w:rsid w:val="00E91CCA"/>
    <w:pPr>
      <w:ind w:left="2127" w:hanging="567"/>
    </w:pPr>
    <w:rPr>
      <w:rFonts w:cs="Arial"/>
      <w:szCs w:val="24"/>
    </w:rPr>
  </w:style>
  <w:style w:type="paragraph" w:styleId="Cabealho">
    <w:name w:val="header"/>
    <w:basedOn w:val="Normal"/>
    <w:link w:val="CabealhoChar"/>
    <w:unhideWhenUsed/>
    <w:rsid w:val="00E91CC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91CCA"/>
    <w:rPr>
      <w:rFonts w:ascii="Arial" w:eastAsia="Times New Roman" w:hAnsi="Arial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91CC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91CCA"/>
    <w:rPr>
      <w:rFonts w:ascii="Arial" w:eastAsia="Times New Roman" w:hAnsi="Arial" w:cs="Times New Roman"/>
      <w:sz w:val="24"/>
      <w:szCs w:val="20"/>
      <w:lang w:eastAsia="pt-BR"/>
    </w:rPr>
  </w:style>
  <w:style w:type="paragraph" w:styleId="Textodecomentrio">
    <w:name w:val="annotation text"/>
    <w:basedOn w:val="Normal"/>
    <w:link w:val="TextodecomentrioChar"/>
    <w:rsid w:val="00BE1D99"/>
    <w:pPr>
      <w:autoSpaceDE w:val="0"/>
      <w:autoSpaceDN w:val="0"/>
      <w:ind w:left="0" w:firstLine="0"/>
    </w:pPr>
    <w:rPr>
      <w:rFonts w:ascii="Times New Roman" w:hAnsi="Times New Roman"/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E1D9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3C1633"/>
    <w:pPr>
      <w:spacing w:before="100" w:beforeAutospacing="1" w:after="150"/>
    </w:pPr>
    <w:rPr>
      <w:rFonts w:ascii="Times New Roman" w:hAnsi="Times New Roman"/>
      <w:szCs w:val="24"/>
    </w:rPr>
  </w:style>
  <w:style w:type="character" w:customStyle="1" w:styleId="apple-converted-space">
    <w:name w:val="apple-converted-space"/>
    <w:basedOn w:val="Fontepargpadro"/>
    <w:rsid w:val="003C1633"/>
  </w:style>
  <w:style w:type="character" w:customStyle="1" w:styleId="highlightedsearchterm">
    <w:name w:val="highlightedsearchterm"/>
    <w:basedOn w:val="Fontepargpadro"/>
    <w:rsid w:val="003C1633"/>
  </w:style>
  <w:style w:type="character" w:customStyle="1" w:styleId="Ttulo6Char">
    <w:name w:val="Título 6 Char"/>
    <w:basedOn w:val="Fontepargpadro"/>
    <w:link w:val="Ttulo6"/>
    <w:uiPriority w:val="9"/>
    <w:semiHidden/>
    <w:rsid w:val="00E05F2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0"/>
      <w:lang w:eastAsia="pt-BR"/>
    </w:rPr>
  </w:style>
  <w:style w:type="character" w:customStyle="1" w:styleId="tituloresenha">
    <w:name w:val="titulo_resenha"/>
    <w:basedOn w:val="Fontepargpadro"/>
    <w:uiPriority w:val="99"/>
    <w:rsid w:val="007C1B8D"/>
  </w:style>
  <w:style w:type="character" w:styleId="Forte">
    <w:name w:val="Strong"/>
    <w:basedOn w:val="Fontepargpadro"/>
    <w:qFormat/>
    <w:rsid w:val="00725209"/>
    <w:rPr>
      <w:b/>
      <w:bCs/>
    </w:rPr>
  </w:style>
  <w:style w:type="character" w:customStyle="1" w:styleId="fonte11">
    <w:name w:val="fonte11"/>
    <w:basedOn w:val="Fontepargpadro"/>
    <w:uiPriority w:val="99"/>
    <w:rsid w:val="00725209"/>
  </w:style>
  <w:style w:type="paragraph" w:styleId="SemEspaamento">
    <w:name w:val="No Spacing"/>
    <w:uiPriority w:val="1"/>
    <w:qFormat/>
    <w:rsid w:val="00A95721"/>
    <w:pPr>
      <w:spacing w:after="0" w:line="240" w:lineRule="auto"/>
      <w:jc w:val="both"/>
    </w:pPr>
    <w:rPr>
      <w:rFonts w:ascii="Arial" w:hAnsi="Arial"/>
      <w:sz w:val="20"/>
    </w:rPr>
  </w:style>
  <w:style w:type="paragraph" w:styleId="Corpodetexto2">
    <w:name w:val="Body Text 2"/>
    <w:basedOn w:val="Normal"/>
    <w:link w:val="Corpodetexto2Char"/>
    <w:rsid w:val="00E12B14"/>
    <w:pPr>
      <w:spacing w:after="120" w:line="480" w:lineRule="auto"/>
      <w:ind w:left="0" w:firstLine="0"/>
    </w:pPr>
    <w:rPr>
      <w:rFonts w:ascii="Times New Roman" w:hAnsi="Times New Roman"/>
      <w:sz w:val="20"/>
    </w:rPr>
  </w:style>
  <w:style w:type="character" w:customStyle="1" w:styleId="Corpodetexto2Char">
    <w:name w:val="Corpo de texto 2 Char"/>
    <w:basedOn w:val="Fontepargpadro"/>
    <w:link w:val="Corpodetexto2"/>
    <w:rsid w:val="00E12B1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rsid w:val="007522F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zh-TW"/>
    </w:rPr>
  </w:style>
  <w:style w:type="paragraph" w:customStyle="1" w:styleId="Ttulo10">
    <w:name w:val="Título1"/>
    <w:basedOn w:val="Normal"/>
    <w:next w:val="Corpodetexto"/>
    <w:rsid w:val="00B5256F"/>
    <w:pPr>
      <w:keepNext/>
      <w:suppressAutoHyphens/>
      <w:spacing w:before="240" w:after="120"/>
      <w:ind w:left="0" w:firstLine="0"/>
    </w:pPr>
    <w:rPr>
      <w:rFonts w:eastAsia="SimSun" w:cs="Tahoma"/>
      <w:sz w:val="28"/>
      <w:szCs w:val="28"/>
      <w:lang w:eastAsia="ar-SA"/>
    </w:rPr>
  </w:style>
  <w:style w:type="character" w:styleId="nfase">
    <w:name w:val="Emphasis"/>
    <w:uiPriority w:val="20"/>
    <w:qFormat/>
    <w:rsid w:val="00B5256F"/>
    <w:rPr>
      <w:i/>
      <w:iCs/>
    </w:rPr>
  </w:style>
  <w:style w:type="paragraph" w:customStyle="1" w:styleId="EstiloTtulo211ptAntes18ptDepoisde6pt">
    <w:name w:val="Estilo Título 2 + 11 pt Antes:  18 pt Depois de:  6 pt"/>
    <w:basedOn w:val="Ttulo2"/>
    <w:rsid w:val="002E617E"/>
    <w:pPr>
      <w:keepLines w:val="0"/>
      <w:numPr>
        <w:ilvl w:val="1"/>
        <w:numId w:val="1"/>
      </w:numPr>
      <w:suppressAutoHyphens/>
      <w:spacing w:before="360" w:after="120"/>
    </w:pPr>
    <w:rPr>
      <w:rFonts w:ascii="Arial" w:eastAsia="Times New Roman" w:hAnsi="Arial" w:cs="Arial"/>
      <w:color w:val="auto"/>
      <w:sz w:val="24"/>
      <w:szCs w:val="20"/>
      <w:lang w:eastAsia="zh-CN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E61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entry-title">
    <w:name w:val="entry-title"/>
    <w:basedOn w:val="Fontepargpadro"/>
    <w:rsid w:val="00E71321"/>
  </w:style>
  <w:style w:type="character" w:customStyle="1" w:styleId="Ttulo5Char">
    <w:name w:val="Título 5 Char"/>
    <w:basedOn w:val="Fontepargpadro"/>
    <w:link w:val="Ttulo5"/>
    <w:uiPriority w:val="9"/>
    <w:semiHidden/>
    <w:rsid w:val="00353F14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eastAsia="pt-BR"/>
    </w:rPr>
  </w:style>
  <w:style w:type="paragraph" w:customStyle="1" w:styleId="Index">
    <w:name w:val="Index"/>
    <w:basedOn w:val="Normal"/>
    <w:rsid w:val="00353F14"/>
    <w:pPr>
      <w:suppressLineNumbers/>
      <w:suppressAutoHyphens/>
      <w:ind w:left="0" w:firstLine="0"/>
    </w:pPr>
    <w:rPr>
      <w:rFonts w:ascii="Times New Roman" w:hAnsi="Times New Roman"/>
      <w:sz w:val="20"/>
      <w:lang w:eastAsia="ar-SA"/>
    </w:rPr>
  </w:style>
  <w:style w:type="character" w:customStyle="1" w:styleId="A4">
    <w:name w:val="A4"/>
    <w:basedOn w:val="Fontepargpadro"/>
    <w:rsid w:val="00FA3035"/>
    <w:rPr>
      <w:rFonts w:ascii="XCXUGU+TradeGothic-CondEighteen" w:eastAsia="XCXUGU+TradeGothic-CondEighteen" w:hAnsi="XCXUGU+TradeGothic-CondEighteen" w:cs="XCXUGU+TradeGothic-CondEighteen"/>
      <w:color w:val="000000"/>
      <w:sz w:val="40"/>
      <w:szCs w:val="40"/>
    </w:rPr>
  </w:style>
  <w:style w:type="character" w:styleId="Hyperlink">
    <w:name w:val="Hyperlink"/>
    <w:basedOn w:val="Fontepargpadro"/>
    <w:rsid w:val="002008D4"/>
    <w:rPr>
      <w:color w:val="0000FF"/>
      <w:u w:val="single"/>
    </w:rPr>
  </w:style>
  <w:style w:type="character" w:styleId="CitaoHTML">
    <w:name w:val="HTML Cite"/>
    <w:basedOn w:val="Fontepargpadro"/>
    <w:rsid w:val="002008D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Cit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90A"/>
    <w:pPr>
      <w:spacing w:after="0" w:line="240" w:lineRule="auto"/>
      <w:ind w:left="357" w:hanging="357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Ttulo1">
    <w:name w:val="heading 1"/>
    <w:aliases w:val="Nivel 1 Conteudo"/>
    <w:basedOn w:val="Normal"/>
    <w:next w:val="Normal"/>
    <w:link w:val="Ttulo1Char"/>
    <w:qFormat/>
    <w:rsid w:val="00E91CCA"/>
    <w:pPr>
      <w:keepNext/>
      <w:ind w:left="1560" w:hanging="426"/>
      <w:jc w:val="both"/>
      <w:outlineLvl w:val="0"/>
    </w:pPr>
    <w:rPr>
      <w:bCs/>
      <w:kern w:val="32"/>
      <w:szCs w:val="32"/>
      <w:lang w:val="x-none" w:eastAsia="x-none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E617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53F1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05F2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3">
    <w:name w:val="Body Text Indent 3"/>
    <w:basedOn w:val="Normal"/>
    <w:link w:val="Recuodecorpodetexto3Char"/>
    <w:rsid w:val="00D3190A"/>
    <w:pPr>
      <w:spacing w:line="360" w:lineRule="auto"/>
      <w:ind w:left="708"/>
      <w:jc w:val="both"/>
    </w:pPr>
  </w:style>
  <w:style w:type="character" w:customStyle="1" w:styleId="Recuodecorpodetexto3Char">
    <w:name w:val="Recuo de corpo de texto 3 Char"/>
    <w:basedOn w:val="Fontepargpadro"/>
    <w:link w:val="Recuodecorpodetexto3"/>
    <w:rsid w:val="00D3190A"/>
    <w:rPr>
      <w:rFonts w:ascii="Arial" w:eastAsia="Times New Roman" w:hAnsi="Arial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D3190A"/>
    <w:pPr>
      <w:ind w:left="720" w:firstLine="0"/>
      <w:contextualSpacing/>
    </w:pPr>
    <w:rPr>
      <w:rFonts w:ascii="Times New Roman" w:hAnsi="Times New Roman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1C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1CCA"/>
    <w:rPr>
      <w:rFonts w:ascii="Tahoma" w:eastAsia="Times New Roman" w:hAnsi="Tahoma" w:cs="Tahoma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E91CC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E91CCA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Ttulo1Char">
    <w:name w:val="Título 1 Char"/>
    <w:aliases w:val="Nivel 1 Conteudo Char"/>
    <w:basedOn w:val="Fontepargpadro"/>
    <w:link w:val="Ttulo1"/>
    <w:rsid w:val="00E91CCA"/>
    <w:rPr>
      <w:rFonts w:ascii="Arial" w:eastAsia="Times New Roman" w:hAnsi="Arial" w:cs="Times New Roman"/>
      <w:bCs/>
      <w:kern w:val="32"/>
      <w:sz w:val="24"/>
      <w:szCs w:val="32"/>
      <w:lang w:val="x-none" w:eastAsia="x-none"/>
    </w:rPr>
  </w:style>
  <w:style w:type="paragraph" w:styleId="Ttulo">
    <w:name w:val="Title"/>
    <w:aliases w:val="Nivel 0 Conteúdo"/>
    <w:basedOn w:val="Normal"/>
    <w:next w:val="Normal"/>
    <w:link w:val="TtuloChar"/>
    <w:qFormat/>
    <w:rsid w:val="00E91CCA"/>
    <w:pPr>
      <w:spacing w:before="240" w:after="60"/>
      <w:ind w:left="0" w:firstLine="0"/>
      <w:jc w:val="both"/>
      <w:outlineLvl w:val="0"/>
    </w:pPr>
    <w:rPr>
      <w:bCs/>
      <w:kern w:val="28"/>
      <w:szCs w:val="32"/>
      <w:lang w:val="x-none" w:eastAsia="x-none"/>
    </w:rPr>
  </w:style>
  <w:style w:type="character" w:customStyle="1" w:styleId="TtuloChar">
    <w:name w:val="Título Char"/>
    <w:aliases w:val="Nivel 0 Conteúdo Char"/>
    <w:basedOn w:val="Fontepargpadro"/>
    <w:link w:val="Ttulo"/>
    <w:rsid w:val="00E91CCA"/>
    <w:rPr>
      <w:rFonts w:ascii="Arial" w:eastAsia="Times New Roman" w:hAnsi="Arial" w:cs="Times New Roman"/>
      <w:bCs/>
      <w:kern w:val="28"/>
      <w:sz w:val="24"/>
      <w:szCs w:val="32"/>
      <w:lang w:val="x-none" w:eastAsia="x-none"/>
    </w:rPr>
  </w:style>
  <w:style w:type="paragraph" w:customStyle="1" w:styleId="Nivel2Contedo">
    <w:name w:val="Nivel 2 Conteúdo"/>
    <w:basedOn w:val="Ttulo1"/>
    <w:next w:val="Normal"/>
    <w:qFormat/>
    <w:rsid w:val="00E91CCA"/>
    <w:pPr>
      <w:ind w:left="2127" w:hanging="567"/>
    </w:pPr>
    <w:rPr>
      <w:rFonts w:cs="Arial"/>
      <w:szCs w:val="24"/>
    </w:rPr>
  </w:style>
  <w:style w:type="paragraph" w:styleId="Cabealho">
    <w:name w:val="header"/>
    <w:basedOn w:val="Normal"/>
    <w:link w:val="CabealhoChar"/>
    <w:unhideWhenUsed/>
    <w:rsid w:val="00E91CC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91CCA"/>
    <w:rPr>
      <w:rFonts w:ascii="Arial" w:eastAsia="Times New Roman" w:hAnsi="Arial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91CC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91CCA"/>
    <w:rPr>
      <w:rFonts w:ascii="Arial" w:eastAsia="Times New Roman" w:hAnsi="Arial" w:cs="Times New Roman"/>
      <w:sz w:val="24"/>
      <w:szCs w:val="20"/>
      <w:lang w:eastAsia="pt-BR"/>
    </w:rPr>
  </w:style>
  <w:style w:type="paragraph" w:styleId="Textodecomentrio">
    <w:name w:val="annotation text"/>
    <w:basedOn w:val="Normal"/>
    <w:link w:val="TextodecomentrioChar"/>
    <w:rsid w:val="00BE1D99"/>
    <w:pPr>
      <w:autoSpaceDE w:val="0"/>
      <w:autoSpaceDN w:val="0"/>
      <w:ind w:left="0" w:firstLine="0"/>
    </w:pPr>
    <w:rPr>
      <w:rFonts w:ascii="Times New Roman" w:hAnsi="Times New Roman"/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E1D9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3C1633"/>
    <w:pPr>
      <w:spacing w:before="100" w:beforeAutospacing="1" w:after="150"/>
    </w:pPr>
    <w:rPr>
      <w:rFonts w:ascii="Times New Roman" w:hAnsi="Times New Roman"/>
      <w:szCs w:val="24"/>
    </w:rPr>
  </w:style>
  <w:style w:type="character" w:customStyle="1" w:styleId="apple-converted-space">
    <w:name w:val="apple-converted-space"/>
    <w:basedOn w:val="Fontepargpadro"/>
    <w:rsid w:val="003C1633"/>
  </w:style>
  <w:style w:type="character" w:customStyle="1" w:styleId="highlightedsearchterm">
    <w:name w:val="highlightedsearchterm"/>
    <w:basedOn w:val="Fontepargpadro"/>
    <w:rsid w:val="003C1633"/>
  </w:style>
  <w:style w:type="character" w:customStyle="1" w:styleId="Ttulo6Char">
    <w:name w:val="Título 6 Char"/>
    <w:basedOn w:val="Fontepargpadro"/>
    <w:link w:val="Ttulo6"/>
    <w:uiPriority w:val="9"/>
    <w:semiHidden/>
    <w:rsid w:val="00E05F2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0"/>
      <w:lang w:eastAsia="pt-BR"/>
    </w:rPr>
  </w:style>
  <w:style w:type="character" w:customStyle="1" w:styleId="tituloresenha">
    <w:name w:val="titulo_resenha"/>
    <w:basedOn w:val="Fontepargpadro"/>
    <w:uiPriority w:val="99"/>
    <w:rsid w:val="007C1B8D"/>
  </w:style>
  <w:style w:type="character" w:styleId="Forte">
    <w:name w:val="Strong"/>
    <w:basedOn w:val="Fontepargpadro"/>
    <w:qFormat/>
    <w:rsid w:val="00725209"/>
    <w:rPr>
      <w:b/>
      <w:bCs/>
    </w:rPr>
  </w:style>
  <w:style w:type="character" w:customStyle="1" w:styleId="fonte11">
    <w:name w:val="fonte11"/>
    <w:basedOn w:val="Fontepargpadro"/>
    <w:uiPriority w:val="99"/>
    <w:rsid w:val="00725209"/>
  </w:style>
  <w:style w:type="paragraph" w:styleId="SemEspaamento">
    <w:name w:val="No Spacing"/>
    <w:uiPriority w:val="1"/>
    <w:qFormat/>
    <w:rsid w:val="00A95721"/>
    <w:pPr>
      <w:spacing w:after="0" w:line="240" w:lineRule="auto"/>
      <w:jc w:val="both"/>
    </w:pPr>
    <w:rPr>
      <w:rFonts w:ascii="Arial" w:hAnsi="Arial"/>
      <w:sz w:val="20"/>
    </w:rPr>
  </w:style>
  <w:style w:type="paragraph" w:styleId="Corpodetexto2">
    <w:name w:val="Body Text 2"/>
    <w:basedOn w:val="Normal"/>
    <w:link w:val="Corpodetexto2Char"/>
    <w:rsid w:val="00E12B14"/>
    <w:pPr>
      <w:spacing w:after="120" w:line="480" w:lineRule="auto"/>
      <w:ind w:left="0" w:firstLine="0"/>
    </w:pPr>
    <w:rPr>
      <w:rFonts w:ascii="Times New Roman" w:hAnsi="Times New Roman"/>
      <w:sz w:val="20"/>
    </w:rPr>
  </w:style>
  <w:style w:type="character" w:customStyle="1" w:styleId="Corpodetexto2Char">
    <w:name w:val="Corpo de texto 2 Char"/>
    <w:basedOn w:val="Fontepargpadro"/>
    <w:link w:val="Corpodetexto2"/>
    <w:rsid w:val="00E12B1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rsid w:val="007522F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zh-TW"/>
    </w:rPr>
  </w:style>
  <w:style w:type="paragraph" w:customStyle="1" w:styleId="Ttulo10">
    <w:name w:val="Título1"/>
    <w:basedOn w:val="Normal"/>
    <w:next w:val="Corpodetexto"/>
    <w:rsid w:val="00B5256F"/>
    <w:pPr>
      <w:keepNext/>
      <w:suppressAutoHyphens/>
      <w:spacing w:before="240" w:after="120"/>
      <w:ind w:left="0" w:firstLine="0"/>
    </w:pPr>
    <w:rPr>
      <w:rFonts w:eastAsia="SimSun" w:cs="Tahoma"/>
      <w:sz w:val="28"/>
      <w:szCs w:val="28"/>
      <w:lang w:eastAsia="ar-SA"/>
    </w:rPr>
  </w:style>
  <w:style w:type="character" w:styleId="nfase">
    <w:name w:val="Emphasis"/>
    <w:uiPriority w:val="20"/>
    <w:qFormat/>
    <w:rsid w:val="00B5256F"/>
    <w:rPr>
      <w:i/>
      <w:iCs/>
    </w:rPr>
  </w:style>
  <w:style w:type="paragraph" w:customStyle="1" w:styleId="EstiloTtulo211ptAntes18ptDepoisde6pt">
    <w:name w:val="Estilo Título 2 + 11 pt Antes:  18 pt Depois de:  6 pt"/>
    <w:basedOn w:val="Ttulo2"/>
    <w:rsid w:val="002E617E"/>
    <w:pPr>
      <w:keepLines w:val="0"/>
      <w:numPr>
        <w:ilvl w:val="1"/>
        <w:numId w:val="1"/>
      </w:numPr>
      <w:suppressAutoHyphens/>
      <w:spacing w:before="360" w:after="120"/>
    </w:pPr>
    <w:rPr>
      <w:rFonts w:ascii="Arial" w:eastAsia="Times New Roman" w:hAnsi="Arial" w:cs="Arial"/>
      <w:color w:val="auto"/>
      <w:sz w:val="24"/>
      <w:szCs w:val="20"/>
      <w:lang w:eastAsia="zh-CN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E61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entry-title">
    <w:name w:val="entry-title"/>
    <w:basedOn w:val="Fontepargpadro"/>
    <w:rsid w:val="00E71321"/>
  </w:style>
  <w:style w:type="character" w:customStyle="1" w:styleId="Ttulo5Char">
    <w:name w:val="Título 5 Char"/>
    <w:basedOn w:val="Fontepargpadro"/>
    <w:link w:val="Ttulo5"/>
    <w:uiPriority w:val="9"/>
    <w:semiHidden/>
    <w:rsid w:val="00353F14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eastAsia="pt-BR"/>
    </w:rPr>
  </w:style>
  <w:style w:type="paragraph" w:customStyle="1" w:styleId="Index">
    <w:name w:val="Index"/>
    <w:basedOn w:val="Normal"/>
    <w:rsid w:val="00353F14"/>
    <w:pPr>
      <w:suppressLineNumbers/>
      <w:suppressAutoHyphens/>
      <w:ind w:left="0" w:firstLine="0"/>
    </w:pPr>
    <w:rPr>
      <w:rFonts w:ascii="Times New Roman" w:hAnsi="Times New Roman"/>
      <w:sz w:val="20"/>
      <w:lang w:eastAsia="ar-SA"/>
    </w:rPr>
  </w:style>
  <w:style w:type="character" w:customStyle="1" w:styleId="A4">
    <w:name w:val="A4"/>
    <w:basedOn w:val="Fontepargpadro"/>
    <w:rsid w:val="00FA3035"/>
    <w:rPr>
      <w:rFonts w:ascii="XCXUGU+TradeGothic-CondEighteen" w:eastAsia="XCXUGU+TradeGothic-CondEighteen" w:hAnsi="XCXUGU+TradeGothic-CondEighteen" w:cs="XCXUGU+TradeGothic-CondEighteen"/>
      <w:color w:val="000000"/>
      <w:sz w:val="40"/>
      <w:szCs w:val="40"/>
    </w:rPr>
  </w:style>
  <w:style w:type="character" w:styleId="Hyperlink">
    <w:name w:val="Hyperlink"/>
    <w:basedOn w:val="Fontepargpadro"/>
    <w:rsid w:val="002008D4"/>
    <w:rPr>
      <w:color w:val="0000FF"/>
      <w:u w:val="single"/>
    </w:rPr>
  </w:style>
  <w:style w:type="character" w:styleId="CitaoHTML">
    <w:name w:val="HTML Cite"/>
    <w:basedOn w:val="Fontepargpadro"/>
    <w:rsid w:val="002008D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29</Pages>
  <Words>4146</Words>
  <Characters>22394</Characters>
  <Application>Microsoft Office Word</Application>
  <DocSecurity>0</DocSecurity>
  <Lines>186</Lines>
  <Paragraphs>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Campus Sapucaia do Sul</Company>
  <LinksUpToDate>false</LinksUpToDate>
  <CharactersWithSpaces>26488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Tuti</dc:creator>
  <cp:lastModifiedBy>IF Sul-rio-grandense</cp:lastModifiedBy>
  <cp:revision>6</cp:revision>
  <dcterms:created xsi:type="dcterms:W3CDTF">2013-09-27T20:30:00Z</dcterms:created>
  <dcterms:modified xsi:type="dcterms:W3CDTF">2013-09-30T19:17:00Z</dcterms:modified>
</cp:coreProperties>
</file>