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893">
        <w:rPr>
          <w:rFonts w:ascii="Times New Roman" w:hAnsi="Times New Roman" w:cs="Times New Roman"/>
          <w:b/>
          <w:sz w:val="24"/>
          <w:szCs w:val="24"/>
        </w:rPr>
        <w:t>QUESTIONÁRIO SOBRE EVASÃO ESCOLAR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Prezados colegas,</w:t>
      </w:r>
    </w:p>
    <w:p w:rsidR="00D160D9" w:rsidRPr="00417893" w:rsidRDefault="00D160D9" w:rsidP="003F008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A Unidade de Auditoria Interna (AUDIN) registra em seu Plano Anual de Atividades de Auditoria Interna – PAINT/2014, item 8.2, a programação de trabalhos de auditagem a serem realizados sobre o fenômeno da evasão escolar no nosso Instituto. Desta forma, temos o objetivo de verificar se a evasão escolar é objeto de monitoramento e se existem mecanismos para mitigá-la.</w:t>
      </w:r>
    </w:p>
    <w:p w:rsidR="00D160D9" w:rsidRPr="00417893" w:rsidRDefault="00D160D9" w:rsidP="003F008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Neste sentido, é importante destacar que a AUDIN cumpre a função de assessorar a gestão do Instituto, buscando subsídios para a resolução de problemas. Não é diferente o objetivo da presente auditoria. Para isto, já foi realizada ampla pesquisa documental e, neste momento, é necessário ouvir os profissionais que atuam diretamente com a matéria, para conseguirmos obter um diagnóstico mais preciso e, com isto, contribuir com a efetivação de políticas institucionais para a evasão escolar.</w:t>
      </w:r>
    </w:p>
    <w:p w:rsidR="00D160D9" w:rsidRPr="00417893" w:rsidRDefault="00D160D9" w:rsidP="003F008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Por tal razão – e pela identidade de objetivos – é que solicitamos o apoio dos colegas para fornecerem informações coincidentes com a realidade, da forma mais completa possível, de modo a permitir que, ao final, possa ser produzido um documento hábil a colaborar no enfrentamento da evasão escolar no IFSul.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893">
        <w:rPr>
          <w:rFonts w:ascii="Times New Roman" w:hAnsi="Times New Roman" w:cs="Times New Roman"/>
          <w:b/>
          <w:sz w:val="24"/>
          <w:szCs w:val="24"/>
        </w:rPr>
        <w:t>1 IDENTIFICAÇÃO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 xml:space="preserve">1.1 Câmpus: </w:t>
      </w:r>
      <w:r w:rsidR="003F0087" w:rsidRPr="00417893">
        <w:rPr>
          <w:rFonts w:ascii="Times New Roman" w:hAnsi="Times New Roman" w:cs="Times New Roman"/>
          <w:sz w:val="24"/>
          <w:szCs w:val="24"/>
        </w:rPr>
        <w:t>Sapucaia do Sul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1.2 Respondentes:</w:t>
      </w:r>
    </w:p>
    <w:tbl>
      <w:tblPr>
        <w:tblStyle w:val="Tabelacomgrade"/>
        <w:tblW w:w="0" w:type="auto"/>
        <w:tblLook w:val="04A0"/>
      </w:tblPr>
      <w:tblGrid>
        <w:gridCol w:w="4077"/>
        <w:gridCol w:w="2835"/>
        <w:gridCol w:w="1732"/>
      </w:tblGrid>
      <w:tr w:rsidR="00D160D9" w:rsidRPr="00417893" w:rsidTr="00581EC3">
        <w:tc>
          <w:tcPr>
            <w:tcW w:w="4077" w:type="dxa"/>
          </w:tcPr>
          <w:p w:rsidR="00D160D9" w:rsidRPr="00417893" w:rsidRDefault="00D160D9" w:rsidP="003F00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b/>
                <w:sz w:val="24"/>
                <w:szCs w:val="24"/>
              </w:rPr>
              <w:t>Servidor</w:t>
            </w:r>
          </w:p>
        </w:tc>
        <w:tc>
          <w:tcPr>
            <w:tcW w:w="2835" w:type="dxa"/>
          </w:tcPr>
          <w:p w:rsidR="00D160D9" w:rsidRPr="00417893" w:rsidRDefault="00D160D9" w:rsidP="003F00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b/>
                <w:sz w:val="24"/>
                <w:szCs w:val="24"/>
              </w:rPr>
              <w:t>Cargo/Função</w:t>
            </w:r>
          </w:p>
        </w:tc>
        <w:tc>
          <w:tcPr>
            <w:tcW w:w="1732" w:type="dxa"/>
          </w:tcPr>
          <w:p w:rsidR="00D160D9" w:rsidRPr="00417893" w:rsidRDefault="00D160D9" w:rsidP="003F008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b/>
                <w:sz w:val="24"/>
                <w:szCs w:val="24"/>
              </w:rPr>
              <w:t>SIAPE</w:t>
            </w:r>
          </w:p>
        </w:tc>
      </w:tr>
      <w:tr w:rsidR="00D160D9" w:rsidRPr="00417893" w:rsidTr="00581EC3">
        <w:tc>
          <w:tcPr>
            <w:tcW w:w="4077" w:type="dxa"/>
          </w:tcPr>
          <w:p w:rsidR="00D160D9" w:rsidRPr="00417893" w:rsidRDefault="003F0087" w:rsidP="003F0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>Fabio Roberto Moraes Lemes</w:t>
            </w:r>
          </w:p>
        </w:tc>
        <w:tc>
          <w:tcPr>
            <w:tcW w:w="2835" w:type="dxa"/>
          </w:tcPr>
          <w:p w:rsidR="00D160D9" w:rsidRPr="00417893" w:rsidRDefault="003F0087" w:rsidP="003F0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>Chefe de Ensino</w:t>
            </w:r>
          </w:p>
        </w:tc>
        <w:tc>
          <w:tcPr>
            <w:tcW w:w="1732" w:type="dxa"/>
          </w:tcPr>
          <w:p w:rsidR="00D160D9" w:rsidRPr="00417893" w:rsidRDefault="003F0087" w:rsidP="003F0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>1943792</w:t>
            </w:r>
          </w:p>
        </w:tc>
      </w:tr>
      <w:tr w:rsidR="00506A9C" w:rsidRPr="00417893" w:rsidTr="00581EC3">
        <w:tc>
          <w:tcPr>
            <w:tcW w:w="4077" w:type="dxa"/>
          </w:tcPr>
          <w:p w:rsidR="00506A9C" w:rsidRPr="00417893" w:rsidRDefault="00506A9C" w:rsidP="00CE24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>Patricia Thoma Eltz</w:t>
            </w:r>
          </w:p>
        </w:tc>
        <w:tc>
          <w:tcPr>
            <w:tcW w:w="2835" w:type="dxa"/>
          </w:tcPr>
          <w:p w:rsidR="00506A9C" w:rsidRPr="00417893" w:rsidRDefault="00506A9C" w:rsidP="00CE24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>Coordenadora Pedagógica</w:t>
            </w:r>
          </w:p>
        </w:tc>
        <w:tc>
          <w:tcPr>
            <w:tcW w:w="1732" w:type="dxa"/>
          </w:tcPr>
          <w:p w:rsidR="00506A9C" w:rsidRPr="00417893" w:rsidRDefault="00506A9C" w:rsidP="00CE24A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>1824449</w:t>
            </w:r>
          </w:p>
        </w:tc>
      </w:tr>
      <w:tr w:rsidR="00506A9C" w:rsidRPr="00417893" w:rsidTr="00581EC3">
        <w:tc>
          <w:tcPr>
            <w:tcW w:w="4077" w:type="dxa"/>
          </w:tcPr>
          <w:p w:rsidR="00506A9C" w:rsidRPr="00417893" w:rsidRDefault="00506A9C" w:rsidP="003F0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>Aline Severo da Silva</w:t>
            </w:r>
          </w:p>
        </w:tc>
        <w:tc>
          <w:tcPr>
            <w:tcW w:w="2835" w:type="dxa"/>
          </w:tcPr>
          <w:p w:rsidR="00506A9C" w:rsidRPr="00417893" w:rsidRDefault="00506A9C" w:rsidP="003F0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 xml:space="preserve">Técnica em Assuntos </w:t>
            </w:r>
            <w:r w:rsidRPr="00417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Educacionais</w:t>
            </w:r>
          </w:p>
        </w:tc>
        <w:tc>
          <w:tcPr>
            <w:tcW w:w="1732" w:type="dxa"/>
          </w:tcPr>
          <w:p w:rsidR="00506A9C" w:rsidRPr="00417893" w:rsidRDefault="002663D9" w:rsidP="003F0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1612112</w:t>
            </w:r>
          </w:p>
        </w:tc>
      </w:tr>
      <w:tr w:rsidR="00506A9C" w:rsidRPr="00417893" w:rsidTr="00581EC3">
        <w:tc>
          <w:tcPr>
            <w:tcW w:w="4077" w:type="dxa"/>
          </w:tcPr>
          <w:p w:rsidR="00506A9C" w:rsidRPr="00417893" w:rsidRDefault="00506A9C" w:rsidP="003F0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Hernrykheta Maria Rodrigues Fernandes Porto</w:t>
            </w:r>
          </w:p>
        </w:tc>
        <w:tc>
          <w:tcPr>
            <w:tcW w:w="2835" w:type="dxa"/>
          </w:tcPr>
          <w:p w:rsidR="00506A9C" w:rsidRPr="00417893" w:rsidRDefault="00506A9C" w:rsidP="003F0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>Coordenadora de Assistência Estudantil</w:t>
            </w:r>
          </w:p>
        </w:tc>
        <w:tc>
          <w:tcPr>
            <w:tcW w:w="1732" w:type="dxa"/>
          </w:tcPr>
          <w:p w:rsidR="00506A9C" w:rsidRPr="00417893" w:rsidRDefault="00506A9C" w:rsidP="003F00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893">
              <w:rPr>
                <w:rFonts w:ascii="Times New Roman" w:hAnsi="Times New Roman" w:cs="Times New Roman"/>
                <w:sz w:val="24"/>
                <w:szCs w:val="24"/>
              </w:rPr>
              <w:t>1759903</w:t>
            </w:r>
          </w:p>
        </w:tc>
      </w:tr>
    </w:tbl>
    <w:p w:rsidR="00417893" w:rsidRDefault="00417893" w:rsidP="003F0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893">
        <w:rPr>
          <w:rFonts w:ascii="Times New Roman" w:hAnsi="Times New Roman" w:cs="Times New Roman"/>
          <w:b/>
          <w:sz w:val="24"/>
          <w:szCs w:val="24"/>
        </w:rPr>
        <w:t>2 MONITORAMENTO DOS ÍNDICES DE EVASÃO ESCOLAR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2.1 O câmpus monitora sistematicamente e com periodicidade definida os índices de evasão escolar? Em caso positivo, de que forma é feito esse monitoramento e de onde parte tal demanda?</w:t>
      </w:r>
    </w:p>
    <w:p w:rsidR="006038CE" w:rsidRPr="00417893" w:rsidRDefault="006038CE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8CE" w:rsidRPr="00417893" w:rsidRDefault="000A394D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Não há um monitoramento amplo de índices de evasão, mas duas ações que cumprem esse papel. Primeiramente, no âmbito da Assistência Estudantil</w:t>
      </w:r>
      <w:r w:rsidR="006038CE" w:rsidRPr="00417893">
        <w:rPr>
          <w:rFonts w:ascii="Times New Roman" w:hAnsi="Times New Roman" w:cs="Times New Roman"/>
          <w:sz w:val="24"/>
          <w:szCs w:val="24"/>
        </w:rPr>
        <w:t>, é verificada mensalmente a frequência dos alunos beneficiados, sendo que situações de alunos evadidos são repassad</w:t>
      </w:r>
      <w:r w:rsidR="0071049C" w:rsidRPr="00417893">
        <w:rPr>
          <w:rFonts w:ascii="Times New Roman" w:hAnsi="Times New Roman" w:cs="Times New Roman"/>
          <w:sz w:val="24"/>
          <w:szCs w:val="24"/>
        </w:rPr>
        <w:t>a</w:t>
      </w:r>
      <w:r w:rsidR="006038CE" w:rsidRPr="00417893">
        <w:rPr>
          <w:rFonts w:ascii="Times New Roman" w:hAnsi="Times New Roman" w:cs="Times New Roman"/>
          <w:sz w:val="24"/>
          <w:szCs w:val="24"/>
        </w:rPr>
        <w:t xml:space="preserve">s para a </w:t>
      </w:r>
      <w:r w:rsidR="0071049C" w:rsidRPr="00417893">
        <w:rPr>
          <w:rFonts w:ascii="Times New Roman" w:hAnsi="Times New Roman" w:cs="Times New Roman"/>
          <w:sz w:val="24"/>
          <w:szCs w:val="24"/>
        </w:rPr>
        <w:t>C</w:t>
      </w:r>
      <w:r w:rsidR="006038CE" w:rsidRPr="00417893">
        <w:rPr>
          <w:rFonts w:ascii="Times New Roman" w:hAnsi="Times New Roman" w:cs="Times New Roman"/>
          <w:sz w:val="24"/>
          <w:szCs w:val="24"/>
        </w:rPr>
        <w:t xml:space="preserve">oordenação </w:t>
      </w:r>
      <w:r w:rsidR="0071049C" w:rsidRPr="00417893">
        <w:rPr>
          <w:rFonts w:ascii="Times New Roman" w:hAnsi="Times New Roman" w:cs="Times New Roman"/>
          <w:sz w:val="24"/>
          <w:szCs w:val="24"/>
        </w:rPr>
        <w:t>P</w:t>
      </w:r>
      <w:r w:rsidR="006038CE" w:rsidRPr="00417893">
        <w:rPr>
          <w:rFonts w:ascii="Times New Roman" w:hAnsi="Times New Roman" w:cs="Times New Roman"/>
          <w:sz w:val="24"/>
          <w:szCs w:val="24"/>
        </w:rPr>
        <w:t xml:space="preserve">edagógica. </w:t>
      </w:r>
      <w:r w:rsidR="00C37D3B" w:rsidRPr="00417893">
        <w:rPr>
          <w:rFonts w:ascii="Times New Roman" w:hAnsi="Times New Roman" w:cs="Times New Roman"/>
          <w:sz w:val="24"/>
          <w:szCs w:val="24"/>
        </w:rPr>
        <w:t>E</w:t>
      </w:r>
      <w:r w:rsidR="006038CE" w:rsidRPr="00417893">
        <w:rPr>
          <w:rFonts w:ascii="Times New Roman" w:hAnsi="Times New Roman" w:cs="Times New Roman"/>
          <w:sz w:val="24"/>
          <w:szCs w:val="24"/>
        </w:rPr>
        <w:t xml:space="preserve">sta </w:t>
      </w:r>
      <w:r w:rsidR="00C37D3B" w:rsidRPr="00417893">
        <w:rPr>
          <w:rFonts w:ascii="Times New Roman" w:hAnsi="Times New Roman" w:cs="Times New Roman"/>
          <w:sz w:val="24"/>
          <w:szCs w:val="24"/>
        </w:rPr>
        <w:t>C</w:t>
      </w:r>
      <w:r w:rsidR="006038CE" w:rsidRPr="00417893">
        <w:rPr>
          <w:rFonts w:ascii="Times New Roman" w:hAnsi="Times New Roman" w:cs="Times New Roman"/>
          <w:sz w:val="24"/>
          <w:szCs w:val="24"/>
        </w:rPr>
        <w:t>oordenação também recebe as demandas de alunos</w:t>
      </w:r>
      <w:r w:rsidR="00C37D3B" w:rsidRPr="00417893">
        <w:rPr>
          <w:rFonts w:ascii="Times New Roman" w:hAnsi="Times New Roman" w:cs="Times New Roman"/>
          <w:sz w:val="24"/>
          <w:szCs w:val="24"/>
        </w:rPr>
        <w:t xml:space="preserve">, ou seus responsáveis, </w:t>
      </w:r>
      <w:r w:rsidR="006038CE" w:rsidRPr="00417893">
        <w:rPr>
          <w:rFonts w:ascii="Times New Roman" w:hAnsi="Times New Roman" w:cs="Times New Roman"/>
          <w:sz w:val="24"/>
          <w:szCs w:val="24"/>
        </w:rPr>
        <w:t xml:space="preserve">que </w:t>
      </w:r>
      <w:r w:rsidR="00CF615F" w:rsidRPr="00417893">
        <w:rPr>
          <w:rFonts w:ascii="Times New Roman" w:hAnsi="Times New Roman" w:cs="Times New Roman"/>
          <w:sz w:val="24"/>
          <w:szCs w:val="24"/>
        </w:rPr>
        <w:t xml:space="preserve">requerem </w:t>
      </w:r>
      <w:r w:rsidR="006038CE" w:rsidRPr="00417893">
        <w:rPr>
          <w:rFonts w:ascii="Times New Roman" w:hAnsi="Times New Roman" w:cs="Times New Roman"/>
          <w:sz w:val="24"/>
          <w:szCs w:val="24"/>
        </w:rPr>
        <w:t>trancamento de matr</w:t>
      </w:r>
      <w:r w:rsidR="00CF615F" w:rsidRPr="00417893">
        <w:rPr>
          <w:rFonts w:ascii="Times New Roman" w:hAnsi="Times New Roman" w:cs="Times New Roman"/>
          <w:sz w:val="24"/>
          <w:szCs w:val="24"/>
        </w:rPr>
        <w:t>í</w:t>
      </w:r>
      <w:r w:rsidR="006038CE" w:rsidRPr="00417893">
        <w:rPr>
          <w:rFonts w:ascii="Times New Roman" w:hAnsi="Times New Roman" w:cs="Times New Roman"/>
          <w:sz w:val="24"/>
          <w:szCs w:val="24"/>
        </w:rPr>
        <w:t xml:space="preserve">cula. Da mesma forma, esta </w:t>
      </w:r>
      <w:r w:rsidR="00CF615F" w:rsidRPr="00417893">
        <w:rPr>
          <w:rFonts w:ascii="Times New Roman" w:hAnsi="Times New Roman" w:cs="Times New Roman"/>
          <w:sz w:val="24"/>
          <w:szCs w:val="24"/>
        </w:rPr>
        <w:t>C</w:t>
      </w:r>
      <w:r w:rsidR="006038CE" w:rsidRPr="00417893">
        <w:rPr>
          <w:rFonts w:ascii="Times New Roman" w:hAnsi="Times New Roman" w:cs="Times New Roman"/>
          <w:sz w:val="24"/>
          <w:szCs w:val="24"/>
        </w:rPr>
        <w:t>oordenação realiza</w:t>
      </w:r>
      <w:r w:rsidR="006038CE" w:rsidRPr="00417893">
        <w:rPr>
          <w:rFonts w:ascii="Times New Roman" w:hAnsi="Times New Roman" w:cs="Times New Roman"/>
          <w:strike/>
          <w:sz w:val="24"/>
          <w:szCs w:val="24"/>
        </w:rPr>
        <w:t>da</w:t>
      </w:r>
      <w:r w:rsidR="006038CE" w:rsidRPr="00417893">
        <w:rPr>
          <w:rFonts w:ascii="Times New Roman" w:hAnsi="Times New Roman" w:cs="Times New Roman"/>
          <w:sz w:val="24"/>
          <w:szCs w:val="24"/>
        </w:rPr>
        <w:t xml:space="preserve"> ao longo do ano Conselhos de Classe</w:t>
      </w:r>
      <w:r w:rsidR="006038CE" w:rsidRPr="00417893">
        <w:rPr>
          <w:rFonts w:ascii="Times New Roman" w:hAnsi="Times New Roman" w:cs="Times New Roman"/>
          <w:strike/>
          <w:sz w:val="24"/>
          <w:szCs w:val="24"/>
        </w:rPr>
        <w:t>s</w:t>
      </w:r>
      <w:r w:rsidR="006038CE" w:rsidRPr="00417893">
        <w:rPr>
          <w:rFonts w:ascii="Times New Roman" w:hAnsi="Times New Roman" w:cs="Times New Roman"/>
          <w:sz w:val="24"/>
          <w:szCs w:val="24"/>
        </w:rPr>
        <w:t>, onde a situação de cada aluno dos cursos técnicos do c</w:t>
      </w:r>
      <w:r w:rsidR="00CF615F" w:rsidRPr="00417893">
        <w:rPr>
          <w:rFonts w:ascii="Times New Roman" w:hAnsi="Times New Roman" w:cs="Times New Roman"/>
          <w:sz w:val="24"/>
          <w:szCs w:val="24"/>
        </w:rPr>
        <w:t>â</w:t>
      </w:r>
      <w:r w:rsidR="006038CE" w:rsidRPr="00417893">
        <w:rPr>
          <w:rFonts w:ascii="Times New Roman" w:hAnsi="Times New Roman" w:cs="Times New Roman"/>
          <w:sz w:val="24"/>
          <w:szCs w:val="24"/>
        </w:rPr>
        <w:t>mpus é avaliada e casos de evasão são levantados.</w:t>
      </w:r>
      <w:r w:rsidR="008A7D12" w:rsidRPr="00417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A9C" w:rsidRPr="00417893" w:rsidRDefault="00506A9C" w:rsidP="00506A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 xml:space="preserve">Alunos beneficiários da Política de Assistência Estudantil têm a frequência monitorada mensalmente e, aqueles que apresentam baixa frequência (percentual de frequência mensal inferior a 75%) são chamados para identificação das causas, registro e acompanhamento sistemático.  </w:t>
      </w:r>
    </w:p>
    <w:p w:rsidR="00506A9C" w:rsidRPr="00417893" w:rsidRDefault="00506A9C" w:rsidP="00506A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 xml:space="preserve">Além disso, a coordenadoria de Assistência Estudantil disponibiliza atendimento com Assistente Social e Pedagogo, ofertando um serviço de atendimento e acompanhamento para todos os alunos que necessitem do referido serviço. Nesse caso, as demandas podem ser por demanda espontânea ou através de encaminhamento intra ou interinstitucional .  </w:t>
      </w:r>
    </w:p>
    <w:p w:rsidR="00506A9C" w:rsidRPr="00417893" w:rsidRDefault="00506A9C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2.2 O câmpus já realizou algum estudo ou pesquisa, a partir dos casos concretos de evasão de discentes, sobre as causas que levaram à saída do estudante? Em caso positivo, indique as principais causas e informe de onde partiu tal demanda.</w:t>
      </w:r>
    </w:p>
    <w:p w:rsidR="006038CE" w:rsidRPr="00417893" w:rsidRDefault="006038CE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8CE" w:rsidRPr="00417893" w:rsidRDefault="006038CE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lastRenderedPageBreak/>
        <w:t xml:space="preserve">Realizamos no final de 2013 um levantamento, a partir da demanda do TCU, referente </w:t>
      </w:r>
      <w:r w:rsidR="00CF615F" w:rsidRPr="00417893">
        <w:rPr>
          <w:rFonts w:ascii="Times New Roman" w:hAnsi="Times New Roman" w:cs="Times New Roman"/>
          <w:sz w:val="24"/>
          <w:szCs w:val="24"/>
        </w:rPr>
        <w:t>à</w:t>
      </w:r>
      <w:r w:rsidRPr="00417893">
        <w:rPr>
          <w:rFonts w:ascii="Times New Roman" w:hAnsi="Times New Roman" w:cs="Times New Roman"/>
          <w:sz w:val="24"/>
          <w:szCs w:val="24"/>
        </w:rPr>
        <w:t xml:space="preserve"> retensão e evasão escolar. </w:t>
      </w:r>
      <w:r w:rsidR="004901BA" w:rsidRPr="00417893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CF615F" w:rsidRPr="00417893">
        <w:rPr>
          <w:rFonts w:ascii="Times New Roman" w:hAnsi="Times New Roman" w:cs="Times New Roman"/>
          <w:sz w:val="24"/>
          <w:szCs w:val="24"/>
        </w:rPr>
        <w:t>à</w:t>
      </w:r>
      <w:r w:rsidR="004901BA" w:rsidRPr="00417893">
        <w:rPr>
          <w:rFonts w:ascii="Times New Roman" w:hAnsi="Times New Roman" w:cs="Times New Roman"/>
          <w:sz w:val="24"/>
          <w:szCs w:val="24"/>
        </w:rPr>
        <w:t xml:space="preserve"> evasão, os principais apontamentos foram:</w:t>
      </w:r>
    </w:p>
    <w:p w:rsidR="003F0087" w:rsidRPr="00417893" w:rsidRDefault="003F0087" w:rsidP="003F0087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417893">
        <w:rPr>
          <w:rFonts w:ascii="Times New Roman" w:eastAsia="Times New Roman" w:hAnsi="Times New Roman" w:cs="Times New Roman"/>
          <w:b/>
        </w:rPr>
        <w:t xml:space="preserve">Fatores </w:t>
      </w:r>
      <w:r w:rsidR="00CF615F" w:rsidRPr="00417893">
        <w:rPr>
          <w:rFonts w:ascii="Times New Roman" w:eastAsia="Times New Roman" w:hAnsi="Times New Roman" w:cs="Times New Roman"/>
          <w:b/>
        </w:rPr>
        <w:t>institucionais: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>Rotatividade de docentes;</w:t>
      </w:r>
    </w:p>
    <w:p w:rsidR="004901BA" w:rsidRPr="00417893" w:rsidRDefault="00CF615F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Falta de </w:t>
      </w:r>
      <w:r w:rsidR="004901BA" w:rsidRPr="00417893">
        <w:rPr>
          <w:rFonts w:ascii="Times New Roman" w:eastAsia="Times New Roman" w:hAnsi="Times New Roman" w:cs="Times New Roman"/>
        </w:rPr>
        <w:t>oferta de todas as disciplinas em todos os semestres nos cursos em extinção;</w:t>
      </w:r>
    </w:p>
    <w:p w:rsidR="004901BA" w:rsidRPr="00417893" w:rsidRDefault="00CF615F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>Falta de suporte nas d</w:t>
      </w:r>
      <w:r w:rsidR="004901BA" w:rsidRPr="00417893">
        <w:rPr>
          <w:rFonts w:ascii="Times New Roman" w:eastAsia="Times New Roman" w:hAnsi="Times New Roman" w:cs="Times New Roman"/>
        </w:rPr>
        <w:t xml:space="preserve">ificuldades de aprendizagem; </w:t>
      </w:r>
    </w:p>
    <w:p w:rsidR="00506A9C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Evasão devido </w:t>
      </w:r>
      <w:r w:rsidR="00CF615F" w:rsidRPr="00417893">
        <w:rPr>
          <w:rFonts w:ascii="Times New Roman" w:eastAsia="Times New Roman" w:hAnsi="Times New Roman" w:cs="Times New Roman"/>
        </w:rPr>
        <w:t>à</w:t>
      </w:r>
      <w:r w:rsidRPr="00417893">
        <w:rPr>
          <w:rFonts w:ascii="Times New Roman" w:eastAsia="Times New Roman" w:hAnsi="Times New Roman" w:cs="Times New Roman"/>
        </w:rPr>
        <w:t xml:space="preserve"> reprovação em disciplinas com pré-requisitos</w:t>
      </w:r>
      <w:r w:rsidR="00506A9C" w:rsidRPr="00417893">
        <w:rPr>
          <w:rFonts w:ascii="Times New Roman" w:eastAsia="Times New Roman" w:hAnsi="Times New Roman" w:cs="Times New Roman"/>
        </w:rPr>
        <w:t>;</w:t>
      </w:r>
    </w:p>
    <w:p w:rsidR="004901BA" w:rsidRPr="00417893" w:rsidRDefault="00506A9C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>Insatisfação com relação ao ensino ofertado</w:t>
      </w:r>
      <w:r w:rsidR="004901BA" w:rsidRPr="00417893">
        <w:rPr>
          <w:rFonts w:ascii="Times New Roman" w:eastAsia="Times New Roman" w:hAnsi="Times New Roman" w:cs="Times New Roman"/>
        </w:rPr>
        <w:t>.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417893">
        <w:rPr>
          <w:rFonts w:ascii="Times New Roman" w:eastAsia="Times New Roman" w:hAnsi="Times New Roman" w:cs="Times New Roman"/>
          <w:b/>
        </w:rPr>
        <w:t xml:space="preserve">Fatores </w:t>
      </w:r>
      <w:r w:rsidR="00CF615F" w:rsidRPr="00417893">
        <w:rPr>
          <w:rFonts w:ascii="Times New Roman" w:eastAsia="Times New Roman" w:hAnsi="Times New Roman" w:cs="Times New Roman"/>
          <w:b/>
        </w:rPr>
        <w:t>ligados aos discentes: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Desconhecimento/desmotivação referente </w:t>
      </w:r>
      <w:r w:rsidR="00CF615F" w:rsidRPr="00417893">
        <w:rPr>
          <w:rFonts w:ascii="Times New Roman" w:eastAsia="Times New Roman" w:hAnsi="Times New Roman" w:cs="Times New Roman"/>
        </w:rPr>
        <w:t>à</w:t>
      </w:r>
      <w:r w:rsidRPr="00417893">
        <w:rPr>
          <w:rFonts w:ascii="Times New Roman" w:eastAsia="Times New Roman" w:hAnsi="Times New Roman" w:cs="Times New Roman"/>
        </w:rPr>
        <w:t xml:space="preserve"> área de formação</w:t>
      </w:r>
      <w:r w:rsidR="00CF615F" w:rsidRPr="00417893">
        <w:rPr>
          <w:rFonts w:ascii="Times New Roman" w:eastAsia="Times New Roman" w:hAnsi="Times New Roman" w:cs="Times New Roman"/>
        </w:rPr>
        <w:t xml:space="preserve"> do curso escolhido</w:t>
      </w:r>
      <w:r w:rsidRPr="00417893">
        <w:rPr>
          <w:rFonts w:ascii="Times New Roman" w:eastAsia="Times New Roman" w:hAnsi="Times New Roman" w:cs="Times New Roman"/>
        </w:rPr>
        <w:t>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Dificuldades </w:t>
      </w:r>
      <w:r w:rsidR="00CF615F" w:rsidRPr="00417893">
        <w:rPr>
          <w:rFonts w:ascii="Times New Roman" w:eastAsia="Times New Roman" w:hAnsi="Times New Roman" w:cs="Times New Roman"/>
        </w:rPr>
        <w:t>socioeconômicas</w:t>
      </w:r>
      <w:r w:rsidRPr="00417893">
        <w:rPr>
          <w:rFonts w:ascii="Times New Roman" w:eastAsia="Times New Roman" w:hAnsi="Times New Roman" w:cs="Times New Roman"/>
        </w:rPr>
        <w:t xml:space="preserve"> dos alunos;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>Baixo rendimento acadêmico dos alunos;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Falta de </w:t>
      </w:r>
      <w:r w:rsidR="00CF615F" w:rsidRPr="00417893">
        <w:rPr>
          <w:rFonts w:ascii="Times New Roman" w:eastAsia="Times New Roman" w:hAnsi="Times New Roman" w:cs="Times New Roman"/>
        </w:rPr>
        <w:t xml:space="preserve">tempo </w:t>
      </w:r>
      <w:r w:rsidRPr="00417893">
        <w:rPr>
          <w:rFonts w:ascii="Times New Roman" w:eastAsia="Times New Roman" w:hAnsi="Times New Roman" w:cs="Times New Roman"/>
        </w:rPr>
        <w:t>para estudar por parte dos alunos;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Dificuldades de aprendizagem; 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>Falta de transporte público eficiente;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Falta de conhecimentos prévios, em especial nas áreas de ciências exatas e naturais; 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>Priorização de outros fatores, que não o curso, por parte dos alunos;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Desinteresse no curso devido aos baixos salários em comparação aos profissionais formados em outros tipos de cursos técnicos (em especial nos alunos </w:t>
      </w:r>
      <w:r w:rsidR="00CF615F" w:rsidRPr="00417893">
        <w:rPr>
          <w:rFonts w:ascii="Times New Roman" w:eastAsia="Times New Roman" w:hAnsi="Times New Roman" w:cs="Times New Roman"/>
        </w:rPr>
        <w:t>dos cursos de tecnologia</w:t>
      </w:r>
      <w:r w:rsidRPr="00417893">
        <w:rPr>
          <w:rFonts w:ascii="Times New Roman" w:eastAsia="Times New Roman" w:hAnsi="Times New Roman" w:cs="Times New Roman"/>
        </w:rPr>
        <w:t>);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>Dificuldades dos alunos em acompanhar as disciplinas, devido ao trabalho;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Incompatibilidade de horários, devido ao trabalho; 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>Falta de oportunidades de emprego em grandes empresas;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Trabalha no turno inverso ao curso, o que dificulta </w:t>
      </w:r>
      <w:r w:rsidR="00ED7EC6" w:rsidRPr="00417893">
        <w:rPr>
          <w:rFonts w:ascii="Times New Roman" w:eastAsia="Times New Roman" w:hAnsi="Times New Roman" w:cs="Times New Roman"/>
        </w:rPr>
        <w:t xml:space="preserve">a rotina de </w:t>
      </w:r>
      <w:r w:rsidRPr="00417893">
        <w:rPr>
          <w:rFonts w:ascii="Times New Roman" w:eastAsia="Times New Roman" w:hAnsi="Times New Roman" w:cs="Times New Roman"/>
        </w:rPr>
        <w:t xml:space="preserve">estudos e </w:t>
      </w:r>
      <w:r w:rsidR="00ED7EC6" w:rsidRPr="00417893">
        <w:rPr>
          <w:rFonts w:ascii="Times New Roman" w:eastAsia="Times New Roman" w:hAnsi="Times New Roman" w:cs="Times New Roman"/>
        </w:rPr>
        <w:t>o acesso às</w:t>
      </w:r>
      <w:r w:rsidRPr="00417893">
        <w:rPr>
          <w:rFonts w:ascii="Times New Roman" w:eastAsia="Times New Roman" w:hAnsi="Times New Roman" w:cs="Times New Roman"/>
        </w:rPr>
        <w:t xml:space="preserve"> monitoria;</w:t>
      </w:r>
    </w:p>
    <w:p w:rsidR="004901BA" w:rsidRPr="00417893" w:rsidRDefault="004901BA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>Problemas familiares e profissionais;</w:t>
      </w:r>
    </w:p>
    <w:p w:rsidR="004901BA" w:rsidRPr="00417893" w:rsidRDefault="00ED7EC6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t xml:space="preserve">Interesse prioritário pela </w:t>
      </w:r>
      <w:r w:rsidR="004901BA" w:rsidRPr="00417893">
        <w:rPr>
          <w:rFonts w:ascii="Times New Roman" w:eastAsia="Times New Roman" w:hAnsi="Times New Roman" w:cs="Times New Roman"/>
        </w:rPr>
        <w:t>formação geral</w:t>
      </w:r>
      <w:r w:rsidRPr="00417893">
        <w:rPr>
          <w:rFonts w:ascii="Times New Roman" w:eastAsia="Times New Roman" w:hAnsi="Times New Roman" w:cs="Times New Roman"/>
        </w:rPr>
        <w:t xml:space="preserve"> oferecida pelo Instituto</w:t>
      </w:r>
      <w:r w:rsidR="004901BA" w:rsidRPr="00417893">
        <w:rPr>
          <w:rFonts w:ascii="Times New Roman" w:eastAsia="Times New Roman" w:hAnsi="Times New Roman" w:cs="Times New Roman"/>
        </w:rPr>
        <w:t xml:space="preserve"> e </w:t>
      </w:r>
      <w:r w:rsidRPr="00417893">
        <w:rPr>
          <w:rFonts w:ascii="Times New Roman" w:eastAsia="Times New Roman" w:hAnsi="Times New Roman" w:cs="Times New Roman"/>
        </w:rPr>
        <w:t xml:space="preserve">desinteresse pela formação </w:t>
      </w:r>
      <w:r w:rsidR="004901BA" w:rsidRPr="00417893">
        <w:rPr>
          <w:rFonts w:ascii="Times New Roman" w:eastAsia="Times New Roman" w:hAnsi="Times New Roman" w:cs="Times New Roman"/>
        </w:rPr>
        <w:t>técnica, de forma espec</w:t>
      </w:r>
      <w:r w:rsidRPr="00417893">
        <w:rPr>
          <w:rFonts w:ascii="Times New Roman" w:eastAsia="Times New Roman" w:hAnsi="Times New Roman" w:cs="Times New Roman"/>
        </w:rPr>
        <w:t>í</w:t>
      </w:r>
      <w:r w:rsidR="004901BA" w:rsidRPr="00417893">
        <w:rPr>
          <w:rFonts w:ascii="Times New Roman" w:eastAsia="Times New Roman" w:hAnsi="Times New Roman" w:cs="Times New Roman"/>
        </w:rPr>
        <w:t>fica.</w:t>
      </w:r>
    </w:p>
    <w:p w:rsidR="003F0087" w:rsidRPr="00417893" w:rsidRDefault="003F0087" w:rsidP="003F0087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17893">
        <w:rPr>
          <w:rFonts w:ascii="Times New Roman" w:eastAsia="Times New Roman" w:hAnsi="Times New Roman" w:cs="Times New Roman"/>
        </w:rPr>
        <w:lastRenderedPageBreak/>
        <w:t>Importante registrar que houve uma pesquisa</w:t>
      </w:r>
      <w:r w:rsidR="00AE4A99" w:rsidRPr="00417893">
        <w:rPr>
          <w:rFonts w:ascii="Times New Roman" w:eastAsia="Times New Roman" w:hAnsi="Times New Roman" w:cs="Times New Roman"/>
        </w:rPr>
        <w:t xml:space="preserve"> referente ao Curso Técnico de Plástico</w:t>
      </w:r>
      <w:r w:rsidRPr="00417893">
        <w:rPr>
          <w:rFonts w:ascii="Times New Roman" w:eastAsia="Times New Roman" w:hAnsi="Times New Roman" w:cs="Times New Roman"/>
        </w:rPr>
        <w:t xml:space="preserve">, realizada </w:t>
      </w:r>
      <w:r w:rsidR="00AE4A99" w:rsidRPr="00417893">
        <w:rPr>
          <w:rFonts w:ascii="Times New Roman" w:eastAsia="Times New Roman" w:hAnsi="Times New Roman" w:cs="Times New Roman"/>
        </w:rPr>
        <w:t xml:space="preserve">como conclusão de curso de pós-graduação, </w:t>
      </w:r>
      <w:r w:rsidRPr="00417893">
        <w:rPr>
          <w:rFonts w:ascii="Times New Roman" w:eastAsia="Times New Roman" w:hAnsi="Times New Roman" w:cs="Times New Roman"/>
        </w:rPr>
        <w:t xml:space="preserve">pela servidora do </w:t>
      </w:r>
      <w:r w:rsidR="00AE4A99" w:rsidRPr="00417893">
        <w:rPr>
          <w:rFonts w:ascii="Times New Roman" w:eastAsia="Times New Roman" w:hAnsi="Times New Roman" w:cs="Times New Roman"/>
        </w:rPr>
        <w:t>câmpus</w:t>
      </w:r>
      <w:r w:rsidRPr="00417893">
        <w:rPr>
          <w:rFonts w:ascii="Times New Roman" w:eastAsia="Times New Roman" w:hAnsi="Times New Roman" w:cs="Times New Roman"/>
        </w:rPr>
        <w:t xml:space="preserve"> Divanete Salete Hoffmann Dias, referente a esta temática. Em linhas gerais, a servidora identificou os mesmos fatores apontados acima.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2.3 O núcleo docente estruturante dos cursos já realizou algum tipo de estudo para apontar causas determinantes da evasão escolar? Se sim, descreva.</w:t>
      </w:r>
    </w:p>
    <w:p w:rsidR="006333DA" w:rsidRPr="00417893" w:rsidRDefault="006333DA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3DA" w:rsidRPr="00417893" w:rsidRDefault="006333DA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O levantamento apontado no item 2.2 foi realizado pelo Departamento de Ensino</w:t>
      </w:r>
      <w:r w:rsidR="000014AF" w:rsidRPr="00417893">
        <w:rPr>
          <w:rFonts w:ascii="Times New Roman" w:hAnsi="Times New Roman" w:cs="Times New Roman"/>
          <w:sz w:val="24"/>
          <w:szCs w:val="24"/>
        </w:rPr>
        <w:t xml:space="preserve">, Coordenação </w:t>
      </w:r>
      <w:r w:rsidR="000765A3" w:rsidRPr="00417893">
        <w:rPr>
          <w:rFonts w:ascii="Times New Roman" w:hAnsi="Times New Roman" w:cs="Times New Roman"/>
          <w:sz w:val="24"/>
          <w:szCs w:val="24"/>
        </w:rPr>
        <w:t>P</w:t>
      </w:r>
      <w:r w:rsidR="000014AF" w:rsidRPr="00417893">
        <w:rPr>
          <w:rFonts w:ascii="Times New Roman" w:hAnsi="Times New Roman" w:cs="Times New Roman"/>
          <w:sz w:val="24"/>
          <w:szCs w:val="24"/>
        </w:rPr>
        <w:t>edagógica e</w:t>
      </w:r>
      <w:r w:rsidRPr="00417893">
        <w:rPr>
          <w:rFonts w:ascii="Times New Roman" w:hAnsi="Times New Roman" w:cs="Times New Roman"/>
          <w:sz w:val="24"/>
          <w:szCs w:val="24"/>
        </w:rPr>
        <w:t xml:space="preserve"> </w:t>
      </w:r>
      <w:r w:rsidR="000765A3" w:rsidRPr="00417893">
        <w:rPr>
          <w:rFonts w:ascii="Times New Roman" w:hAnsi="Times New Roman" w:cs="Times New Roman"/>
          <w:sz w:val="24"/>
          <w:szCs w:val="24"/>
        </w:rPr>
        <w:t>C</w:t>
      </w:r>
      <w:r w:rsidRPr="00417893">
        <w:rPr>
          <w:rFonts w:ascii="Times New Roman" w:hAnsi="Times New Roman" w:cs="Times New Roman"/>
          <w:sz w:val="24"/>
          <w:szCs w:val="24"/>
        </w:rPr>
        <w:t xml:space="preserve">oordenações de </w:t>
      </w:r>
      <w:r w:rsidR="000765A3" w:rsidRPr="00417893">
        <w:rPr>
          <w:rFonts w:ascii="Times New Roman" w:hAnsi="Times New Roman" w:cs="Times New Roman"/>
          <w:sz w:val="24"/>
          <w:szCs w:val="24"/>
        </w:rPr>
        <w:t>C</w:t>
      </w:r>
      <w:r w:rsidRPr="00417893">
        <w:rPr>
          <w:rFonts w:ascii="Times New Roman" w:hAnsi="Times New Roman" w:cs="Times New Roman"/>
          <w:sz w:val="24"/>
          <w:szCs w:val="24"/>
        </w:rPr>
        <w:t xml:space="preserve">ursos, com efetiva participação dos NDEs dos </w:t>
      </w:r>
      <w:r w:rsidR="000014AF" w:rsidRPr="00417893">
        <w:rPr>
          <w:rFonts w:ascii="Times New Roman" w:hAnsi="Times New Roman" w:cs="Times New Roman"/>
          <w:sz w:val="24"/>
          <w:szCs w:val="24"/>
        </w:rPr>
        <w:t>cursos superiores.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893">
        <w:rPr>
          <w:rFonts w:ascii="Times New Roman" w:hAnsi="Times New Roman" w:cs="Times New Roman"/>
          <w:b/>
          <w:sz w:val="24"/>
          <w:szCs w:val="24"/>
        </w:rPr>
        <w:t>3 IDENTIFICAÇÃO DE CASOS DE EVASÃO ESCOLAR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3.1 O sistema de registro de frequência dos discentes (Q-Acadêmico) é monitorado de modo a identificar, de forma precoce, casos de evasão escolar? (Por exemplo, estudante que apresenta sucessivas faltas e em grande quantidade).</w:t>
      </w:r>
    </w:p>
    <w:p w:rsidR="000014AF" w:rsidRPr="00417893" w:rsidRDefault="000014AF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Não temos ainda este sistema de monitoramento impl</w:t>
      </w:r>
      <w:r w:rsidR="000765A3" w:rsidRPr="00417893">
        <w:rPr>
          <w:rFonts w:ascii="Times New Roman" w:hAnsi="Times New Roman" w:cs="Times New Roman"/>
          <w:sz w:val="24"/>
          <w:szCs w:val="24"/>
        </w:rPr>
        <w:t>an</w:t>
      </w:r>
      <w:r w:rsidRPr="00417893">
        <w:rPr>
          <w:rFonts w:ascii="Times New Roman" w:hAnsi="Times New Roman" w:cs="Times New Roman"/>
          <w:sz w:val="24"/>
          <w:szCs w:val="24"/>
        </w:rPr>
        <w:t xml:space="preserve">tado, devido </w:t>
      </w:r>
      <w:r w:rsidR="000765A3" w:rsidRPr="00417893">
        <w:rPr>
          <w:rFonts w:ascii="Times New Roman" w:hAnsi="Times New Roman" w:cs="Times New Roman"/>
          <w:sz w:val="24"/>
          <w:szCs w:val="24"/>
        </w:rPr>
        <w:t xml:space="preserve">à dificuldade técnica </w:t>
      </w:r>
      <w:r w:rsidR="009E56B1" w:rsidRPr="00417893">
        <w:rPr>
          <w:rFonts w:ascii="Times New Roman" w:hAnsi="Times New Roman" w:cs="Times New Roman"/>
          <w:sz w:val="24"/>
          <w:szCs w:val="24"/>
        </w:rPr>
        <w:t xml:space="preserve">de </w:t>
      </w:r>
      <w:r w:rsidRPr="00417893">
        <w:rPr>
          <w:rFonts w:ascii="Times New Roman" w:hAnsi="Times New Roman" w:cs="Times New Roman"/>
          <w:strike/>
          <w:sz w:val="24"/>
          <w:szCs w:val="24"/>
        </w:rPr>
        <w:t>ao</w:t>
      </w:r>
      <w:r w:rsidRPr="00417893">
        <w:rPr>
          <w:rFonts w:ascii="Times New Roman" w:hAnsi="Times New Roman" w:cs="Times New Roman"/>
          <w:sz w:val="24"/>
          <w:szCs w:val="24"/>
        </w:rPr>
        <w:t xml:space="preserve"> acesso ao Q</w:t>
      </w:r>
      <w:r w:rsidR="000765A3" w:rsidRPr="00417893">
        <w:rPr>
          <w:rFonts w:ascii="Times New Roman" w:hAnsi="Times New Roman" w:cs="Times New Roman"/>
          <w:sz w:val="24"/>
          <w:szCs w:val="24"/>
        </w:rPr>
        <w:t>-</w:t>
      </w:r>
      <w:r w:rsidRPr="00417893">
        <w:rPr>
          <w:rFonts w:ascii="Times New Roman" w:hAnsi="Times New Roman" w:cs="Times New Roman"/>
          <w:sz w:val="24"/>
          <w:szCs w:val="24"/>
        </w:rPr>
        <w:t xml:space="preserve">Acadêmico Remoto, que permite </w:t>
      </w:r>
      <w:r w:rsidRPr="00417893">
        <w:rPr>
          <w:rFonts w:ascii="Times New Roman" w:hAnsi="Times New Roman" w:cs="Times New Roman"/>
          <w:strike/>
          <w:sz w:val="24"/>
          <w:szCs w:val="24"/>
        </w:rPr>
        <w:t>este</w:t>
      </w:r>
      <w:r w:rsidRPr="00417893">
        <w:rPr>
          <w:rFonts w:ascii="Times New Roman" w:hAnsi="Times New Roman" w:cs="Times New Roman"/>
          <w:sz w:val="24"/>
          <w:szCs w:val="24"/>
        </w:rPr>
        <w:t xml:space="preserve"> maior controle</w:t>
      </w:r>
      <w:r w:rsidR="009E56B1" w:rsidRPr="00417893">
        <w:rPr>
          <w:rFonts w:ascii="Times New Roman" w:hAnsi="Times New Roman" w:cs="Times New Roman"/>
          <w:sz w:val="24"/>
          <w:szCs w:val="24"/>
        </w:rPr>
        <w:t xml:space="preserve"> dos casos de possível evasão</w:t>
      </w:r>
      <w:r w:rsidR="00A5188E" w:rsidRPr="00417893">
        <w:rPr>
          <w:rFonts w:ascii="Times New Roman" w:hAnsi="Times New Roman" w:cs="Times New Roman"/>
          <w:sz w:val="24"/>
          <w:szCs w:val="24"/>
        </w:rPr>
        <w:t>; ele</w:t>
      </w:r>
      <w:r w:rsidRPr="00417893">
        <w:rPr>
          <w:rFonts w:ascii="Times New Roman" w:hAnsi="Times New Roman" w:cs="Times New Roman"/>
          <w:sz w:val="24"/>
          <w:szCs w:val="24"/>
        </w:rPr>
        <w:t xml:space="preserve"> est</w:t>
      </w:r>
      <w:r w:rsidR="00A5188E" w:rsidRPr="00417893">
        <w:rPr>
          <w:rFonts w:ascii="Times New Roman" w:hAnsi="Times New Roman" w:cs="Times New Roman"/>
          <w:sz w:val="24"/>
          <w:szCs w:val="24"/>
        </w:rPr>
        <w:t>á</w:t>
      </w:r>
      <w:r w:rsidRPr="00417893">
        <w:rPr>
          <w:rFonts w:ascii="Times New Roman" w:hAnsi="Times New Roman" w:cs="Times New Roman"/>
          <w:sz w:val="24"/>
          <w:szCs w:val="24"/>
        </w:rPr>
        <w:t xml:space="preserve"> concentrado em poucas m</w:t>
      </w:r>
      <w:r w:rsidR="009E56B1" w:rsidRPr="00417893">
        <w:rPr>
          <w:rFonts w:ascii="Times New Roman" w:hAnsi="Times New Roman" w:cs="Times New Roman"/>
          <w:sz w:val="24"/>
          <w:szCs w:val="24"/>
        </w:rPr>
        <w:t>á</w:t>
      </w:r>
      <w:r w:rsidR="00A5188E" w:rsidRPr="00417893">
        <w:rPr>
          <w:rFonts w:ascii="Times New Roman" w:hAnsi="Times New Roman" w:cs="Times New Roman"/>
          <w:sz w:val="24"/>
          <w:szCs w:val="24"/>
        </w:rPr>
        <w:t>quinas</w:t>
      </w:r>
      <w:r w:rsidRPr="00417893">
        <w:rPr>
          <w:rFonts w:ascii="Times New Roman" w:hAnsi="Times New Roman" w:cs="Times New Roman"/>
          <w:sz w:val="24"/>
          <w:szCs w:val="24"/>
        </w:rPr>
        <w:t xml:space="preserve">. Há uma demanda junto a Coordenação de Apoio a Tecnologia da Informação do câmpus para que amplie o acesso, </w:t>
      </w:r>
      <w:r w:rsidR="00A5188E" w:rsidRPr="00417893">
        <w:rPr>
          <w:rFonts w:ascii="Times New Roman" w:hAnsi="Times New Roman" w:cs="Times New Roman"/>
          <w:sz w:val="24"/>
          <w:szCs w:val="24"/>
        </w:rPr>
        <w:t>assim poderemos</w:t>
      </w:r>
      <w:r w:rsidRPr="00417893">
        <w:rPr>
          <w:rFonts w:ascii="Times New Roman" w:hAnsi="Times New Roman" w:cs="Times New Roman"/>
          <w:sz w:val="24"/>
          <w:szCs w:val="24"/>
        </w:rPr>
        <w:t xml:space="preserve"> ter mais servidores usando o sistema e </w:t>
      </w:r>
      <w:r w:rsidR="00A5188E" w:rsidRPr="00417893">
        <w:rPr>
          <w:rFonts w:ascii="Times New Roman" w:hAnsi="Times New Roman" w:cs="Times New Roman"/>
          <w:sz w:val="24"/>
          <w:szCs w:val="24"/>
        </w:rPr>
        <w:t>iniciaremos</w:t>
      </w:r>
      <w:r w:rsidRPr="00417893">
        <w:rPr>
          <w:rFonts w:ascii="Times New Roman" w:hAnsi="Times New Roman" w:cs="Times New Roman"/>
          <w:sz w:val="24"/>
          <w:szCs w:val="24"/>
        </w:rPr>
        <w:t xml:space="preserve"> </w:t>
      </w:r>
      <w:r w:rsidR="00A5188E" w:rsidRPr="00417893">
        <w:rPr>
          <w:rFonts w:ascii="Times New Roman" w:hAnsi="Times New Roman" w:cs="Times New Roman"/>
          <w:sz w:val="24"/>
          <w:szCs w:val="24"/>
        </w:rPr>
        <w:t xml:space="preserve">o </w:t>
      </w:r>
      <w:r w:rsidRPr="00417893">
        <w:rPr>
          <w:rFonts w:ascii="Times New Roman" w:hAnsi="Times New Roman" w:cs="Times New Roman"/>
          <w:sz w:val="24"/>
          <w:szCs w:val="24"/>
        </w:rPr>
        <w:t>monitora</w:t>
      </w:r>
      <w:r w:rsidR="00A5188E" w:rsidRPr="00417893">
        <w:rPr>
          <w:rFonts w:ascii="Times New Roman" w:hAnsi="Times New Roman" w:cs="Times New Roman"/>
          <w:sz w:val="24"/>
          <w:szCs w:val="24"/>
        </w:rPr>
        <w:t>mento de</w:t>
      </w:r>
      <w:r w:rsidRPr="00417893">
        <w:rPr>
          <w:rFonts w:ascii="Times New Roman" w:hAnsi="Times New Roman" w:cs="Times New Roman"/>
          <w:sz w:val="24"/>
          <w:szCs w:val="24"/>
        </w:rPr>
        <w:t xml:space="preserve"> situações semelhantes, via </w:t>
      </w:r>
      <w:r w:rsidR="00B75ACB" w:rsidRPr="00417893">
        <w:rPr>
          <w:rFonts w:ascii="Times New Roman" w:hAnsi="Times New Roman" w:cs="Times New Roman"/>
          <w:sz w:val="24"/>
          <w:szCs w:val="24"/>
        </w:rPr>
        <w:t>C</w:t>
      </w:r>
      <w:r w:rsidRPr="00417893">
        <w:rPr>
          <w:rFonts w:ascii="Times New Roman" w:hAnsi="Times New Roman" w:cs="Times New Roman"/>
          <w:sz w:val="24"/>
          <w:szCs w:val="24"/>
        </w:rPr>
        <w:t>oordenações</w:t>
      </w:r>
      <w:r w:rsidR="00B75ACB" w:rsidRPr="00417893">
        <w:rPr>
          <w:rFonts w:ascii="Times New Roman" w:hAnsi="Times New Roman" w:cs="Times New Roman"/>
          <w:sz w:val="24"/>
          <w:szCs w:val="24"/>
        </w:rPr>
        <w:t xml:space="preserve"> de Curso</w:t>
      </w:r>
      <w:r w:rsidRPr="00417893">
        <w:rPr>
          <w:rFonts w:ascii="Times New Roman" w:hAnsi="Times New Roman" w:cs="Times New Roman"/>
          <w:sz w:val="24"/>
          <w:szCs w:val="24"/>
        </w:rPr>
        <w:t xml:space="preserve">, com suporte da CORAC. Este processo hoje é feito de forma mais sistemática, com uso do sistema pela Coordenação de Apoio a Assistência Estudantil. 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3.2 Com que frequência os professores lançam os dados relativos à frequência dos alunos no sistema Q-Acadêmico? Esse lançamento é feito diariamente? Há alguma dificuldade operacional em realizar tal procedimento?</w:t>
      </w:r>
    </w:p>
    <w:p w:rsidR="000014AF" w:rsidRPr="00417893" w:rsidRDefault="000014AF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De forma geral, os docente</w:t>
      </w:r>
      <w:r w:rsidR="00B75ACB" w:rsidRPr="00417893">
        <w:rPr>
          <w:rFonts w:ascii="Times New Roman" w:hAnsi="Times New Roman" w:cs="Times New Roman"/>
          <w:sz w:val="24"/>
          <w:szCs w:val="24"/>
        </w:rPr>
        <w:t>s</w:t>
      </w:r>
      <w:r w:rsidRPr="00417893">
        <w:rPr>
          <w:rFonts w:ascii="Times New Roman" w:hAnsi="Times New Roman" w:cs="Times New Roman"/>
          <w:sz w:val="24"/>
          <w:szCs w:val="24"/>
        </w:rPr>
        <w:t xml:space="preserve"> mantém o sistema atualizado. Grande parte procede a atualização diariamente e alguns docentes, em decorrência de sua carga de trabalho, </w:t>
      </w:r>
      <w:r w:rsidRPr="00417893">
        <w:rPr>
          <w:rFonts w:ascii="Times New Roman" w:hAnsi="Times New Roman" w:cs="Times New Roman"/>
          <w:sz w:val="24"/>
          <w:szCs w:val="24"/>
        </w:rPr>
        <w:lastRenderedPageBreak/>
        <w:t>atualizam dentro da semana de trabalho. O monitoramento mais sistemático desta situação ocorre nos conselhos e pré-conselhos de classe.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3.3 Quando um estudante evade, de que forma a escola toma conhecimento? Em qual prazo?</w:t>
      </w:r>
    </w:p>
    <w:p w:rsidR="00D160D9" w:rsidRPr="00417893" w:rsidRDefault="000014AF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O processo de evasão dos alunos muitas vezes é gradual, ele passa a desistir de algumas disciplinas, antes de desistir completamente. Os docentes onde o aluno evadiu costuma</w:t>
      </w:r>
      <w:r w:rsidR="00B75ACB" w:rsidRPr="00417893">
        <w:rPr>
          <w:rFonts w:ascii="Times New Roman" w:hAnsi="Times New Roman" w:cs="Times New Roman"/>
          <w:sz w:val="24"/>
          <w:szCs w:val="24"/>
        </w:rPr>
        <w:t>m</w:t>
      </w:r>
      <w:r w:rsidRPr="00417893">
        <w:rPr>
          <w:rFonts w:ascii="Times New Roman" w:hAnsi="Times New Roman" w:cs="Times New Roman"/>
          <w:sz w:val="24"/>
          <w:szCs w:val="24"/>
        </w:rPr>
        <w:t xml:space="preserve"> comunicar as </w:t>
      </w:r>
      <w:r w:rsidR="00B75ACB" w:rsidRPr="00417893">
        <w:rPr>
          <w:rFonts w:ascii="Times New Roman" w:hAnsi="Times New Roman" w:cs="Times New Roman"/>
          <w:sz w:val="24"/>
          <w:szCs w:val="24"/>
        </w:rPr>
        <w:t>C</w:t>
      </w:r>
      <w:r w:rsidRPr="00417893">
        <w:rPr>
          <w:rFonts w:ascii="Times New Roman" w:hAnsi="Times New Roman" w:cs="Times New Roman"/>
          <w:sz w:val="24"/>
          <w:szCs w:val="24"/>
        </w:rPr>
        <w:t>oordenações</w:t>
      </w:r>
      <w:r w:rsidR="00B75ACB" w:rsidRPr="00417893">
        <w:rPr>
          <w:rFonts w:ascii="Times New Roman" w:hAnsi="Times New Roman" w:cs="Times New Roman"/>
          <w:sz w:val="24"/>
          <w:szCs w:val="24"/>
        </w:rPr>
        <w:t xml:space="preserve"> nas reuniões quinzenais de curso. S</w:t>
      </w:r>
      <w:r w:rsidRPr="00417893">
        <w:rPr>
          <w:rFonts w:ascii="Times New Roman" w:hAnsi="Times New Roman" w:cs="Times New Roman"/>
          <w:sz w:val="24"/>
          <w:szCs w:val="24"/>
        </w:rPr>
        <w:t xml:space="preserve">e </w:t>
      </w:r>
      <w:r w:rsidR="00B75ACB" w:rsidRPr="00417893">
        <w:rPr>
          <w:rFonts w:ascii="Times New Roman" w:hAnsi="Times New Roman" w:cs="Times New Roman"/>
          <w:sz w:val="24"/>
          <w:szCs w:val="24"/>
        </w:rPr>
        <w:t xml:space="preserve">o aluno for </w:t>
      </w:r>
      <w:r w:rsidRPr="00417893">
        <w:rPr>
          <w:rFonts w:ascii="Times New Roman" w:hAnsi="Times New Roman" w:cs="Times New Roman"/>
          <w:sz w:val="24"/>
          <w:szCs w:val="24"/>
        </w:rPr>
        <w:t xml:space="preserve">beneficiado pela </w:t>
      </w:r>
      <w:r w:rsidR="00B75ACB" w:rsidRPr="00417893">
        <w:rPr>
          <w:rFonts w:ascii="Times New Roman" w:hAnsi="Times New Roman" w:cs="Times New Roman"/>
          <w:sz w:val="24"/>
          <w:szCs w:val="24"/>
        </w:rPr>
        <w:t>A</w:t>
      </w:r>
      <w:r w:rsidRPr="00417893">
        <w:rPr>
          <w:rFonts w:ascii="Times New Roman" w:hAnsi="Times New Roman" w:cs="Times New Roman"/>
          <w:sz w:val="24"/>
          <w:szCs w:val="24"/>
        </w:rPr>
        <w:t xml:space="preserve">ssistência </w:t>
      </w:r>
      <w:r w:rsidR="00B75ACB" w:rsidRPr="00417893">
        <w:rPr>
          <w:rFonts w:ascii="Times New Roman" w:hAnsi="Times New Roman" w:cs="Times New Roman"/>
          <w:sz w:val="24"/>
          <w:szCs w:val="24"/>
        </w:rPr>
        <w:t>E</w:t>
      </w:r>
      <w:r w:rsidRPr="00417893">
        <w:rPr>
          <w:rFonts w:ascii="Times New Roman" w:hAnsi="Times New Roman" w:cs="Times New Roman"/>
          <w:sz w:val="24"/>
          <w:szCs w:val="24"/>
        </w:rPr>
        <w:t>studantil, percebe-se o problema</w:t>
      </w:r>
      <w:r w:rsidR="00B75ACB" w:rsidRPr="00417893">
        <w:rPr>
          <w:rFonts w:ascii="Times New Roman" w:hAnsi="Times New Roman" w:cs="Times New Roman"/>
          <w:sz w:val="24"/>
          <w:szCs w:val="24"/>
        </w:rPr>
        <w:t xml:space="preserve"> no final do primeiro mês em que o aluno começa a faltar, na ocasião em que a Assistência faz o levantamento de frequência</w:t>
      </w:r>
      <w:r w:rsidRPr="00417893">
        <w:rPr>
          <w:rFonts w:ascii="Times New Roman" w:hAnsi="Times New Roman" w:cs="Times New Roman"/>
          <w:sz w:val="24"/>
          <w:szCs w:val="24"/>
        </w:rPr>
        <w:t xml:space="preserve">. </w:t>
      </w:r>
      <w:r w:rsidR="00B75ACB" w:rsidRPr="00417893">
        <w:rPr>
          <w:rFonts w:ascii="Times New Roman" w:hAnsi="Times New Roman" w:cs="Times New Roman"/>
          <w:sz w:val="24"/>
          <w:szCs w:val="24"/>
        </w:rPr>
        <w:t>Também a averiguação da presença dos alunos é avaliada trimestralmente ou semenstralmente, dependendo do sistema de avaliação do curso, através do</w:t>
      </w:r>
      <w:r w:rsidR="00323819" w:rsidRPr="00417893">
        <w:rPr>
          <w:rFonts w:ascii="Times New Roman" w:hAnsi="Times New Roman" w:cs="Times New Roman"/>
          <w:sz w:val="24"/>
          <w:szCs w:val="24"/>
        </w:rPr>
        <w:t xml:space="preserve"> </w:t>
      </w:r>
      <w:r w:rsidRPr="00417893">
        <w:rPr>
          <w:rFonts w:ascii="Times New Roman" w:hAnsi="Times New Roman" w:cs="Times New Roman"/>
          <w:sz w:val="24"/>
          <w:szCs w:val="24"/>
        </w:rPr>
        <w:t xml:space="preserve">levantamento completo </w:t>
      </w:r>
      <w:r w:rsidR="00323819" w:rsidRPr="00417893">
        <w:rPr>
          <w:rFonts w:ascii="Times New Roman" w:hAnsi="Times New Roman" w:cs="Times New Roman"/>
          <w:sz w:val="24"/>
          <w:szCs w:val="24"/>
        </w:rPr>
        <w:t>que se faz</w:t>
      </w:r>
      <w:r w:rsidRPr="00417893">
        <w:rPr>
          <w:rFonts w:ascii="Times New Roman" w:hAnsi="Times New Roman" w:cs="Times New Roman"/>
          <w:sz w:val="24"/>
          <w:szCs w:val="24"/>
        </w:rPr>
        <w:t xml:space="preserve"> nos conselhos de classe</w:t>
      </w:r>
      <w:r w:rsidR="00B75ACB" w:rsidRPr="00417893">
        <w:rPr>
          <w:rFonts w:ascii="Times New Roman" w:hAnsi="Times New Roman" w:cs="Times New Roman"/>
          <w:sz w:val="24"/>
          <w:szCs w:val="24"/>
        </w:rPr>
        <w:t>.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893">
        <w:rPr>
          <w:rFonts w:ascii="Times New Roman" w:hAnsi="Times New Roman" w:cs="Times New Roman"/>
          <w:b/>
          <w:sz w:val="24"/>
          <w:szCs w:val="24"/>
        </w:rPr>
        <w:t>4 COMBATE E PREVENÇÃO DA EVASÃO ESCOLAR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4.1 O câmpus adota algum procedimento para identificar potenciais casos de evasão escolar (tais como identificação de dificuldades de aprendizagem, vulnerabilidade socioeconômica, etc.)? Em caso positivo, descreva os procedimentos.</w:t>
      </w:r>
    </w:p>
    <w:p w:rsidR="00506A9C" w:rsidRPr="00417893" w:rsidRDefault="00323819" w:rsidP="00506A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 xml:space="preserve">Os docentes, por orientação do Departamento de Ensino e </w:t>
      </w:r>
      <w:r w:rsidR="00B75ACB" w:rsidRPr="00417893">
        <w:rPr>
          <w:rFonts w:ascii="Times New Roman" w:hAnsi="Times New Roman" w:cs="Times New Roman"/>
          <w:sz w:val="24"/>
          <w:szCs w:val="24"/>
        </w:rPr>
        <w:t>C</w:t>
      </w:r>
      <w:r w:rsidRPr="00417893">
        <w:rPr>
          <w:rFonts w:ascii="Times New Roman" w:hAnsi="Times New Roman" w:cs="Times New Roman"/>
          <w:sz w:val="24"/>
          <w:szCs w:val="24"/>
        </w:rPr>
        <w:t xml:space="preserve">oordenações </w:t>
      </w:r>
      <w:r w:rsidR="00B75ACB" w:rsidRPr="00417893">
        <w:rPr>
          <w:rFonts w:ascii="Times New Roman" w:hAnsi="Times New Roman" w:cs="Times New Roman"/>
          <w:sz w:val="24"/>
          <w:szCs w:val="24"/>
        </w:rPr>
        <w:t>P</w:t>
      </w:r>
      <w:r w:rsidRPr="00417893">
        <w:rPr>
          <w:rFonts w:ascii="Times New Roman" w:hAnsi="Times New Roman" w:cs="Times New Roman"/>
          <w:sz w:val="24"/>
          <w:szCs w:val="24"/>
        </w:rPr>
        <w:t xml:space="preserve">edagógica e de </w:t>
      </w:r>
      <w:r w:rsidR="00B75ACB" w:rsidRPr="00417893">
        <w:rPr>
          <w:rFonts w:ascii="Times New Roman" w:hAnsi="Times New Roman" w:cs="Times New Roman"/>
          <w:sz w:val="24"/>
          <w:szCs w:val="24"/>
        </w:rPr>
        <w:t>C</w:t>
      </w:r>
      <w:r w:rsidRPr="00417893">
        <w:rPr>
          <w:rFonts w:ascii="Times New Roman" w:hAnsi="Times New Roman" w:cs="Times New Roman"/>
          <w:sz w:val="24"/>
          <w:szCs w:val="24"/>
        </w:rPr>
        <w:t>urso, informam sempre que há alunos com maiores dificuldades de ap</w:t>
      </w:r>
      <w:r w:rsidR="00B75ACB" w:rsidRPr="00417893">
        <w:rPr>
          <w:rFonts w:ascii="Times New Roman" w:hAnsi="Times New Roman" w:cs="Times New Roman"/>
          <w:sz w:val="24"/>
          <w:szCs w:val="24"/>
        </w:rPr>
        <w:t>rendizagem</w:t>
      </w:r>
      <w:r w:rsidRPr="00417893">
        <w:rPr>
          <w:rFonts w:ascii="Times New Roman" w:hAnsi="Times New Roman" w:cs="Times New Roman"/>
          <w:sz w:val="24"/>
          <w:szCs w:val="24"/>
        </w:rPr>
        <w:t xml:space="preserve"> ou com </w:t>
      </w:r>
      <w:r w:rsidR="00B75ACB" w:rsidRPr="00417893">
        <w:rPr>
          <w:rFonts w:ascii="Times New Roman" w:hAnsi="Times New Roman" w:cs="Times New Roman"/>
          <w:sz w:val="24"/>
          <w:szCs w:val="24"/>
        </w:rPr>
        <w:t xml:space="preserve">outros </w:t>
      </w:r>
      <w:r w:rsidRPr="00417893">
        <w:rPr>
          <w:rFonts w:ascii="Times New Roman" w:hAnsi="Times New Roman" w:cs="Times New Roman"/>
          <w:sz w:val="24"/>
          <w:szCs w:val="24"/>
        </w:rPr>
        <w:t xml:space="preserve">problemas </w:t>
      </w:r>
      <w:r w:rsidR="00B75ACB" w:rsidRPr="00417893">
        <w:rPr>
          <w:rFonts w:ascii="Times New Roman" w:hAnsi="Times New Roman" w:cs="Times New Roman"/>
          <w:sz w:val="24"/>
          <w:szCs w:val="24"/>
        </w:rPr>
        <w:t xml:space="preserve"> que possam afetar sua aprendizagem, como problemas </w:t>
      </w:r>
      <w:r w:rsidRPr="00417893">
        <w:rPr>
          <w:rFonts w:ascii="Times New Roman" w:hAnsi="Times New Roman" w:cs="Times New Roman"/>
          <w:sz w:val="24"/>
          <w:szCs w:val="24"/>
        </w:rPr>
        <w:t xml:space="preserve">socioeconômicos. Os próprios alunos buscam os setores de </w:t>
      </w:r>
      <w:r w:rsidR="00B75ACB" w:rsidRPr="00417893">
        <w:rPr>
          <w:rFonts w:ascii="Times New Roman" w:hAnsi="Times New Roman" w:cs="Times New Roman"/>
          <w:sz w:val="24"/>
          <w:szCs w:val="24"/>
        </w:rPr>
        <w:t>a</w:t>
      </w:r>
      <w:r w:rsidRPr="00417893">
        <w:rPr>
          <w:rFonts w:ascii="Times New Roman" w:hAnsi="Times New Roman" w:cs="Times New Roman"/>
          <w:sz w:val="24"/>
          <w:szCs w:val="24"/>
        </w:rPr>
        <w:t>poio</w:t>
      </w:r>
      <w:r w:rsidR="00B75ACB" w:rsidRPr="00417893">
        <w:rPr>
          <w:rFonts w:ascii="Times New Roman" w:hAnsi="Times New Roman" w:cs="Times New Roman"/>
          <w:sz w:val="24"/>
          <w:szCs w:val="24"/>
        </w:rPr>
        <w:t xml:space="preserve"> ao discente: </w:t>
      </w:r>
      <w:r w:rsidRPr="00417893">
        <w:rPr>
          <w:rFonts w:ascii="Times New Roman" w:hAnsi="Times New Roman" w:cs="Times New Roman"/>
          <w:sz w:val="24"/>
          <w:szCs w:val="24"/>
        </w:rPr>
        <w:t xml:space="preserve">Assistência </w:t>
      </w:r>
      <w:r w:rsidR="00B75ACB" w:rsidRPr="00417893">
        <w:rPr>
          <w:rFonts w:ascii="Times New Roman" w:hAnsi="Times New Roman" w:cs="Times New Roman"/>
          <w:sz w:val="24"/>
          <w:szCs w:val="24"/>
        </w:rPr>
        <w:t>E</w:t>
      </w:r>
      <w:r w:rsidRPr="00417893">
        <w:rPr>
          <w:rFonts w:ascii="Times New Roman" w:hAnsi="Times New Roman" w:cs="Times New Roman"/>
          <w:sz w:val="24"/>
          <w:szCs w:val="24"/>
        </w:rPr>
        <w:t>studantil, Pedagogia/</w:t>
      </w:r>
      <w:r w:rsidR="00B75ACB" w:rsidRPr="00417893">
        <w:rPr>
          <w:rFonts w:ascii="Times New Roman" w:hAnsi="Times New Roman" w:cs="Times New Roman"/>
          <w:sz w:val="24"/>
          <w:szCs w:val="24"/>
        </w:rPr>
        <w:t>O</w:t>
      </w:r>
      <w:r w:rsidRPr="00417893">
        <w:rPr>
          <w:rFonts w:ascii="Times New Roman" w:hAnsi="Times New Roman" w:cs="Times New Roman"/>
          <w:sz w:val="24"/>
          <w:szCs w:val="24"/>
        </w:rPr>
        <w:t xml:space="preserve">rientação </w:t>
      </w:r>
      <w:r w:rsidR="00B75ACB" w:rsidRPr="00417893">
        <w:rPr>
          <w:rFonts w:ascii="Times New Roman" w:hAnsi="Times New Roman" w:cs="Times New Roman"/>
          <w:sz w:val="24"/>
          <w:szCs w:val="24"/>
        </w:rPr>
        <w:t>E</w:t>
      </w:r>
      <w:r w:rsidRPr="00417893">
        <w:rPr>
          <w:rFonts w:ascii="Times New Roman" w:hAnsi="Times New Roman" w:cs="Times New Roman"/>
          <w:sz w:val="24"/>
          <w:szCs w:val="24"/>
        </w:rPr>
        <w:t xml:space="preserve">ducacional, </w:t>
      </w:r>
      <w:r w:rsidR="00B75ACB" w:rsidRPr="00417893">
        <w:rPr>
          <w:rFonts w:ascii="Times New Roman" w:hAnsi="Times New Roman" w:cs="Times New Roman"/>
          <w:sz w:val="24"/>
          <w:szCs w:val="24"/>
        </w:rPr>
        <w:t>P</w:t>
      </w:r>
      <w:r w:rsidRPr="00417893">
        <w:rPr>
          <w:rFonts w:ascii="Times New Roman" w:hAnsi="Times New Roman" w:cs="Times New Roman"/>
          <w:sz w:val="24"/>
          <w:szCs w:val="24"/>
        </w:rPr>
        <w:t>sicologia</w:t>
      </w:r>
      <w:r w:rsidR="00B75ACB" w:rsidRPr="00417893">
        <w:rPr>
          <w:rFonts w:ascii="Times New Roman" w:hAnsi="Times New Roman" w:cs="Times New Roman"/>
          <w:sz w:val="24"/>
          <w:szCs w:val="24"/>
        </w:rPr>
        <w:t>, Monitorias</w:t>
      </w:r>
      <w:r w:rsidR="00A51E98" w:rsidRPr="00417893">
        <w:rPr>
          <w:rFonts w:ascii="Times New Roman" w:hAnsi="Times New Roman" w:cs="Times New Roman"/>
          <w:sz w:val="24"/>
          <w:szCs w:val="24"/>
        </w:rPr>
        <w:t>, Apoio Acadêmico,</w:t>
      </w:r>
      <w:r w:rsidRPr="00417893">
        <w:rPr>
          <w:rFonts w:ascii="Times New Roman" w:hAnsi="Times New Roman" w:cs="Times New Roman"/>
          <w:sz w:val="24"/>
          <w:szCs w:val="24"/>
        </w:rPr>
        <w:t xml:space="preserve"> ou ainda as coordenações de curso, para apresentar situações que comprometem sua aprendizagem. </w:t>
      </w:r>
      <w:r w:rsidR="00A51E98" w:rsidRPr="00417893">
        <w:rPr>
          <w:rFonts w:ascii="Times New Roman" w:hAnsi="Times New Roman" w:cs="Times New Roman"/>
          <w:sz w:val="24"/>
          <w:szCs w:val="24"/>
        </w:rPr>
        <w:t>P</w:t>
      </w:r>
      <w:r w:rsidRPr="00417893">
        <w:rPr>
          <w:rFonts w:ascii="Times New Roman" w:hAnsi="Times New Roman" w:cs="Times New Roman"/>
          <w:sz w:val="24"/>
          <w:szCs w:val="24"/>
        </w:rPr>
        <w:t>eriodicamente este levantamento é feito nos conselhos de classe. Estas rotinas possibilitam a intervenção em diversas situações antes que se configure uma evasão.</w:t>
      </w:r>
      <w:r w:rsidR="00506A9C" w:rsidRPr="00417893">
        <w:rPr>
          <w:rFonts w:ascii="Times New Roman" w:hAnsi="Times New Roman" w:cs="Times New Roman"/>
          <w:sz w:val="24"/>
          <w:szCs w:val="24"/>
        </w:rPr>
        <w:t xml:space="preserve"> E a coordenadoria pedagógica vem desenvolvendo ações de formação continuada com os professores, buscando qualificar o processo de ensino.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819" w:rsidRPr="00417893" w:rsidRDefault="0032381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lastRenderedPageBreak/>
        <w:t>4.2 Em caso de resposta positiva à questão anterior, são tomadas medidas hábeis a colaborar com a permanência do educando na escola? Se sim, indique quais.</w:t>
      </w:r>
    </w:p>
    <w:p w:rsidR="00323819" w:rsidRPr="00417893" w:rsidRDefault="0032381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Uma vez identificado uma possível evasão, o primeiro procedimento é conversar com o aluno e seus responsáveis. A partir deste di</w:t>
      </w:r>
      <w:r w:rsidR="00A51E98" w:rsidRPr="00417893">
        <w:rPr>
          <w:rFonts w:ascii="Times New Roman" w:hAnsi="Times New Roman" w:cs="Times New Roman"/>
          <w:sz w:val="24"/>
          <w:szCs w:val="24"/>
        </w:rPr>
        <w:t>á</w:t>
      </w:r>
      <w:r w:rsidRPr="00417893">
        <w:rPr>
          <w:rFonts w:ascii="Times New Roman" w:hAnsi="Times New Roman" w:cs="Times New Roman"/>
          <w:sz w:val="24"/>
          <w:szCs w:val="24"/>
        </w:rPr>
        <w:t>logo, busca</w:t>
      </w:r>
      <w:r w:rsidR="00A51E98" w:rsidRPr="00417893">
        <w:rPr>
          <w:rFonts w:ascii="Times New Roman" w:hAnsi="Times New Roman" w:cs="Times New Roman"/>
          <w:sz w:val="24"/>
          <w:szCs w:val="24"/>
        </w:rPr>
        <w:t>m-se</w:t>
      </w:r>
      <w:r w:rsidRPr="00417893">
        <w:rPr>
          <w:rFonts w:ascii="Times New Roman" w:hAnsi="Times New Roman" w:cs="Times New Roman"/>
          <w:sz w:val="24"/>
          <w:szCs w:val="24"/>
        </w:rPr>
        <w:t xml:space="preserve"> alternativas que possam evitar a evasão. As estratégias são diversas, mas </w:t>
      </w:r>
      <w:r w:rsidR="00A51E98" w:rsidRPr="00417893">
        <w:rPr>
          <w:rFonts w:ascii="Times New Roman" w:hAnsi="Times New Roman" w:cs="Times New Roman"/>
          <w:sz w:val="24"/>
          <w:szCs w:val="24"/>
        </w:rPr>
        <w:t>destacamos</w:t>
      </w:r>
      <w:r w:rsidRPr="00417893">
        <w:rPr>
          <w:rFonts w:ascii="Times New Roman" w:hAnsi="Times New Roman" w:cs="Times New Roman"/>
          <w:sz w:val="24"/>
          <w:szCs w:val="24"/>
        </w:rPr>
        <w:t xml:space="preserve"> o </w:t>
      </w:r>
      <w:r w:rsidR="00A51E98" w:rsidRPr="00417893">
        <w:rPr>
          <w:rFonts w:ascii="Times New Roman" w:hAnsi="Times New Roman" w:cs="Times New Roman"/>
          <w:sz w:val="24"/>
          <w:szCs w:val="24"/>
        </w:rPr>
        <w:t>P</w:t>
      </w:r>
      <w:r w:rsidRPr="00417893">
        <w:rPr>
          <w:rFonts w:ascii="Times New Roman" w:hAnsi="Times New Roman" w:cs="Times New Roman"/>
          <w:sz w:val="24"/>
          <w:szCs w:val="24"/>
        </w:rPr>
        <w:t xml:space="preserve">rograma de </w:t>
      </w:r>
      <w:r w:rsidR="00A51E98" w:rsidRPr="00417893">
        <w:rPr>
          <w:rFonts w:ascii="Times New Roman" w:hAnsi="Times New Roman" w:cs="Times New Roman"/>
          <w:sz w:val="24"/>
          <w:szCs w:val="24"/>
        </w:rPr>
        <w:t>M</w:t>
      </w:r>
      <w:r w:rsidRPr="00417893">
        <w:rPr>
          <w:rFonts w:ascii="Times New Roman" w:hAnsi="Times New Roman" w:cs="Times New Roman"/>
          <w:sz w:val="24"/>
          <w:szCs w:val="24"/>
        </w:rPr>
        <w:t>onitorias, o atendimento extra</w:t>
      </w:r>
      <w:r w:rsidR="00A51E98" w:rsidRPr="00417893">
        <w:rPr>
          <w:rFonts w:ascii="Times New Roman" w:hAnsi="Times New Roman" w:cs="Times New Roman"/>
          <w:sz w:val="24"/>
          <w:szCs w:val="24"/>
        </w:rPr>
        <w:t>classe</w:t>
      </w:r>
      <w:r w:rsidRPr="00417893">
        <w:rPr>
          <w:rFonts w:ascii="Times New Roman" w:hAnsi="Times New Roman" w:cs="Times New Roman"/>
          <w:sz w:val="24"/>
          <w:szCs w:val="24"/>
        </w:rPr>
        <w:t xml:space="preserve"> de professores, a abertura de turmas extras (em especial para as disciplinas de física e matemática</w:t>
      </w:r>
      <w:r w:rsidR="00A51E98" w:rsidRPr="00417893">
        <w:rPr>
          <w:rFonts w:ascii="Times New Roman" w:hAnsi="Times New Roman" w:cs="Times New Roman"/>
          <w:sz w:val="24"/>
          <w:szCs w:val="24"/>
        </w:rPr>
        <w:t>, para que tenham menor quantidade de alunos por turma</w:t>
      </w:r>
      <w:r w:rsidRPr="00417893">
        <w:rPr>
          <w:rFonts w:ascii="Times New Roman" w:hAnsi="Times New Roman" w:cs="Times New Roman"/>
          <w:sz w:val="24"/>
          <w:szCs w:val="24"/>
        </w:rPr>
        <w:t>), a inclusão em benefícios de assistência estudantil</w:t>
      </w:r>
      <w:r w:rsidR="00852675" w:rsidRPr="00417893">
        <w:rPr>
          <w:rFonts w:ascii="Times New Roman" w:hAnsi="Times New Roman" w:cs="Times New Roman"/>
          <w:sz w:val="24"/>
          <w:szCs w:val="24"/>
        </w:rPr>
        <w:t xml:space="preserve"> </w:t>
      </w:r>
      <w:r w:rsidRPr="00417893">
        <w:rPr>
          <w:rFonts w:ascii="Times New Roman" w:hAnsi="Times New Roman" w:cs="Times New Roman"/>
          <w:sz w:val="24"/>
          <w:szCs w:val="24"/>
        </w:rPr>
        <w:t>, o encaminhamento a programas públicos de assistência social, o serviço de psicologia fornecido pelo câmpus ao aluno e familiares, a indicação de espaços de trabalho/estágios adequado à formação e horários do estudante, bem como estratégias diversas de apoio individual e coletivo.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893">
        <w:rPr>
          <w:rFonts w:ascii="Times New Roman" w:hAnsi="Times New Roman" w:cs="Times New Roman"/>
          <w:sz w:val="24"/>
          <w:szCs w:val="24"/>
        </w:rPr>
        <w:t>4.3 Após a ocorrência da evasão e a ciência dos profissionais do câmpus, é tomada alguma medida para reconduzir o estudante à escola? Em caso positivo, informe qual (is).</w:t>
      </w:r>
    </w:p>
    <w:p w:rsidR="00D160D9" w:rsidRPr="00417893" w:rsidRDefault="00D160D9" w:rsidP="003F008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236" w:rsidRPr="00417893" w:rsidRDefault="003F0087" w:rsidP="003F008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17893">
        <w:rPr>
          <w:rFonts w:ascii="Times New Roman" w:hAnsi="Times New Roman" w:cs="Times New Roman"/>
          <w:sz w:val="24"/>
          <w:szCs w:val="24"/>
        </w:rPr>
        <w:t xml:space="preserve">Neste quesito não há ainda uma política sistemática para atender o estudante já evadido. Quando </w:t>
      </w:r>
      <w:r w:rsidR="00852675" w:rsidRPr="00417893">
        <w:rPr>
          <w:rFonts w:ascii="Times New Roman" w:hAnsi="Times New Roman" w:cs="Times New Roman"/>
          <w:sz w:val="24"/>
          <w:szCs w:val="24"/>
        </w:rPr>
        <w:t>eles</w:t>
      </w:r>
      <w:r w:rsidRPr="00417893">
        <w:rPr>
          <w:rFonts w:ascii="Times New Roman" w:hAnsi="Times New Roman" w:cs="Times New Roman"/>
          <w:sz w:val="24"/>
          <w:szCs w:val="24"/>
        </w:rPr>
        <w:t xml:space="preserve"> procuram o câmpus, busca-se criar estratégias que facilitem sua reintegração </w:t>
      </w:r>
      <w:r w:rsidR="00852675" w:rsidRPr="00417893">
        <w:rPr>
          <w:rFonts w:ascii="Times New Roman" w:hAnsi="Times New Roman" w:cs="Times New Roman"/>
          <w:sz w:val="24"/>
          <w:szCs w:val="24"/>
        </w:rPr>
        <w:t>aos</w:t>
      </w:r>
      <w:r w:rsidRPr="00417893">
        <w:rPr>
          <w:rFonts w:ascii="Times New Roman" w:hAnsi="Times New Roman" w:cs="Times New Roman"/>
          <w:sz w:val="24"/>
          <w:szCs w:val="24"/>
        </w:rPr>
        <w:t xml:space="preserve"> estudos. </w:t>
      </w:r>
    </w:p>
    <w:sectPr w:rsidR="00A62236" w:rsidRPr="00417893" w:rsidSect="008F2AAC">
      <w:headerReference w:type="default" r:id="rId8"/>
      <w:footerReference w:type="defaul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03A" w:rsidRDefault="00D0203A" w:rsidP="00C06262">
      <w:pPr>
        <w:spacing w:after="0" w:line="240" w:lineRule="auto"/>
      </w:pPr>
      <w:r>
        <w:separator/>
      </w:r>
    </w:p>
  </w:endnote>
  <w:endnote w:type="continuationSeparator" w:id="1">
    <w:p w:rsidR="00D0203A" w:rsidRDefault="00D0203A" w:rsidP="00C0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4294"/>
      <w:docPartObj>
        <w:docPartGallery w:val="Page Numbers (Bottom of Page)"/>
        <w:docPartUnique/>
      </w:docPartObj>
    </w:sdtPr>
    <w:sdtContent>
      <w:p w:rsidR="008B7169" w:rsidRPr="0024204B" w:rsidRDefault="008B7169" w:rsidP="0024204B">
        <w:pPr>
          <w:pStyle w:val="Rodap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4204B">
          <w:rPr>
            <w:rFonts w:ascii="Times New Roman" w:hAnsi="Times New Roman" w:cs="Times New Roman"/>
            <w:sz w:val="16"/>
            <w:szCs w:val="16"/>
          </w:rPr>
          <w:t>Rua Dom Pedro II, nº 855 – CEP 96.010-300 – Pelotas /RS</w:t>
        </w:r>
      </w:p>
      <w:p w:rsidR="008B7169" w:rsidRPr="0024204B" w:rsidRDefault="008B7169" w:rsidP="0024204B">
        <w:pPr>
          <w:pStyle w:val="Rodap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24204B">
          <w:rPr>
            <w:rFonts w:ascii="Times New Roman" w:hAnsi="Times New Roman" w:cs="Times New Roman"/>
            <w:sz w:val="16"/>
            <w:szCs w:val="16"/>
          </w:rPr>
          <w:t>Fone: 53 3309-2775 e-mail: auditoria@ifsul.edu.br</w:t>
        </w:r>
      </w:p>
      <w:p w:rsidR="008B7169" w:rsidRDefault="00266721">
        <w:pPr>
          <w:pStyle w:val="Rodap"/>
          <w:jc w:val="right"/>
        </w:pPr>
      </w:p>
    </w:sdtContent>
  </w:sdt>
  <w:p w:rsidR="008B7169" w:rsidRDefault="008B71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03A" w:rsidRDefault="00D0203A" w:rsidP="00C06262">
      <w:pPr>
        <w:spacing w:after="0" w:line="240" w:lineRule="auto"/>
      </w:pPr>
      <w:r>
        <w:separator/>
      </w:r>
    </w:p>
  </w:footnote>
  <w:footnote w:type="continuationSeparator" w:id="1">
    <w:p w:rsidR="00D0203A" w:rsidRDefault="00D0203A" w:rsidP="00C0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69" w:rsidRPr="00DC2103" w:rsidRDefault="008B7169" w:rsidP="00C52366">
    <w:pPr>
      <w:spacing w:before="60" w:after="80"/>
      <w:jc w:val="center"/>
      <w:rPr>
        <w:sz w:val="16"/>
        <w:szCs w:val="16"/>
      </w:rPr>
    </w:pPr>
    <w:r w:rsidRPr="00DC2103">
      <w:rPr>
        <w:noProof/>
        <w:sz w:val="16"/>
        <w:szCs w:val="16"/>
      </w:rPr>
      <w:drawing>
        <wp:inline distT="0" distB="0" distL="0" distR="0">
          <wp:extent cx="475906" cy="514350"/>
          <wp:effectExtent l="19050" t="0" r="344" b="0"/>
          <wp:docPr id="2" name="Imagem 1" descr="C:\Users\IFSul\Pictures\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FSul\Pictures\brasao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30" cy="515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169" w:rsidRPr="00C91A29" w:rsidRDefault="008B7169" w:rsidP="00C52366">
    <w:pPr>
      <w:spacing w:before="60" w:after="80"/>
      <w:jc w:val="center"/>
      <w:rPr>
        <w:rFonts w:ascii="Times New Roman" w:hAnsi="Times New Roman" w:cs="Times New Roman"/>
        <w:sz w:val="16"/>
        <w:szCs w:val="16"/>
      </w:rPr>
    </w:pPr>
    <w:r w:rsidRPr="00C91A29">
      <w:rPr>
        <w:rFonts w:ascii="Times New Roman" w:hAnsi="Times New Roman" w:cs="Times New Roman"/>
        <w:sz w:val="16"/>
        <w:szCs w:val="16"/>
      </w:rPr>
      <w:t>MINISTÉRIO DA EDUCAÇÃO</w:t>
    </w:r>
  </w:p>
  <w:p w:rsidR="008B7169" w:rsidRPr="00C91A29" w:rsidRDefault="008B7169" w:rsidP="00C52366">
    <w:pPr>
      <w:spacing w:before="60" w:after="80"/>
      <w:jc w:val="center"/>
      <w:rPr>
        <w:rFonts w:ascii="Times New Roman" w:hAnsi="Times New Roman" w:cs="Times New Roman"/>
        <w:sz w:val="16"/>
        <w:szCs w:val="16"/>
      </w:rPr>
    </w:pPr>
    <w:r w:rsidRPr="00C91A29">
      <w:rPr>
        <w:rFonts w:ascii="Times New Roman" w:hAnsi="Times New Roman" w:cs="Times New Roman"/>
        <w:sz w:val="16"/>
        <w:szCs w:val="16"/>
      </w:rPr>
      <w:t>SECRETARIA DE EDUCAÇÃO PROFISSIONAL E TECNOLÓGICA</w:t>
    </w:r>
  </w:p>
  <w:p w:rsidR="008B7169" w:rsidRPr="00C91A29" w:rsidRDefault="008B7169" w:rsidP="00C52366">
    <w:pPr>
      <w:spacing w:before="60" w:after="80"/>
      <w:jc w:val="center"/>
      <w:rPr>
        <w:rFonts w:ascii="Times New Roman" w:hAnsi="Times New Roman" w:cs="Times New Roman"/>
        <w:b/>
        <w:sz w:val="16"/>
        <w:szCs w:val="16"/>
      </w:rPr>
    </w:pPr>
    <w:r w:rsidRPr="00C91A29">
      <w:rPr>
        <w:rFonts w:ascii="Times New Roman" w:hAnsi="Times New Roman" w:cs="Times New Roman"/>
        <w:b/>
        <w:sz w:val="16"/>
        <w:szCs w:val="16"/>
      </w:rPr>
      <w:t>INSTITUTO FEDERAL SUL-RIO-GRANDENSE</w:t>
    </w:r>
  </w:p>
  <w:p w:rsidR="008B7169" w:rsidRPr="00C91A29" w:rsidRDefault="008B7169" w:rsidP="00C52366">
    <w:pPr>
      <w:spacing w:before="60" w:after="80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UNIDADE DE </w:t>
    </w:r>
    <w:r w:rsidRPr="00C91A29">
      <w:rPr>
        <w:rFonts w:ascii="Times New Roman" w:hAnsi="Times New Roman" w:cs="Times New Roman"/>
        <w:b/>
        <w:sz w:val="16"/>
        <w:szCs w:val="16"/>
      </w:rPr>
      <w:t>AUDITORIA INTERNA</w:t>
    </w:r>
  </w:p>
  <w:p w:rsidR="008B7169" w:rsidRDefault="008B71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20EB"/>
    <w:multiLevelType w:val="hybridMultilevel"/>
    <w:tmpl w:val="645468D4"/>
    <w:lvl w:ilvl="0" w:tplc="81147426">
      <w:start w:val="1"/>
      <w:numFmt w:val="lowerLetter"/>
      <w:lvlText w:val="%1)"/>
      <w:lvlJc w:val="left"/>
      <w:pPr>
        <w:ind w:left="3188" w:hanging="17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6D3578E"/>
    <w:multiLevelType w:val="hybridMultilevel"/>
    <w:tmpl w:val="8F58CD36"/>
    <w:lvl w:ilvl="0" w:tplc="9AB21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A6787B"/>
    <w:multiLevelType w:val="hybridMultilevel"/>
    <w:tmpl w:val="BAB09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13B2E"/>
    <w:multiLevelType w:val="hybridMultilevel"/>
    <w:tmpl w:val="072A4BFC"/>
    <w:lvl w:ilvl="0" w:tplc="642A1D1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1D742768"/>
    <w:multiLevelType w:val="hybridMultilevel"/>
    <w:tmpl w:val="77825014"/>
    <w:lvl w:ilvl="0" w:tplc="4850790E">
      <w:start w:val="1"/>
      <w:numFmt w:val="lowerLetter"/>
      <w:lvlText w:val="%1)"/>
      <w:lvlJc w:val="left"/>
      <w:pPr>
        <w:ind w:left="3083" w:hanging="16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F4F4A59"/>
    <w:multiLevelType w:val="hybridMultilevel"/>
    <w:tmpl w:val="1DDA80DA"/>
    <w:lvl w:ilvl="0" w:tplc="92D0AB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474BE"/>
    <w:multiLevelType w:val="hybridMultilevel"/>
    <w:tmpl w:val="BBFE8C4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4E00CF"/>
    <w:multiLevelType w:val="hybridMultilevel"/>
    <w:tmpl w:val="80769AE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70"/>
    <w:multiLevelType w:val="hybridMultilevel"/>
    <w:tmpl w:val="64F0B800"/>
    <w:lvl w:ilvl="0" w:tplc="4760966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6190AD5"/>
    <w:multiLevelType w:val="hybridMultilevel"/>
    <w:tmpl w:val="9C64496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62BAC"/>
    <w:multiLevelType w:val="hybridMultilevel"/>
    <w:tmpl w:val="215083EE"/>
    <w:lvl w:ilvl="0" w:tplc="EE944F7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39A644B8"/>
    <w:multiLevelType w:val="hybridMultilevel"/>
    <w:tmpl w:val="1C44C36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946544D"/>
    <w:multiLevelType w:val="hybridMultilevel"/>
    <w:tmpl w:val="9C64496C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24AE0"/>
    <w:multiLevelType w:val="hybridMultilevel"/>
    <w:tmpl w:val="79CE3AAA"/>
    <w:lvl w:ilvl="0" w:tplc="CDCA437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51D525AF"/>
    <w:multiLevelType w:val="hybridMultilevel"/>
    <w:tmpl w:val="CC020600"/>
    <w:lvl w:ilvl="0" w:tplc="F80ECA9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56D75044"/>
    <w:multiLevelType w:val="hybridMultilevel"/>
    <w:tmpl w:val="B3F2B8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87AD4"/>
    <w:multiLevelType w:val="hybridMultilevel"/>
    <w:tmpl w:val="8F58CD36"/>
    <w:lvl w:ilvl="0" w:tplc="9AB21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C9049B"/>
    <w:multiLevelType w:val="hybridMultilevel"/>
    <w:tmpl w:val="9C644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25871"/>
    <w:multiLevelType w:val="hybridMultilevel"/>
    <w:tmpl w:val="5964BD30"/>
    <w:lvl w:ilvl="0" w:tplc="D41E3F9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BC45B6"/>
    <w:multiLevelType w:val="hybridMultilevel"/>
    <w:tmpl w:val="BC6636CA"/>
    <w:lvl w:ilvl="0" w:tplc="65A6EA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7CAA5F2F"/>
    <w:multiLevelType w:val="hybridMultilevel"/>
    <w:tmpl w:val="C720A044"/>
    <w:lvl w:ilvl="0" w:tplc="75409C4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17"/>
  </w:num>
  <w:num w:numId="7">
    <w:abstractNumId w:val="12"/>
  </w:num>
  <w:num w:numId="8">
    <w:abstractNumId w:val="18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2"/>
  </w:num>
  <w:num w:numId="14">
    <w:abstractNumId w:val="4"/>
  </w:num>
  <w:num w:numId="15">
    <w:abstractNumId w:val="8"/>
  </w:num>
  <w:num w:numId="16">
    <w:abstractNumId w:val="13"/>
  </w:num>
  <w:num w:numId="17">
    <w:abstractNumId w:val="10"/>
  </w:num>
  <w:num w:numId="18">
    <w:abstractNumId w:val="0"/>
  </w:num>
  <w:num w:numId="19">
    <w:abstractNumId w:val="19"/>
  </w:num>
  <w:num w:numId="20">
    <w:abstractNumId w:val="20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9"/>
  <w:hyphenationZone w:val="425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6262"/>
    <w:rsid w:val="000014AF"/>
    <w:rsid w:val="0003728D"/>
    <w:rsid w:val="000455C4"/>
    <w:rsid w:val="0004786B"/>
    <w:rsid w:val="00051BA9"/>
    <w:rsid w:val="000566FB"/>
    <w:rsid w:val="00061BED"/>
    <w:rsid w:val="00061D17"/>
    <w:rsid w:val="00062AB1"/>
    <w:rsid w:val="000639F1"/>
    <w:rsid w:val="000765A3"/>
    <w:rsid w:val="00076DFB"/>
    <w:rsid w:val="000807D9"/>
    <w:rsid w:val="00086815"/>
    <w:rsid w:val="00090DD8"/>
    <w:rsid w:val="000940B1"/>
    <w:rsid w:val="000A394D"/>
    <w:rsid w:val="000A40EF"/>
    <w:rsid w:val="000B2530"/>
    <w:rsid w:val="000B43C8"/>
    <w:rsid w:val="000B4BDF"/>
    <w:rsid w:val="000B609D"/>
    <w:rsid w:val="000C2E90"/>
    <w:rsid w:val="000C2F93"/>
    <w:rsid w:val="000C3526"/>
    <w:rsid w:val="000C5BA3"/>
    <w:rsid w:val="000D4DDD"/>
    <w:rsid w:val="000D7992"/>
    <w:rsid w:val="000E19B2"/>
    <w:rsid w:val="000E20A8"/>
    <w:rsid w:val="000F1DC9"/>
    <w:rsid w:val="00103246"/>
    <w:rsid w:val="001062EC"/>
    <w:rsid w:val="001119DF"/>
    <w:rsid w:val="001142A1"/>
    <w:rsid w:val="00116CA0"/>
    <w:rsid w:val="001232E8"/>
    <w:rsid w:val="00127400"/>
    <w:rsid w:val="001317EA"/>
    <w:rsid w:val="001327D8"/>
    <w:rsid w:val="0014125D"/>
    <w:rsid w:val="001434B0"/>
    <w:rsid w:val="00146B93"/>
    <w:rsid w:val="001521B4"/>
    <w:rsid w:val="0015562E"/>
    <w:rsid w:val="00164C34"/>
    <w:rsid w:val="00180246"/>
    <w:rsid w:val="00181445"/>
    <w:rsid w:val="00187ABA"/>
    <w:rsid w:val="00194BB7"/>
    <w:rsid w:val="001A146B"/>
    <w:rsid w:val="001B4A0A"/>
    <w:rsid w:val="001C0CBF"/>
    <w:rsid w:val="001C2C31"/>
    <w:rsid w:val="001C2ED3"/>
    <w:rsid w:val="001F56EC"/>
    <w:rsid w:val="00211033"/>
    <w:rsid w:val="002124AE"/>
    <w:rsid w:val="00221B13"/>
    <w:rsid w:val="00225719"/>
    <w:rsid w:val="002300A7"/>
    <w:rsid w:val="002416C1"/>
    <w:rsid w:val="0024204B"/>
    <w:rsid w:val="00242090"/>
    <w:rsid w:val="00257C00"/>
    <w:rsid w:val="00261CD7"/>
    <w:rsid w:val="00265D99"/>
    <w:rsid w:val="002663D9"/>
    <w:rsid w:val="00266721"/>
    <w:rsid w:val="00282F9E"/>
    <w:rsid w:val="00286FD4"/>
    <w:rsid w:val="00296100"/>
    <w:rsid w:val="002A25EE"/>
    <w:rsid w:val="002B5CC5"/>
    <w:rsid w:val="002C046B"/>
    <w:rsid w:val="002C0DAE"/>
    <w:rsid w:val="002C32ED"/>
    <w:rsid w:val="002C5C19"/>
    <w:rsid w:val="002E3863"/>
    <w:rsid w:val="002E52FE"/>
    <w:rsid w:val="003043D5"/>
    <w:rsid w:val="00304F6E"/>
    <w:rsid w:val="00312526"/>
    <w:rsid w:val="00312854"/>
    <w:rsid w:val="003204EB"/>
    <w:rsid w:val="003215C9"/>
    <w:rsid w:val="00322042"/>
    <w:rsid w:val="00323819"/>
    <w:rsid w:val="0032688A"/>
    <w:rsid w:val="00351D8D"/>
    <w:rsid w:val="003649D4"/>
    <w:rsid w:val="00365AA2"/>
    <w:rsid w:val="00365D4D"/>
    <w:rsid w:val="00373070"/>
    <w:rsid w:val="003812F4"/>
    <w:rsid w:val="003944FD"/>
    <w:rsid w:val="003A5430"/>
    <w:rsid w:val="003B0938"/>
    <w:rsid w:val="003B70D4"/>
    <w:rsid w:val="003C1C28"/>
    <w:rsid w:val="003C5A6E"/>
    <w:rsid w:val="003D2F25"/>
    <w:rsid w:val="003E3250"/>
    <w:rsid w:val="003E5295"/>
    <w:rsid w:val="003E56CD"/>
    <w:rsid w:val="003E7FF2"/>
    <w:rsid w:val="003F0087"/>
    <w:rsid w:val="003F5FF3"/>
    <w:rsid w:val="00400820"/>
    <w:rsid w:val="00400DD2"/>
    <w:rsid w:val="004148D3"/>
    <w:rsid w:val="00416172"/>
    <w:rsid w:val="00417893"/>
    <w:rsid w:val="0042286C"/>
    <w:rsid w:val="0042604F"/>
    <w:rsid w:val="00427E52"/>
    <w:rsid w:val="00435516"/>
    <w:rsid w:val="004363E7"/>
    <w:rsid w:val="00440D1C"/>
    <w:rsid w:val="004475F6"/>
    <w:rsid w:val="004707C0"/>
    <w:rsid w:val="00471E90"/>
    <w:rsid w:val="0047488E"/>
    <w:rsid w:val="00480FA9"/>
    <w:rsid w:val="0048656D"/>
    <w:rsid w:val="004879D6"/>
    <w:rsid w:val="004901BA"/>
    <w:rsid w:val="004A4F35"/>
    <w:rsid w:val="004A62D0"/>
    <w:rsid w:val="004B1660"/>
    <w:rsid w:val="004C09FF"/>
    <w:rsid w:val="004C4C79"/>
    <w:rsid w:val="004D1653"/>
    <w:rsid w:val="004D3FAA"/>
    <w:rsid w:val="004F1A6A"/>
    <w:rsid w:val="004F5D2E"/>
    <w:rsid w:val="005055E3"/>
    <w:rsid w:val="00506A9C"/>
    <w:rsid w:val="005113CE"/>
    <w:rsid w:val="005242AE"/>
    <w:rsid w:val="00526FE8"/>
    <w:rsid w:val="005371C8"/>
    <w:rsid w:val="00542031"/>
    <w:rsid w:val="00551AB0"/>
    <w:rsid w:val="00555223"/>
    <w:rsid w:val="00562253"/>
    <w:rsid w:val="005729C1"/>
    <w:rsid w:val="00574390"/>
    <w:rsid w:val="00581669"/>
    <w:rsid w:val="00581D26"/>
    <w:rsid w:val="005854B0"/>
    <w:rsid w:val="00585921"/>
    <w:rsid w:val="00593F48"/>
    <w:rsid w:val="00594DFF"/>
    <w:rsid w:val="00595D27"/>
    <w:rsid w:val="005A20B4"/>
    <w:rsid w:val="005B43AD"/>
    <w:rsid w:val="005B4668"/>
    <w:rsid w:val="005C01B2"/>
    <w:rsid w:val="005C223B"/>
    <w:rsid w:val="005C2AB5"/>
    <w:rsid w:val="005C5D49"/>
    <w:rsid w:val="005C64B2"/>
    <w:rsid w:val="005E180D"/>
    <w:rsid w:val="005E239A"/>
    <w:rsid w:val="005E451E"/>
    <w:rsid w:val="005F0224"/>
    <w:rsid w:val="005F3C22"/>
    <w:rsid w:val="005F69CD"/>
    <w:rsid w:val="005F7836"/>
    <w:rsid w:val="006032F9"/>
    <w:rsid w:val="006038CE"/>
    <w:rsid w:val="006045A2"/>
    <w:rsid w:val="00607F28"/>
    <w:rsid w:val="00610B90"/>
    <w:rsid w:val="00620D24"/>
    <w:rsid w:val="0062617C"/>
    <w:rsid w:val="006321E0"/>
    <w:rsid w:val="006333DA"/>
    <w:rsid w:val="00635DE4"/>
    <w:rsid w:val="006361C0"/>
    <w:rsid w:val="00643C17"/>
    <w:rsid w:val="0065073D"/>
    <w:rsid w:val="00666AFE"/>
    <w:rsid w:val="006706DE"/>
    <w:rsid w:val="00676022"/>
    <w:rsid w:val="00680C50"/>
    <w:rsid w:val="00686B99"/>
    <w:rsid w:val="006932AF"/>
    <w:rsid w:val="00694887"/>
    <w:rsid w:val="0069493E"/>
    <w:rsid w:val="006A2DC6"/>
    <w:rsid w:val="006A5B12"/>
    <w:rsid w:val="006A70B2"/>
    <w:rsid w:val="006B0F7D"/>
    <w:rsid w:val="006C4366"/>
    <w:rsid w:val="006C650E"/>
    <w:rsid w:val="006D78EE"/>
    <w:rsid w:val="006D7A0F"/>
    <w:rsid w:val="006E1E95"/>
    <w:rsid w:val="006E5A3C"/>
    <w:rsid w:val="006F33AC"/>
    <w:rsid w:val="006F6CFE"/>
    <w:rsid w:val="006F71C3"/>
    <w:rsid w:val="007019F7"/>
    <w:rsid w:val="0071049C"/>
    <w:rsid w:val="00710CCF"/>
    <w:rsid w:val="00716F6E"/>
    <w:rsid w:val="0072209B"/>
    <w:rsid w:val="0073399A"/>
    <w:rsid w:val="00737304"/>
    <w:rsid w:val="00743AB4"/>
    <w:rsid w:val="007461BD"/>
    <w:rsid w:val="00747F10"/>
    <w:rsid w:val="00753F09"/>
    <w:rsid w:val="0076279F"/>
    <w:rsid w:val="00765F4C"/>
    <w:rsid w:val="00767A4D"/>
    <w:rsid w:val="00774926"/>
    <w:rsid w:val="0078008C"/>
    <w:rsid w:val="00794EB1"/>
    <w:rsid w:val="0079514E"/>
    <w:rsid w:val="007B1526"/>
    <w:rsid w:val="007C03D2"/>
    <w:rsid w:val="007D20C1"/>
    <w:rsid w:val="007E49A0"/>
    <w:rsid w:val="00814B61"/>
    <w:rsid w:val="0081691D"/>
    <w:rsid w:val="00821672"/>
    <w:rsid w:val="00833844"/>
    <w:rsid w:val="008339E7"/>
    <w:rsid w:val="00835D2F"/>
    <w:rsid w:val="00836178"/>
    <w:rsid w:val="00846718"/>
    <w:rsid w:val="00851174"/>
    <w:rsid w:val="00852675"/>
    <w:rsid w:val="00854D5B"/>
    <w:rsid w:val="0086056C"/>
    <w:rsid w:val="00860BEA"/>
    <w:rsid w:val="00870C3A"/>
    <w:rsid w:val="0088536C"/>
    <w:rsid w:val="00885F1B"/>
    <w:rsid w:val="008A7D12"/>
    <w:rsid w:val="008B07F1"/>
    <w:rsid w:val="008B7169"/>
    <w:rsid w:val="008D3695"/>
    <w:rsid w:val="008D38F2"/>
    <w:rsid w:val="008D3B18"/>
    <w:rsid w:val="008E050D"/>
    <w:rsid w:val="008F2AAC"/>
    <w:rsid w:val="009019BE"/>
    <w:rsid w:val="00916F88"/>
    <w:rsid w:val="00926C3C"/>
    <w:rsid w:val="009270FC"/>
    <w:rsid w:val="009311A9"/>
    <w:rsid w:val="00935CC6"/>
    <w:rsid w:val="0093776F"/>
    <w:rsid w:val="00943FD1"/>
    <w:rsid w:val="00952D14"/>
    <w:rsid w:val="00955CE6"/>
    <w:rsid w:val="00964407"/>
    <w:rsid w:val="00977D0C"/>
    <w:rsid w:val="00981226"/>
    <w:rsid w:val="00990157"/>
    <w:rsid w:val="00994103"/>
    <w:rsid w:val="0099692E"/>
    <w:rsid w:val="00997EFA"/>
    <w:rsid w:val="009A536A"/>
    <w:rsid w:val="009B04F7"/>
    <w:rsid w:val="009D0CE9"/>
    <w:rsid w:val="009E2A45"/>
    <w:rsid w:val="009E56B1"/>
    <w:rsid w:val="009F6F88"/>
    <w:rsid w:val="00A01B08"/>
    <w:rsid w:val="00A022D0"/>
    <w:rsid w:val="00A069A1"/>
    <w:rsid w:val="00A164CC"/>
    <w:rsid w:val="00A1739D"/>
    <w:rsid w:val="00A224DD"/>
    <w:rsid w:val="00A33521"/>
    <w:rsid w:val="00A5188E"/>
    <w:rsid w:val="00A51E98"/>
    <w:rsid w:val="00A53695"/>
    <w:rsid w:val="00A5462D"/>
    <w:rsid w:val="00A62236"/>
    <w:rsid w:val="00A71ACB"/>
    <w:rsid w:val="00A74115"/>
    <w:rsid w:val="00A7527B"/>
    <w:rsid w:val="00A77C29"/>
    <w:rsid w:val="00A86100"/>
    <w:rsid w:val="00A92732"/>
    <w:rsid w:val="00AE4614"/>
    <w:rsid w:val="00AE4A99"/>
    <w:rsid w:val="00AE56DE"/>
    <w:rsid w:val="00AF3B08"/>
    <w:rsid w:val="00B00FA0"/>
    <w:rsid w:val="00B026C6"/>
    <w:rsid w:val="00B031FD"/>
    <w:rsid w:val="00B04F7B"/>
    <w:rsid w:val="00B212E3"/>
    <w:rsid w:val="00B329D1"/>
    <w:rsid w:val="00B341A8"/>
    <w:rsid w:val="00B407D7"/>
    <w:rsid w:val="00B44A23"/>
    <w:rsid w:val="00B4573B"/>
    <w:rsid w:val="00B5525D"/>
    <w:rsid w:val="00B6588F"/>
    <w:rsid w:val="00B67FCF"/>
    <w:rsid w:val="00B7025B"/>
    <w:rsid w:val="00B7587D"/>
    <w:rsid w:val="00B75ACB"/>
    <w:rsid w:val="00B96830"/>
    <w:rsid w:val="00BA595B"/>
    <w:rsid w:val="00BB280B"/>
    <w:rsid w:val="00BB2CF9"/>
    <w:rsid w:val="00BB2F73"/>
    <w:rsid w:val="00BC044B"/>
    <w:rsid w:val="00BC4D04"/>
    <w:rsid w:val="00BE1A03"/>
    <w:rsid w:val="00BE4C41"/>
    <w:rsid w:val="00BE4D4C"/>
    <w:rsid w:val="00BF38F0"/>
    <w:rsid w:val="00BF4C66"/>
    <w:rsid w:val="00BF557F"/>
    <w:rsid w:val="00BF5DB5"/>
    <w:rsid w:val="00C045B8"/>
    <w:rsid w:val="00C06262"/>
    <w:rsid w:val="00C07F22"/>
    <w:rsid w:val="00C16F27"/>
    <w:rsid w:val="00C1787C"/>
    <w:rsid w:val="00C22FA8"/>
    <w:rsid w:val="00C23989"/>
    <w:rsid w:val="00C2450C"/>
    <w:rsid w:val="00C2464B"/>
    <w:rsid w:val="00C30A43"/>
    <w:rsid w:val="00C3334A"/>
    <w:rsid w:val="00C37D3B"/>
    <w:rsid w:val="00C5150F"/>
    <w:rsid w:val="00C52366"/>
    <w:rsid w:val="00C75EFC"/>
    <w:rsid w:val="00C77DA5"/>
    <w:rsid w:val="00C91A29"/>
    <w:rsid w:val="00CA276F"/>
    <w:rsid w:val="00CB3B08"/>
    <w:rsid w:val="00CB5238"/>
    <w:rsid w:val="00CB67A7"/>
    <w:rsid w:val="00CB6F35"/>
    <w:rsid w:val="00CB76B3"/>
    <w:rsid w:val="00CC4326"/>
    <w:rsid w:val="00CD077B"/>
    <w:rsid w:val="00CD1D83"/>
    <w:rsid w:val="00CE3524"/>
    <w:rsid w:val="00CF3399"/>
    <w:rsid w:val="00CF511B"/>
    <w:rsid w:val="00CF5170"/>
    <w:rsid w:val="00CF5F22"/>
    <w:rsid w:val="00CF615F"/>
    <w:rsid w:val="00D0203A"/>
    <w:rsid w:val="00D02165"/>
    <w:rsid w:val="00D11E5F"/>
    <w:rsid w:val="00D12501"/>
    <w:rsid w:val="00D160D9"/>
    <w:rsid w:val="00D203B2"/>
    <w:rsid w:val="00D21103"/>
    <w:rsid w:val="00D2637D"/>
    <w:rsid w:val="00D3009E"/>
    <w:rsid w:val="00D3326F"/>
    <w:rsid w:val="00D34BF3"/>
    <w:rsid w:val="00D3792E"/>
    <w:rsid w:val="00D40818"/>
    <w:rsid w:val="00D41E20"/>
    <w:rsid w:val="00D44847"/>
    <w:rsid w:val="00D525F4"/>
    <w:rsid w:val="00D55411"/>
    <w:rsid w:val="00D567EC"/>
    <w:rsid w:val="00D616B6"/>
    <w:rsid w:val="00D66AEC"/>
    <w:rsid w:val="00D6741F"/>
    <w:rsid w:val="00D92240"/>
    <w:rsid w:val="00DA24B3"/>
    <w:rsid w:val="00DA70B3"/>
    <w:rsid w:val="00DB0DBE"/>
    <w:rsid w:val="00DB1E02"/>
    <w:rsid w:val="00DD55F5"/>
    <w:rsid w:val="00DD5AD3"/>
    <w:rsid w:val="00DD63CA"/>
    <w:rsid w:val="00DE1DB2"/>
    <w:rsid w:val="00DE25D0"/>
    <w:rsid w:val="00DE40C2"/>
    <w:rsid w:val="00DE61E9"/>
    <w:rsid w:val="00DF07BC"/>
    <w:rsid w:val="00E1317D"/>
    <w:rsid w:val="00E155AC"/>
    <w:rsid w:val="00E21FEC"/>
    <w:rsid w:val="00E308FB"/>
    <w:rsid w:val="00E311C1"/>
    <w:rsid w:val="00E36063"/>
    <w:rsid w:val="00E36FD2"/>
    <w:rsid w:val="00E40C34"/>
    <w:rsid w:val="00E4141E"/>
    <w:rsid w:val="00E45E45"/>
    <w:rsid w:val="00E464CA"/>
    <w:rsid w:val="00E50910"/>
    <w:rsid w:val="00E52A5C"/>
    <w:rsid w:val="00E72903"/>
    <w:rsid w:val="00E75B81"/>
    <w:rsid w:val="00E77264"/>
    <w:rsid w:val="00EA449D"/>
    <w:rsid w:val="00EB1CFD"/>
    <w:rsid w:val="00EB55B7"/>
    <w:rsid w:val="00EB648A"/>
    <w:rsid w:val="00EC2EB9"/>
    <w:rsid w:val="00EC583F"/>
    <w:rsid w:val="00ED1D3A"/>
    <w:rsid w:val="00ED22FA"/>
    <w:rsid w:val="00ED5F3B"/>
    <w:rsid w:val="00ED7EC6"/>
    <w:rsid w:val="00EE1251"/>
    <w:rsid w:val="00EE5759"/>
    <w:rsid w:val="00EF2B0B"/>
    <w:rsid w:val="00F02084"/>
    <w:rsid w:val="00F05C62"/>
    <w:rsid w:val="00F06668"/>
    <w:rsid w:val="00F221F3"/>
    <w:rsid w:val="00F23A71"/>
    <w:rsid w:val="00F27D05"/>
    <w:rsid w:val="00F305DE"/>
    <w:rsid w:val="00F31CD6"/>
    <w:rsid w:val="00F34DF5"/>
    <w:rsid w:val="00F47023"/>
    <w:rsid w:val="00F519D7"/>
    <w:rsid w:val="00F55E47"/>
    <w:rsid w:val="00F64E26"/>
    <w:rsid w:val="00F72782"/>
    <w:rsid w:val="00F8062C"/>
    <w:rsid w:val="00F834A5"/>
    <w:rsid w:val="00F86B3C"/>
    <w:rsid w:val="00F97E66"/>
    <w:rsid w:val="00F97EE6"/>
    <w:rsid w:val="00FA1266"/>
    <w:rsid w:val="00FA3E15"/>
    <w:rsid w:val="00FB38C1"/>
    <w:rsid w:val="00FB3D85"/>
    <w:rsid w:val="00FC62DE"/>
    <w:rsid w:val="00FC68A4"/>
    <w:rsid w:val="00FD2E0C"/>
    <w:rsid w:val="00FD4120"/>
    <w:rsid w:val="00FD4DDF"/>
    <w:rsid w:val="00FD5145"/>
    <w:rsid w:val="00FD69CE"/>
    <w:rsid w:val="00FE2824"/>
    <w:rsid w:val="00FE3B9C"/>
    <w:rsid w:val="00FF5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06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262"/>
  </w:style>
  <w:style w:type="paragraph" w:styleId="Rodap">
    <w:name w:val="footer"/>
    <w:basedOn w:val="Normal"/>
    <w:link w:val="RodapChar"/>
    <w:uiPriority w:val="99"/>
    <w:unhideWhenUsed/>
    <w:rsid w:val="00C06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62"/>
  </w:style>
  <w:style w:type="paragraph" w:styleId="Textodebalo">
    <w:name w:val="Balloon Text"/>
    <w:basedOn w:val="Normal"/>
    <w:link w:val="TextodebaloChar"/>
    <w:uiPriority w:val="99"/>
    <w:semiHidden/>
    <w:unhideWhenUsed/>
    <w:rsid w:val="00C0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6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21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EA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A3E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06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262"/>
  </w:style>
  <w:style w:type="paragraph" w:styleId="Rodap">
    <w:name w:val="footer"/>
    <w:basedOn w:val="Normal"/>
    <w:link w:val="RodapChar"/>
    <w:uiPriority w:val="99"/>
    <w:unhideWhenUsed/>
    <w:rsid w:val="00C062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62"/>
  </w:style>
  <w:style w:type="paragraph" w:styleId="Textodebalo">
    <w:name w:val="Balloon Text"/>
    <w:basedOn w:val="Normal"/>
    <w:link w:val="TextodebaloChar"/>
    <w:uiPriority w:val="99"/>
    <w:semiHidden/>
    <w:unhideWhenUsed/>
    <w:rsid w:val="00C0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26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21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EA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A3E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5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45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F101E-DD08-4373-BE61-970A255B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IFSUL</dc:creator>
  <cp:lastModifiedBy>IF Sul-rio-grandense</cp:lastModifiedBy>
  <cp:revision>2</cp:revision>
  <cp:lastPrinted>2013-04-10T11:28:00Z</cp:lastPrinted>
  <dcterms:created xsi:type="dcterms:W3CDTF">2016-03-07T21:27:00Z</dcterms:created>
  <dcterms:modified xsi:type="dcterms:W3CDTF">2016-03-07T21:27:00Z</dcterms:modified>
</cp:coreProperties>
</file>