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4EE" w:rsidRPr="000F78EB" w:rsidRDefault="00762C9B" w:rsidP="003724EE">
      <w:pPr>
        <w:jc w:val="right"/>
        <w:rPr>
          <w:rFonts w:ascii="Arial" w:hAnsi="Arial" w:cs="Arial"/>
          <w:sz w:val="24"/>
          <w:szCs w:val="24"/>
        </w:rPr>
      </w:pPr>
      <w:r w:rsidRPr="00762C9B"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8.15pt;margin-top:-15.35pt;width:456.05pt;height:9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">
            <v:textbox>
              <w:txbxContent>
                <w:p w:rsidR="002E2A50" w:rsidRPr="00815FBF" w:rsidRDefault="00B53C97" w:rsidP="00F84782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93C24">
                    <w:rPr>
                      <w:rFonts w:ascii="Arial" w:hAnsi="Arial" w:cs="Arial"/>
                      <w:noProof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2364740" cy="589915"/>
                        <wp:effectExtent l="0" t="0" r="0" b="0"/>
                        <wp:docPr id="1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mo="http://schemas.microsoft.com/office/mac/office/2008/main" xmlns:mv="urn:schemas-microsoft-com:mac:vml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4740" cy="5899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218DA" w:rsidRPr="000218DA" w:rsidRDefault="000218DA" w:rsidP="000218DA">
                  <w:pPr>
                    <w:rPr>
                      <w:rFonts w:ascii="Arial" w:hAnsi="Arial" w:cs="Arial"/>
                      <w:sz w:val="24"/>
                    </w:rPr>
                  </w:pPr>
                  <w:r w:rsidRPr="000218DA">
                    <w:rPr>
                      <w:rFonts w:ascii="Arial" w:hAnsi="Arial" w:cs="Arial"/>
                      <w:sz w:val="24"/>
                    </w:rPr>
                    <w:t>INSTITUTO FEDERAL SUL-RIO-GRANDENSE</w:t>
                  </w:r>
                </w:p>
                <w:p w:rsidR="000218DA" w:rsidRPr="000218DA" w:rsidRDefault="000218DA" w:rsidP="000218DA">
                  <w:pPr>
                    <w:rPr>
                      <w:rFonts w:ascii="Arial" w:hAnsi="Arial" w:cs="Arial"/>
                      <w:sz w:val="24"/>
                    </w:rPr>
                  </w:pPr>
                  <w:r w:rsidRPr="000218DA">
                    <w:rPr>
                      <w:rFonts w:ascii="Arial" w:hAnsi="Arial" w:cs="Arial"/>
                      <w:sz w:val="24"/>
                    </w:rPr>
                    <w:t>CAMPUS SAPUCAIA DO SUL</w:t>
                  </w:r>
                </w:p>
                <w:p w:rsidR="002E2A50" w:rsidRPr="000218DA" w:rsidRDefault="000218DA" w:rsidP="00F8478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218DA">
                    <w:rPr>
                      <w:rFonts w:ascii="Arial" w:hAnsi="Arial" w:cs="Arial"/>
                      <w:b/>
                      <w:sz w:val="24"/>
                      <w:szCs w:val="24"/>
                    </w:rPr>
                    <w:t>PRÓ-REITORIA DE ENSINO</w:t>
                  </w:r>
                </w:p>
                <w:p w:rsidR="002E2A50" w:rsidRDefault="002E2A50"/>
              </w:txbxContent>
            </v:textbox>
          </v:shape>
        </w:pict>
      </w:r>
    </w:p>
    <w:p w:rsidR="00F03ACE" w:rsidRDefault="00F03ACE" w:rsidP="00F03ACE">
      <w:pPr>
        <w:rPr>
          <w:rFonts w:ascii="Arial" w:hAnsi="Arial" w:cs="Arial"/>
          <w:sz w:val="24"/>
          <w:szCs w:val="24"/>
        </w:rPr>
      </w:pPr>
    </w:p>
    <w:p w:rsidR="00F03ACE" w:rsidRDefault="00F03ACE" w:rsidP="00F03ACE">
      <w:pPr>
        <w:rPr>
          <w:rFonts w:ascii="Arial" w:hAnsi="Arial" w:cs="Arial"/>
          <w:sz w:val="24"/>
          <w:szCs w:val="24"/>
        </w:rPr>
      </w:pPr>
    </w:p>
    <w:p w:rsidR="003724EE" w:rsidRDefault="003724EE" w:rsidP="00F03ACE">
      <w:pPr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 w:rsidR="002E2A50" w:rsidRPr="00815FBF" w:rsidRDefault="002E2A50" w:rsidP="009D6CAE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b/>
          <w:snapToGrid w:val="0"/>
          <w:sz w:val="24"/>
          <w:szCs w:val="24"/>
          <w:lang w:eastAsia="pt-BR"/>
        </w:rPr>
        <w:t>PLANO DE ENSINO</w:t>
      </w:r>
    </w:p>
    <w:p w:rsidR="002E2A50" w:rsidRDefault="002E2A50" w:rsidP="009D6CAE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F03ACE" w:rsidRPr="00815FBF" w:rsidRDefault="00F03ACE" w:rsidP="009D6CAE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2E2A50" w:rsidRPr="00815FBF" w:rsidRDefault="002E2A50" w:rsidP="009D6CA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snapToGrid w:val="0"/>
          <w:sz w:val="24"/>
          <w:szCs w:val="24"/>
          <w:lang w:eastAsia="pt-BR"/>
        </w:rPr>
        <w:t xml:space="preserve">Curso: </w:t>
      </w:r>
      <w:r w:rsidR="00A92CD3">
        <w:rPr>
          <w:rFonts w:ascii="Arial" w:hAnsi="Arial" w:cs="Arial"/>
          <w:snapToGrid w:val="0"/>
          <w:sz w:val="24"/>
          <w:szCs w:val="24"/>
          <w:lang w:eastAsia="pt-BR"/>
        </w:rPr>
        <w:t>Técnico Integrado em Informática</w:t>
      </w:r>
    </w:p>
    <w:p w:rsidR="002E2A50" w:rsidRPr="00815FBF" w:rsidRDefault="002E2A50" w:rsidP="009D6CA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 xml:space="preserve">Disciplina:     </w:t>
      </w:r>
      <w:r w:rsidR="00A92CD3">
        <w:rPr>
          <w:rFonts w:ascii="Arial" w:hAnsi="Arial" w:cs="Arial"/>
          <w:b/>
          <w:snapToGrid w:val="0"/>
          <w:lang w:eastAsia="pt-BR"/>
        </w:rPr>
        <w:t>Estrutura de Dados</w:t>
      </w:r>
    </w:p>
    <w:p w:rsidR="002E2A50" w:rsidRPr="00815FBF" w:rsidRDefault="002E2A50" w:rsidP="009D6CA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>Turma:</w:t>
      </w:r>
      <w:r w:rsidR="00C51B05">
        <w:rPr>
          <w:rFonts w:ascii="Arial" w:hAnsi="Arial" w:cs="Arial"/>
          <w:b/>
          <w:snapToGrid w:val="0"/>
          <w:lang w:eastAsia="pt-BR"/>
        </w:rPr>
        <w:t xml:space="preserve"> 3</w:t>
      </w:r>
      <w:r w:rsidR="00097B37">
        <w:rPr>
          <w:rFonts w:ascii="Arial" w:hAnsi="Arial" w:cs="Arial"/>
          <w:b/>
          <w:snapToGrid w:val="0"/>
          <w:lang w:eastAsia="pt-BR"/>
        </w:rPr>
        <w:t>I</w:t>
      </w:r>
    </w:p>
    <w:p w:rsidR="002E2A50" w:rsidRPr="00815FBF" w:rsidRDefault="002E2A50" w:rsidP="009D6CA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>Professor(a):</w:t>
      </w:r>
      <w:r w:rsidR="00A92CD3">
        <w:rPr>
          <w:rFonts w:ascii="Arial" w:hAnsi="Arial" w:cs="Arial"/>
          <w:b/>
          <w:snapToGrid w:val="0"/>
          <w:lang w:eastAsia="pt-BR"/>
        </w:rPr>
        <w:t xml:space="preserve"> Diego Pedro Gonçalves da S</w:t>
      </w:r>
      <w:r w:rsidR="003F04C7">
        <w:rPr>
          <w:rFonts w:ascii="Arial" w:hAnsi="Arial" w:cs="Arial"/>
          <w:b/>
          <w:snapToGrid w:val="0"/>
          <w:lang w:val="pt-BR" w:eastAsia="pt-BR"/>
        </w:rPr>
        <w:t>i</w:t>
      </w:r>
      <w:r w:rsidR="00A92CD3">
        <w:rPr>
          <w:rFonts w:ascii="Arial" w:hAnsi="Arial" w:cs="Arial"/>
          <w:b/>
          <w:snapToGrid w:val="0"/>
          <w:lang w:eastAsia="pt-BR"/>
        </w:rPr>
        <w:t>lva</w:t>
      </w:r>
    </w:p>
    <w:p w:rsidR="002E2A50" w:rsidRPr="00815FBF" w:rsidRDefault="002E2A50" w:rsidP="009D6CA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snapToGrid w:val="0"/>
          <w:sz w:val="24"/>
          <w:szCs w:val="24"/>
          <w:lang w:eastAsia="pt-BR"/>
        </w:rPr>
        <w:t xml:space="preserve">Carga horária total: </w:t>
      </w:r>
      <w:r w:rsidR="00A92CD3">
        <w:rPr>
          <w:rFonts w:ascii="Arial" w:hAnsi="Arial" w:cs="Arial"/>
          <w:snapToGrid w:val="0"/>
          <w:sz w:val="24"/>
          <w:szCs w:val="24"/>
          <w:lang w:eastAsia="pt-BR"/>
        </w:rPr>
        <w:t>60h</w:t>
      </w:r>
    </w:p>
    <w:p w:rsidR="005E3EC5" w:rsidRPr="00A92CD3" w:rsidRDefault="002E2A50" w:rsidP="009D6CA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val="en-US" w:eastAsia="pt-BR"/>
        </w:rPr>
      </w:pPr>
      <w:r w:rsidRPr="00815FBF">
        <w:rPr>
          <w:rFonts w:ascii="Arial" w:hAnsi="Arial" w:cs="Arial"/>
          <w:snapToGrid w:val="0"/>
          <w:sz w:val="24"/>
          <w:szCs w:val="24"/>
          <w:lang w:eastAsia="pt-BR"/>
        </w:rPr>
        <w:t xml:space="preserve">Ano/semestre: </w:t>
      </w:r>
      <w:r w:rsidR="00E048B1">
        <w:rPr>
          <w:rFonts w:ascii="Arial" w:hAnsi="Arial" w:cs="Arial"/>
          <w:snapToGrid w:val="0"/>
          <w:sz w:val="24"/>
          <w:szCs w:val="24"/>
          <w:lang w:eastAsia="pt-BR"/>
        </w:rPr>
        <w:t>2019</w:t>
      </w:r>
    </w:p>
    <w:p w:rsidR="00EA6576" w:rsidRDefault="005E3EC5" w:rsidP="009D6CA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5E3EC5">
        <w:rPr>
          <w:rFonts w:ascii="Arial" w:hAnsi="Arial" w:cs="Arial"/>
          <w:b/>
          <w:snapToGrid w:val="0"/>
          <w:sz w:val="24"/>
          <w:szCs w:val="24"/>
          <w:lang w:eastAsia="pt-BR"/>
        </w:rPr>
        <w:t>Horário</w:t>
      </w:r>
      <w:r>
        <w:rPr>
          <w:rFonts w:ascii="Arial" w:hAnsi="Arial" w:cs="Arial"/>
          <w:b/>
          <w:snapToGrid w:val="0"/>
          <w:sz w:val="24"/>
          <w:szCs w:val="24"/>
          <w:lang w:eastAsia="pt-BR"/>
        </w:rPr>
        <w:t xml:space="preserve"> disponível para </w:t>
      </w:r>
      <w:r w:rsidRPr="005E3EC5">
        <w:rPr>
          <w:rFonts w:ascii="Arial" w:hAnsi="Arial" w:cs="Arial"/>
          <w:b/>
          <w:snapToGrid w:val="0"/>
          <w:sz w:val="24"/>
          <w:szCs w:val="24"/>
          <w:lang w:eastAsia="pt-BR"/>
        </w:rPr>
        <w:t>atendimento:</w:t>
      </w:r>
    </w:p>
    <w:p w:rsidR="002E2A50" w:rsidRDefault="0068201F" w:rsidP="0013781A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lang w:eastAsia="pt-BR"/>
        </w:rPr>
      </w:pPr>
      <w:r w:rsidRPr="0068201F">
        <w:rPr>
          <w:rFonts w:ascii="Arial" w:hAnsi="Arial" w:cs="Arial"/>
          <w:snapToGrid w:val="0"/>
          <w:lang w:eastAsia="pt-BR"/>
        </w:rPr>
        <w:t xml:space="preserve">Segunda-Feira </w:t>
      </w:r>
      <w:r w:rsidRPr="0068201F">
        <w:rPr>
          <w:rFonts w:ascii="Arial" w:hAnsi="Arial" w:cs="Arial"/>
          <w:snapToGrid w:val="0"/>
          <w:lang w:eastAsia="pt-BR"/>
        </w:rPr>
        <w:tab/>
        <w:t>14:00 – 15:00(necessário marcar horário por e-mail)</w:t>
      </w:r>
    </w:p>
    <w:p w:rsidR="0068201F" w:rsidRDefault="0068201F" w:rsidP="0013781A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lang w:eastAsia="pt-BR"/>
        </w:rPr>
      </w:pPr>
      <w:r>
        <w:rPr>
          <w:rFonts w:ascii="Arial" w:hAnsi="Arial" w:cs="Arial"/>
          <w:snapToGrid w:val="0"/>
          <w:lang w:eastAsia="pt-BR"/>
        </w:rPr>
        <w:t xml:space="preserve"> Quarta-Feira     09:00 – 10:45 </w:t>
      </w:r>
    </w:p>
    <w:p w:rsidR="0068201F" w:rsidRPr="0068201F" w:rsidRDefault="0068201F" w:rsidP="0013781A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lang w:eastAsia="pt-BR"/>
        </w:rPr>
      </w:pPr>
      <w:r w:rsidRPr="0068201F">
        <w:rPr>
          <w:rFonts w:ascii="Arial" w:hAnsi="Arial" w:cs="Arial"/>
          <w:snapToGrid w:val="0"/>
          <w:lang w:eastAsia="pt-BR"/>
        </w:rPr>
        <w:t xml:space="preserve"> Quarta-Feira   10:45 – 12:15 (necessário marcar horário por e-mail)</w:t>
      </w:r>
    </w:p>
    <w:p w:rsidR="002E2A50" w:rsidRPr="00815FBF" w:rsidRDefault="002E2A50" w:rsidP="009D6CAE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41"/>
      </w:tblGrid>
      <w:tr w:rsidR="002E2A50" w:rsidRPr="00815FBF">
        <w:tc>
          <w:tcPr>
            <w:tcW w:w="9041" w:type="dxa"/>
          </w:tcPr>
          <w:p w:rsidR="002E2A50" w:rsidRDefault="002E2A50" w:rsidP="009D6CAE"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815FBF">
              <w:rPr>
                <w:rFonts w:ascii="Arial" w:hAnsi="Arial" w:cs="Arial"/>
                <w:b/>
                <w:sz w:val="24"/>
                <w:szCs w:val="24"/>
              </w:rPr>
              <w:t>1.EMENTA:</w:t>
            </w:r>
          </w:p>
          <w:p w:rsidR="00A92CD3" w:rsidRPr="00F407F6" w:rsidRDefault="0013781A" w:rsidP="00D11E9C">
            <w:pPr>
              <w:rPr>
                <w:sz w:val="24"/>
                <w:szCs w:val="24"/>
                <w:lang w:val="en-US"/>
              </w:rPr>
            </w:pPr>
            <w:r w:rsidRPr="0013781A">
              <w:rPr>
                <w:sz w:val="24"/>
                <w:szCs w:val="24"/>
                <w:lang w:val="en-US"/>
              </w:rPr>
              <w:t xml:space="preserve">Listas lineares, listas ordenadas e circulares, representação de matrizes esparsas, pilhas e filas. Listas duplamente encadeadas, Árvores. Árvores binárias. Árvores de busca, árvores balanceadas (AVL). Representação de árvores por árvores binárias. Aplicações das árvores. Noções de Árvores-B, tries e hashing. Organização de arquivos: seqüencial, aleatória e invertida. Algoritmos para busca e classificação de dados. Atividades em Laboratório. Compressão de dados. </w:t>
            </w:r>
          </w:p>
        </w:tc>
      </w:tr>
    </w:tbl>
    <w:p w:rsidR="002E2A50" w:rsidRPr="00815FBF" w:rsidRDefault="002E2A50" w:rsidP="009D6CAE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41"/>
      </w:tblGrid>
      <w:tr w:rsidR="002E2A50" w:rsidRPr="00815FBF">
        <w:tc>
          <w:tcPr>
            <w:tcW w:w="9041" w:type="dxa"/>
          </w:tcPr>
          <w:p w:rsidR="002E2A50" w:rsidRPr="00815FBF" w:rsidRDefault="002E2A50" w:rsidP="00F407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5FBF">
              <w:rPr>
                <w:rFonts w:ascii="Arial" w:hAnsi="Arial" w:cs="Arial"/>
                <w:b/>
                <w:sz w:val="24"/>
                <w:szCs w:val="24"/>
              </w:rPr>
              <w:t>2.OBJETIVOS:</w:t>
            </w:r>
            <w:r w:rsidR="00F407F6">
              <w:rPr>
                <w:sz w:val="24"/>
                <w:szCs w:val="24"/>
                <w:lang w:val="en-US"/>
              </w:rPr>
              <w:t>Compreender os conceitos mais importantes das principais estruturas de dados. Ser capaz de implementar e modificar os algoritmos para que sejam implementados em diferentes linguagens. Ter noções de eficiência e complexidade de algoritmos a fim de ser capaz de escolher o melhor algoritmo para resolver determinado problema. Ser capaz de abstrair requerimentos de software em linguagem natural para estrutura de dados.</w:t>
            </w:r>
          </w:p>
        </w:tc>
      </w:tr>
    </w:tbl>
    <w:p w:rsidR="002E2A50" w:rsidRPr="00815FBF" w:rsidRDefault="002E2A50" w:rsidP="009D6CAE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41"/>
      </w:tblGrid>
      <w:tr w:rsidR="002E2A50" w:rsidRPr="00815FBF">
        <w:tc>
          <w:tcPr>
            <w:tcW w:w="9041" w:type="dxa"/>
          </w:tcPr>
          <w:p w:rsidR="00F407F6" w:rsidRDefault="002E2A50" w:rsidP="00F407F6">
            <w:pPr>
              <w:rPr>
                <w:sz w:val="24"/>
                <w:szCs w:val="24"/>
                <w:lang w:val="en-US"/>
              </w:rPr>
            </w:pPr>
            <w:r w:rsidRPr="00815FBF">
              <w:rPr>
                <w:rFonts w:ascii="Arial" w:hAnsi="Arial" w:cs="Arial"/>
                <w:b/>
                <w:sz w:val="24"/>
                <w:szCs w:val="24"/>
              </w:rPr>
              <w:t>3. CONTEÚDOS PROGRAMÁTICOS:</w:t>
            </w:r>
          </w:p>
          <w:p w:rsidR="0013781A" w:rsidRDefault="0013781A" w:rsidP="0013781A">
            <w:pPr>
              <w:rPr>
                <w:sz w:val="24"/>
                <w:szCs w:val="24"/>
                <w:lang w:val="en-US"/>
              </w:rPr>
            </w:pPr>
            <w:r w:rsidRPr="0013781A">
              <w:rPr>
                <w:sz w:val="24"/>
                <w:szCs w:val="24"/>
                <w:lang w:val="en-US"/>
              </w:rPr>
              <w:t xml:space="preserve">UNIDADE I – Listas </w:t>
            </w:r>
          </w:p>
          <w:p w:rsidR="0013781A" w:rsidRDefault="0013781A" w:rsidP="0013781A">
            <w:pPr>
              <w:rPr>
                <w:sz w:val="24"/>
                <w:szCs w:val="24"/>
                <w:lang w:val="en-US"/>
              </w:rPr>
            </w:pPr>
            <w:r w:rsidRPr="0013781A">
              <w:rPr>
                <w:sz w:val="24"/>
                <w:szCs w:val="24"/>
                <w:lang w:val="en-US"/>
              </w:rPr>
              <w:t xml:space="preserve">1.1 Ponteiro </w:t>
            </w:r>
          </w:p>
          <w:p w:rsidR="0013781A" w:rsidRDefault="0013781A" w:rsidP="0013781A">
            <w:pPr>
              <w:rPr>
                <w:sz w:val="24"/>
                <w:szCs w:val="24"/>
                <w:lang w:val="en-US"/>
              </w:rPr>
            </w:pPr>
            <w:r w:rsidRPr="0013781A">
              <w:rPr>
                <w:sz w:val="24"/>
                <w:szCs w:val="24"/>
                <w:lang w:val="en-US"/>
              </w:rPr>
              <w:t xml:space="preserve">1.2 Lista Encadeada </w:t>
            </w:r>
          </w:p>
          <w:p w:rsidR="0013781A" w:rsidRDefault="0013781A" w:rsidP="0013781A">
            <w:pPr>
              <w:rPr>
                <w:sz w:val="24"/>
                <w:szCs w:val="24"/>
                <w:lang w:val="en-US"/>
              </w:rPr>
            </w:pPr>
            <w:r w:rsidRPr="0013781A">
              <w:rPr>
                <w:sz w:val="24"/>
                <w:szCs w:val="24"/>
                <w:lang w:val="en-US"/>
              </w:rPr>
              <w:t xml:space="preserve">1.2.1 Operações Básicas </w:t>
            </w:r>
          </w:p>
          <w:p w:rsidR="0013781A" w:rsidRDefault="0013781A" w:rsidP="0013781A">
            <w:pPr>
              <w:rPr>
                <w:sz w:val="24"/>
                <w:szCs w:val="24"/>
                <w:lang w:val="en-US"/>
              </w:rPr>
            </w:pPr>
            <w:r w:rsidRPr="0013781A">
              <w:rPr>
                <w:sz w:val="24"/>
                <w:szCs w:val="24"/>
                <w:lang w:val="en-US"/>
              </w:rPr>
              <w:t xml:space="preserve">1.3 Lista Duplamente Encadeada </w:t>
            </w:r>
          </w:p>
          <w:p w:rsidR="0013781A" w:rsidRDefault="0013781A" w:rsidP="0013781A">
            <w:pPr>
              <w:rPr>
                <w:sz w:val="24"/>
                <w:szCs w:val="24"/>
                <w:lang w:val="en-US"/>
              </w:rPr>
            </w:pPr>
            <w:r w:rsidRPr="0013781A">
              <w:rPr>
                <w:sz w:val="24"/>
                <w:szCs w:val="24"/>
                <w:lang w:val="en-US"/>
              </w:rPr>
              <w:t xml:space="preserve">1.3.1 Operações Básicas </w:t>
            </w:r>
          </w:p>
          <w:p w:rsidR="0013781A" w:rsidRDefault="0013781A" w:rsidP="0013781A">
            <w:pPr>
              <w:rPr>
                <w:sz w:val="24"/>
                <w:szCs w:val="24"/>
                <w:lang w:val="en-US"/>
              </w:rPr>
            </w:pPr>
            <w:r w:rsidRPr="0013781A">
              <w:rPr>
                <w:sz w:val="24"/>
                <w:szCs w:val="24"/>
                <w:lang w:val="en-US"/>
              </w:rPr>
              <w:t xml:space="preserve">1.4 Lista </w:t>
            </w:r>
          </w:p>
          <w:p w:rsidR="0013781A" w:rsidRDefault="0013781A" w:rsidP="0013781A">
            <w:pPr>
              <w:rPr>
                <w:sz w:val="24"/>
                <w:szCs w:val="24"/>
                <w:lang w:val="en-US"/>
              </w:rPr>
            </w:pPr>
            <w:r w:rsidRPr="0013781A">
              <w:rPr>
                <w:sz w:val="24"/>
                <w:szCs w:val="24"/>
                <w:lang w:val="en-US"/>
              </w:rPr>
              <w:t xml:space="preserve">Circular UNIDADE II – Listas com Disciplinas de Acesso </w:t>
            </w:r>
          </w:p>
          <w:p w:rsidR="0013781A" w:rsidRDefault="0013781A" w:rsidP="0013781A">
            <w:pPr>
              <w:rPr>
                <w:sz w:val="24"/>
                <w:szCs w:val="24"/>
                <w:lang w:val="en-US"/>
              </w:rPr>
            </w:pPr>
            <w:r w:rsidRPr="0013781A">
              <w:rPr>
                <w:sz w:val="24"/>
                <w:szCs w:val="24"/>
                <w:lang w:val="en-US"/>
              </w:rPr>
              <w:t xml:space="preserve">2.1 Fila </w:t>
            </w:r>
          </w:p>
          <w:p w:rsidR="0013781A" w:rsidRDefault="0013781A" w:rsidP="0013781A">
            <w:pPr>
              <w:rPr>
                <w:sz w:val="24"/>
                <w:szCs w:val="24"/>
                <w:lang w:val="en-US"/>
              </w:rPr>
            </w:pPr>
            <w:r w:rsidRPr="0013781A">
              <w:rPr>
                <w:sz w:val="24"/>
                <w:szCs w:val="24"/>
                <w:lang w:val="en-US"/>
              </w:rPr>
              <w:t xml:space="preserve">2.2 Pilha </w:t>
            </w:r>
          </w:p>
          <w:p w:rsidR="0013781A" w:rsidRDefault="0013781A" w:rsidP="0013781A">
            <w:pPr>
              <w:rPr>
                <w:sz w:val="24"/>
                <w:szCs w:val="24"/>
                <w:lang w:val="en-US"/>
              </w:rPr>
            </w:pPr>
            <w:r w:rsidRPr="0013781A">
              <w:rPr>
                <w:sz w:val="24"/>
                <w:szCs w:val="24"/>
                <w:lang w:val="en-US"/>
              </w:rPr>
              <w:t xml:space="preserve">2.3 Deque </w:t>
            </w:r>
          </w:p>
          <w:p w:rsidR="0013781A" w:rsidRDefault="0013781A" w:rsidP="0013781A">
            <w:pPr>
              <w:rPr>
                <w:sz w:val="24"/>
                <w:szCs w:val="24"/>
                <w:lang w:val="en-US"/>
              </w:rPr>
            </w:pPr>
            <w:r w:rsidRPr="0013781A">
              <w:rPr>
                <w:sz w:val="24"/>
                <w:szCs w:val="24"/>
                <w:lang w:val="en-US"/>
              </w:rPr>
              <w:t xml:space="preserve">UNIDADE </w:t>
            </w:r>
          </w:p>
          <w:p w:rsidR="0013781A" w:rsidRDefault="0013781A" w:rsidP="0013781A">
            <w:pPr>
              <w:rPr>
                <w:sz w:val="24"/>
                <w:szCs w:val="24"/>
                <w:lang w:val="en-US"/>
              </w:rPr>
            </w:pPr>
            <w:r w:rsidRPr="0013781A">
              <w:rPr>
                <w:sz w:val="24"/>
                <w:szCs w:val="24"/>
                <w:lang w:val="en-US"/>
              </w:rPr>
              <w:t xml:space="preserve">III – Árvores </w:t>
            </w:r>
          </w:p>
          <w:p w:rsidR="0013781A" w:rsidRDefault="0013781A" w:rsidP="0013781A">
            <w:pPr>
              <w:rPr>
                <w:sz w:val="24"/>
                <w:szCs w:val="24"/>
                <w:lang w:val="en-US"/>
              </w:rPr>
            </w:pPr>
            <w:r w:rsidRPr="0013781A">
              <w:rPr>
                <w:sz w:val="24"/>
                <w:szCs w:val="24"/>
                <w:lang w:val="en-US"/>
              </w:rPr>
              <w:t xml:space="preserve">3.1 Grafos </w:t>
            </w:r>
          </w:p>
          <w:p w:rsidR="0013781A" w:rsidRDefault="0013781A" w:rsidP="0013781A">
            <w:pPr>
              <w:rPr>
                <w:sz w:val="24"/>
                <w:szCs w:val="24"/>
                <w:lang w:val="en-US"/>
              </w:rPr>
            </w:pPr>
            <w:r w:rsidRPr="0013781A">
              <w:rPr>
                <w:sz w:val="24"/>
                <w:szCs w:val="24"/>
                <w:lang w:val="en-US"/>
              </w:rPr>
              <w:t xml:space="preserve">3.2 Árvores </w:t>
            </w:r>
          </w:p>
          <w:p w:rsidR="0013781A" w:rsidRDefault="0013781A" w:rsidP="0013781A">
            <w:pPr>
              <w:rPr>
                <w:sz w:val="24"/>
                <w:szCs w:val="24"/>
                <w:lang w:val="en-US"/>
              </w:rPr>
            </w:pPr>
            <w:r w:rsidRPr="0013781A">
              <w:rPr>
                <w:sz w:val="24"/>
                <w:szCs w:val="24"/>
                <w:lang w:val="en-US"/>
              </w:rPr>
              <w:t xml:space="preserve">3.3 Árvores Binárias </w:t>
            </w:r>
          </w:p>
          <w:p w:rsidR="0013781A" w:rsidRDefault="0013781A" w:rsidP="0013781A">
            <w:pPr>
              <w:rPr>
                <w:sz w:val="24"/>
                <w:szCs w:val="24"/>
                <w:lang w:val="en-US"/>
              </w:rPr>
            </w:pPr>
            <w:r w:rsidRPr="0013781A">
              <w:rPr>
                <w:sz w:val="24"/>
                <w:szCs w:val="24"/>
                <w:lang w:val="en-US"/>
              </w:rPr>
              <w:t xml:space="preserve">UNIDADE IV – Métodos de Pesquisa de Dados </w:t>
            </w:r>
          </w:p>
          <w:p w:rsidR="0013781A" w:rsidRDefault="0013781A" w:rsidP="0013781A">
            <w:pPr>
              <w:rPr>
                <w:sz w:val="24"/>
                <w:szCs w:val="24"/>
                <w:lang w:val="en-US"/>
              </w:rPr>
            </w:pPr>
            <w:r w:rsidRPr="0013781A">
              <w:rPr>
                <w:sz w:val="24"/>
                <w:szCs w:val="24"/>
                <w:lang w:val="en-US"/>
              </w:rPr>
              <w:t xml:space="preserve">4.1 Pesquisa sequencial </w:t>
            </w:r>
          </w:p>
          <w:p w:rsidR="0013781A" w:rsidRDefault="0013781A" w:rsidP="0013781A">
            <w:pPr>
              <w:rPr>
                <w:sz w:val="24"/>
                <w:szCs w:val="24"/>
                <w:lang w:val="en-US"/>
              </w:rPr>
            </w:pPr>
            <w:r w:rsidRPr="0013781A">
              <w:rPr>
                <w:sz w:val="24"/>
                <w:szCs w:val="24"/>
                <w:lang w:val="en-US"/>
              </w:rPr>
              <w:lastRenderedPageBreak/>
              <w:t xml:space="preserve">4.2 Pesquisa binária </w:t>
            </w:r>
          </w:p>
          <w:p w:rsidR="0013781A" w:rsidRDefault="0013781A" w:rsidP="0013781A">
            <w:pPr>
              <w:rPr>
                <w:sz w:val="24"/>
                <w:szCs w:val="24"/>
                <w:lang w:val="en-US"/>
              </w:rPr>
            </w:pPr>
            <w:r w:rsidRPr="0013781A">
              <w:rPr>
                <w:sz w:val="24"/>
                <w:szCs w:val="24"/>
                <w:lang w:val="en-US"/>
              </w:rPr>
              <w:t xml:space="preserve">4.3 Pesquisa por cálculo de endereço (Hash) UNIDADE </w:t>
            </w:r>
          </w:p>
          <w:p w:rsidR="0013781A" w:rsidRDefault="0013781A" w:rsidP="0013781A">
            <w:pPr>
              <w:rPr>
                <w:sz w:val="24"/>
                <w:szCs w:val="24"/>
                <w:lang w:val="en-US"/>
              </w:rPr>
            </w:pPr>
            <w:r w:rsidRPr="0013781A">
              <w:rPr>
                <w:sz w:val="24"/>
                <w:szCs w:val="24"/>
                <w:lang w:val="en-US"/>
              </w:rPr>
              <w:t xml:space="preserve">V – Métodos de Ordenação </w:t>
            </w:r>
          </w:p>
          <w:p w:rsidR="0013781A" w:rsidRDefault="0013781A" w:rsidP="0013781A">
            <w:pPr>
              <w:rPr>
                <w:sz w:val="24"/>
                <w:szCs w:val="24"/>
                <w:lang w:val="en-US"/>
              </w:rPr>
            </w:pPr>
            <w:r w:rsidRPr="0013781A">
              <w:rPr>
                <w:sz w:val="24"/>
                <w:szCs w:val="24"/>
                <w:lang w:val="en-US"/>
              </w:rPr>
              <w:t xml:space="preserve">5.1 Por inserção </w:t>
            </w:r>
          </w:p>
          <w:p w:rsidR="0013781A" w:rsidRDefault="0013781A" w:rsidP="0013781A">
            <w:pPr>
              <w:rPr>
                <w:sz w:val="24"/>
                <w:szCs w:val="24"/>
                <w:lang w:val="en-US"/>
              </w:rPr>
            </w:pPr>
            <w:r w:rsidRPr="0013781A">
              <w:rPr>
                <w:sz w:val="24"/>
                <w:szCs w:val="24"/>
                <w:lang w:val="en-US"/>
              </w:rPr>
              <w:t xml:space="preserve">5.2 Por troca </w:t>
            </w:r>
          </w:p>
          <w:p w:rsidR="0013781A" w:rsidRDefault="0013781A" w:rsidP="0013781A">
            <w:pPr>
              <w:rPr>
                <w:sz w:val="24"/>
                <w:szCs w:val="24"/>
                <w:lang w:val="en-US"/>
              </w:rPr>
            </w:pPr>
            <w:r w:rsidRPr="0013781A">
              <w:rPr>
                <w:sz w:val="24"/>
                <w:szCs w:val="24"/>
                <w:lang w:val="en-US"/>
              </w:rPr>
              <w:t xml:space="preserve">5.3 Por seleção </w:t>
            </w:r>
          </w:p>
          <w:p w:rsidR="0013781A" w:rsidRDefault="0013781A" w:rsidP="0013781A">
            <w:pPr>
              <w:rPr>
                <w:sz w:val="24"/>
                <w:szCs w:val="24"/>
                <w:lang w:val="en-US"/>
              </w:rPr>
            </w:pPr>
            <w:r w:rsidRPr="0013781A">
              <w:rPr>
                <w:sz w:val="24"/>
                <w:szCs w:val="24"/>
                <w:lang w:val="en-US"/>
              </w:rPr>
              <w:t xml:space="preserve">5.4 Por distribuição </w:t>
            </w:r>
          </w:p>
          <w:p w:rsidR="0013781A" w:rsidRPr="0013781A" w:rsidRDefault="0013781A" w:rsidP="0013781A">
            <w:pPr>
              <w:rPr>
                <w:sz w:val="24"/>
                <w:szCs w:val="24"/>
                <w:lang w:val="en-US"/>
              </w:rPr>
            </w:pPr>
            <w:r w:rsidRPr="0013781A">
              <w:rPr>
                <w:sz w:val="24"/>
                <w:szCs w:val="24"/>
                <w:lang w:val="en-US"/>
              </w:rPr>
              <w:t>5.5 Por intercalação</w:t>
            </w:r>
          </w:p>
          <w:p w:rsidR="008B109A" w:rsidRDefault="008B109A" w:rsidP="008B109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UNIDADE VI - Grafos</w:t>
            </w:r>
          </w:p>
          <w:p w:rsidR="008B109A" w:rsidRDefault="008B109A" w:rsidP="008B1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 Apresentação</w:t>
            </w:r>
          </w:p>
          <w:p w:rsidR="008B109A" w:rsidRPr="008B109A" w:rsidRDefault="008B109A" w:rsidP="008B1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 Busca</w:t>
            </w:r>
          </w:p>
          <w:p w:rsidR="00480098" w:rsidRPr="00480098" w:rsidRDefault="008B109A" w:rsidP="00480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 Menor Caminho</w:t>
            </w:r>
          </w:p>
        </w:tc>
      </w:tr>
    </w:tbl>
    <w:p w:rsidR="002E2A50" w:rsidRPr="00815FBF" w:rsidRDefault="002E2A50" w:rsidP="009D6CAE">
      <w:pPr>
        <w:widowControl w:val="0"/>
        <w:spacing w:before="120"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2E2A50" w:rsidRPr="00815FBF" w:rsidRDefault="002E2A50" w:rsidP="002F17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815FBF">
        <w:rPr>
          <w:rFonts w:ascii="Arial" w:hAnsi="Arial" w:cs="Arial"/>
          <w:b/>
          <w:szCs w:val="24"/>
        </w:rPr>
        <w:t>4.PROCEDIMENTOS DIDÁTICOS:</w:t>
      </w:r>
      <w:r w:rsidR="00F407F6">
        <w:rPr>
          <w:rFonts w:ascii="Arial" w:hAnsi="Arial" w:cs="Arial"/>
          <w:szCs w:val="24"/>
        </w:rPr>
        <w:t>Aulas expositivas e dialogadas;</w:t>
      </w:r>
      <w:r w:rsidR="007822A2">
        <w:rPr>
          <w:rFonts w:ascii="Arial" w:hAnsi="Arial" w:cs="Arial"/>
          <w:szCs w:val="24"/>
        </w:rPr>
        <w:t xml:space="preserve"> Práticas em laboratório de informática; Resolução de exercícios; Competições de programação; Discussão em sala de aula dos assuntos tratados; Trabalhos extraclasses.</w:t>
      </w:r>
    </w:p>
    <w:p w:rsidR="002E2A50" w:rsidRPr="00815FBF" w:rsidRDefault="002E2A50" w:rsidP="009D6CAE">
      <w:pPr>
        <w:spacing w:before="120" w:line="160" w:lineRule="atLeast"/>
        <w:rPr>
          <w:rFonts w:ascii="Arial" w:hAnsi="Arial" w:cs="Arial"/>
          <w:sz w:val="24"/>
          <w:szCs w:val="24"/>
        </w:rPr>
      </w:pPr>
    </w:p>
    <w:p w:rsidR="002E2A50" w:rsidRPr="00815FBF" w:rsidRDefault="002E2A50" w:rsidP="009D6CAE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 w:val="0"/>
          <w:szCs w:val="24"/>
        </w:rPr>
      </w:pPr>
      <w:r w:rsidRPr="008B109A">
        <w:rPr>
          <w:rFonts w:ascii="Arial" w:hAnsi="Arial" w:cs="Arial"/>
          <w:bCs w:val="0"/>
          <w:kern w:val="0"/>
          <w:sz w:val="24"/>
          <w:szCs w:val="24"/>
          <w:lang w:val="pt-BR"/>
        </w:rPr>
        <w:t>5. PROCEDIMENTOS E CRITÉRIOS DE AVALIAÇÃO:</w:t>
      </w:r>
    </w:p>
    <w:p w:rsidR="0013781A" w:rsidRDefault="0013781A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13781A" w:rsidRPr="0013781A" w:rsidRDefault="0013781A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</w:rPr>
        <w:t xml:space="preserve">A nota final </w:t>
      </w:r>
      <w:r w:rsidR="003F04C7">
        <w:rPr>
          <w:rFonts w:ascii="Arial" w:hAnsi="Arial" w:cs="Arial"/>
          <w:szCs w:val="24"/>
          <w:lang w:val="pt-BR"/>
        </w:rPr>
        <w:t>de cada semestre será a</w:t>
      </w:r>
      <w:r w:rsidR="00E048B1">
        <w:rPr>
          <w:rFonts w:ascii="Arial" w:hAnsi="Arial" w:cs="Arial"/>
          <w:szCs w:val="24"/>
          <w:lang w:val="pt-BR"/>
        </w:rPr>
        <w:t xml:space="preserve"> média aritmética de duas provas escritas, cada uma valendo 10 pontos. </w:t>
      </w:r>
    </w:p>
    <w:p w:rsidR="002E2A50" w:rsidRPr="00815FBF" w:rsidRDefault="002E2A50" w:rsidP="0013781A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2E2A50" w:rsidRPr="00815FBF" w:rsidRDefault="002E2A50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zCs w:val="24"/>
        </w:rPr>
      </w:pPr>
    </w:p>
    <w:p w:rsidR="002E2A50" w:rsidRPr="00815FBF" w:rsidRDefault="002E2A50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b/>
          <w:szCs w:val="24"/>
          <w:u w:val="single"/>
        </w:rPr>
        <w:t>Observação:</w:t>
      </w:r>
      <w:r w:rsidRPr="00815FBF">
        <w:rPr>
          <w:rFonts w:ascii="Arial" w:hAnsi="Arial" w:cs="Arial"/>
          <w:szCs w:val="24"/>
        </w:rPr>
        <w:t xml:space="preserve"> Demais ausências deverão ser justificadas na CORAC no </w:t>
      </w:r>
      <w:r w:rsidRPr="00815FBF">
        <w:rPr>
          <w:rFonts w:ascii="Arial" w:hAnsi="Arial" w:cs="Arial"/>
          <w:b/>
          <w:szCs w:val="24"/>
          <w:u w:val="single"/>
        </w:rPr>
        <w:t xml:space="preserve">prazo de até 02 (dois) dias úteis após a data de término da ausência. </w:t>
      </w:r>
      <w:r w:rsidRPr="00815FBF">
        <w:rPr>
          <w:rFonts w:ascii="Arial" w:hAnsi="Arial" w:cs="Arial"/>
          <w:szCs w:val="24"/>
        </w:rPr>
        <w:t xml:space="preserve"> Pedidos posteriores a este prazo não serão considerados.</w:t>
      </w:r>
    </w:p>
    <w:p w:rsidR="002E2A50" w:rsidRPr="00815FBF" w:rsidRDefault="002E2A50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b/>
          <w:i/>
          <w:szCs w:val="24"/>
        </w:rPr>
      </w:pPr>
      <w:r w:rsidRPr="00815FBF">
        <w:rPr>
          <w:rFonts w:ascii="Arial" w:hAnsi="Arial" w:cs="Arial"/>
          <w:b/>
          <w:i/>
          <w:szCs w:val="24"/>
        </w:rPr>
        <w:t>Legislação – Justificativa da Falta</w:t>
      </w:r>
    </w:p>
    <w:p w:rsidR="002E2A50" w:rsidRPr="00815FBF" w:rsidRDefault="002E2A50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Decreto-Lei 715-69</w:t>
      </w:r>
      <w:r w:rsidRPr="00815FBF">
        <w:rPr>
          <w:rFonts w:ascii="Arial" w:hAnsi="Arial" w:cs="Arial"/>
          <w:szCs w:val="24"/>
        </w:rPr>
        <w:t xml:space="preserve"> - relativo à prestação do Serviço Militar (Exército, Marinha e Aeronáutica).</w:t>
      </w:r>
    </w:p>
    <w:p w:rsidR="002E2A50" w:rsidRPr="00815FBF" w:rsidRDefault="002E2A50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Lei 9.615/98</w:t>
      </w:r>
      <w:r w:rsidRPr="00815FBF">
        <w:rPr>
          <w:rFonts w:ascii="Arial" w:hAnsi="Arial" w:cs="Arial"/>
          <w:szCs w:val="24"/>
        </w:rPr>
        <w:t xml:space="preserve"> - participação do aluno em competições esportivas institucionais de cunho oficial representando o País.</w:t>
      </w:r>
    </w:p>
    <w:p w:rsidR="002E2A50" w:rsidRPr="00815FBF" w:rsidRDefault="002E2A50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Lei 5.869/79</w:t>
      </w:r>
      <w:r w:rsidRPr="00815FBF">
        <w:rPr>
          <w:rFonts w:ascii="Arial" w:hAnsi="Arial" w:cs="Arial"/>
          <w:szCs w:val="24"/>
        </w:rPr>
        <w:t xml:space="preserve"> - convocação para audiência judicial.</w:t>
      </w:r>
    </w:p>
    <w:p w:rsidR="002E2A50" w:rsidRPr="00815FBF" w:rsidRDefault="002E2A50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b/>
          <w:i/>
          <w:szCs w:val="24"/>
        </w:rPr>
      </w:pPr>
      <w:r w:rsidRPr="00815FBF">
        <w:rPr>
          <w:rFonts w:ascii="Arial" w:hAnsi="Arial" w:cs="Arial"/>
          <w:b/>
          <w:i/>
          <w:szCs w:val="24"/>
        </w:rPr>
        <w:t>Legislação – Ausência Autorizada (Exercícios Domiciliares)</w:t>
      </w:r>
    </w:p>
    <w:p w:rsidR="002E2A50" w:rsidRPr="00815FBF" w:rsidRDefault="002E2A50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Decreto-Lei 1,044/69</w:t>
      </w:r>
      <w:r w:rsidRPr="00815FBF">
        <w:rPr>
          <w:rFonts w:ascii="Arial" w:hAnsi="Arial" w:cs="Arial"/>
          <w:szCs w:val="24"/>
        </w:rPr>
        <w:t xml:space="preserve"> - dispõe sobre tratamento excepcional para os alunos portadores de afecções que indica.</w:t>
      </w:r>
    </w:p>
    <w:p w:rsidR="002E2A50" w:rsidRPr="00815FBF" w:rsidRDefault="002E2A50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Lei 6.202/75</w:t>
      </w:r>
      <w:r w:rsidRPr="00815FBF">
        <w:rPr>
          <w:rFonts w:ascii="Arial" w:hAnsi="Arial" w:cs="Arial"/>
          <w:szCs w:val="24"/>
        </w:rPr>
        <w:t xml:space="preserve"> - amparo a gestação, parto ou puerpério.</w:t>
      </w:r>
    </w:p>
    <w:p w:rsidR="002E2A50" w:rsidRPr="00815FBF" w:rsidRDefault="002E2A50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Decreto-Lei 57.654/66</w:t>
      </w:r>
      <w:r w:rsidRPr="00815FBF">
        <w:rPr>
          <w:rFonts w:ascii="Arial" w:hAnsi="Arial" w:cs="Arial"/>
          <w:szCs w:val="24"/>
        </w:rPr>
        <w:t xml:space="preserve"> - lei do Serviço Militar (período longo de afastamento).</w:t>
      </w:r>
    </w:p>
    <w:p w:rsidR="002E2A50" w:rsidRPr="00815FBF" w:rsidRDefault="002E2A50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Lei 10.412</w:t>
      </w:r>
      <w:r w:rsidRPr="00815FBF">
        <w:rPr>
          <w:rFonts w:ascii="Arial" w:hAnsi="Arial" w:cs="Arial"/>
          <w:szCs w:val="24"/>
        </w:rPr>
        <w:t xml:space="preserve"> - às mães adotivas em licença-maternidade.</w:t>
      </w:r>
    </w:p>
    <w:p w:rsidR="002E2A50" w:rsidRDefault="002E2A50" w:rsidP="009D6CAE">
      <w:pPr>
        <w:pStyle w:val="Corpodetexto2"/>
        <w:widowControl/>
        <w:spacing w:line="160" w:lineRule="atLeast"/>
        <w:rPr>
          <w:rFonts w:ascii="Arial" w:hAnsi="Arial" w:cs="Arial"/>
          <w:szCs w:val="24"/>
        </w:rPr>
      </w:pPr>
    </w:p>
    <w:p w:rsidR="00AB3625" w:rsidRDefault="00C34CFB" w:rsidP="00C34CFB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lang w:val="pt-BR"/>
        </w:rPr>
        <w:t>6</w:t>
      </w:r>
      <w:r w:rsidRPr="00815FBF">
        <w:rPr>
          <w:rFonts w:ascii="Arial" w:hAnsi="Arial" w:cs="Arial"/>
          <w:b/>
          <w:szCs w:val="24"/>
        </w:rPr>
        <w:t>.</w:t>
      </w:r>
      <w:r>
        <w:rPr>
          <w:rFonts w:ascii="Arial" w:hAnsi="Arial" w:cs="Arial"/>
          <w:b/>
          <w:szCs w:val="24"/>
          <w:lang w:val="pt-BR"/>
        </w:rPr>
        <w:t>Horário disponível para atendimento presencial</w:t>
      </w:r>
      <w:r w:rsidRPr="00815FBF">
        <w:rPr>
          <w:rFonts w:ascii="Arial" w:hAnsi="Arial" w:cs="Arial"/>
          <w:b/>
          <w:szCs w:val="24"/>
        </w:rPr>
        <w:t>:</w:t>
      </w:r>
    </w:p>
    <w:p w:rsidR="0068201F" w:rsidRDefault="0068201F" w:rsidP="00C34CFB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napToGrid w:val="0"/>
          <w:lang w:eastAsia="pt-BR"/>
        </w:rPr>
      </w:pPr>
      <w:r w:rsidRPr="0068201F">
        <w:rPr>
          <w:rFonts w:ascii="Arial" w:hAnsi="Arial" w:cs="Arial"/>
          <w:snapToGrid w:val="0"/>
          <w:lang w:eastAsia="pt-BR"/>
        </w:rPr>
        <w:t xml:space="preserve">Segunda-Feira </w:t>
      </w:r>
      <w:r w:rsidRPr="0068201F">
        <w:rPr>
          <w:rFonts w:ascii="Arial" w:hAnsi="Arial" w:cs="Arial"/>
          <w:snapToGrid w:val="0"/>
          <w:lang w:eastAsia="pt-BR"/>
        </w:rPr>
        <w:tab/>
        <w:t>14:00 – 15:00(necessário marcar horário por e-mail)</w:t>
      </w:r>
    </w:p>
    <w:p w:rsidR="0068201F" w:rsidRDefault="0068201F" w:rsidP="00C34CFB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napToGrid w:val="0"/>
          <w:lang w:eastAsia="pt-BR"/>
        </w:rPr>
      </w:pPr>
      <w:r>
        <w:rPr>
          <w:rFonts w:ascii="Arial" w:hAnsi="Arial" w:cs="Arial"/>
          <w:snapToGrid w:val="0"/>
          <w:lang w:eastAsia="pt-BR"/>
        </w:rPr>
        <w:t>Quarta-Feira     09:00 – 10:45</w:t>
      </w:r>
    </w:p>
    <w:p w:rsidR="0068201F" w:rsidRDefault="0068201F" w:rsidP="00C34CFB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napToGrid w:val="0"/>
          <w:lang w:eastAsia="pt-BR"/>
        </w:rPr>
      </w:pPr>
      <w:r w:rsidRPr="0068201F">
        <w:rPr>
          <w:rFonts w:ascii="Arial" w:hAnsi="Arial" w:cs="Arial"/>
          <w:snapToGrid w:val="0"/>
          <w:lang w:eastAsia="pt-BR"/>
        </w:rPr>
        <w:t>Quarta-Feira   10:45 – 12:15 (necessário marcar horário por e-mail)</w:t>
      </w:r>
    </w:p>
    <w:p w:rsidR="00C34CFB" w:rsidRPr="00815FBF" w:rsidRDefault="00C34CFB" w:rsidP="00C34CFB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8E2FE1" w:rsidRDefault="008E2FE1" w:rsidP="008616B1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i/>
          <w:iCs/>
          <w:color w:val="222222"/>
          <w:shd w:val="clear" w:color="auto" w:fill="FFFFFF"/>
          <w:lang w:val="en-US"/>
        </w:rPr>
      </w:pPr>
    </w:p>
    <w:p w:rsidR="008E2FE1" w:rsidRPr="008E2FE1" w:rsidRDefault="008E2FE1" w:rsidP="008956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360" w:lineRule="atLeast"/>
        <w:rPr>
          <w:rFonts w:ascii="Arial" w:hAnsi="Arial" w:cs="Arial"/>
          <w:i/>
          <w:iCs/>
          <w:color w:val="222222"/>
          <w:shd w:val="clear" w:color="auto" w:fill="FFFFFF"/>
          <w:lang w:val="en-US"/>
        </w:rPr>
      </w:pPr>
      <w:r w:rsidRPr="008E2FE1">
        <w:rPr>
          <w:rFonts w:ascii="Arial" w:hAnsi="Arial" w:cs="Arial"/>
          <w:b/>
          <w:sz w:val="24"/>
          <w:szCs w:val="24"/>
        </w:rPr>
        <w:t>7.Bibliografia básica</w:t>
      </w:r>
    </w:p>
    <w:p w:rsidR="008616B1" w:rsidRDefault="008616B1" w:rsidP="008956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360" w:lineRule="atLeast"/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  <w:lang w:val="en-US"/>
        </w:rPr>
      </w:pPr>
      <w:r w:rsidRPr="008E2FE1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  <w:lang w:val="en-US"/>
        </w:rPr>
        <w:t xml:space="preserve">CORMEN, T.; LEISERSON, C.; RIVEST, R.; STEIN, C. Algoritmos - Teoria e Prática. 3. ed. Rio de Janeiro: Campus, 2012 </w:t>
      </w:r>
    </w:p>
    <w:p w:rsidR="0013781A" w:rsidRPr="008E2FE1" w:rsidRDefault="0013781A" w:rsidP="008956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360" w:lineRule="atLeast"/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  <w:lang w:val="en-US"/>
        </w:rPr>
        <w:t xml:space="preserve">GOODRICH, M,;TAMASSIA,R. Estruturas de Dados &amp; Algoritmos em Java. 5. Ed. </w:t>
      </w:r>
      <w:r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  <w:lang w:val="en-US"/>
        </w:rPr>
        <w:lastRenderedPageBreak/>
        <w:t>São Paulo: Bookman, 2013.</w:t>
      </w:r>
    </w:p>
    <w:p w:rsidR="008616B1" w:rsidRDefault="008616B1" w:rsidP="008956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360" w:lineRule="atLeast"/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  <w:lang w:val="en-US"/>
        </w:rPr>
      </w:pPr>
      <w:r w:rsidRPr="008E2FE1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  <w:lang w:val="en-US"/>
        </w:rPr>
        <w:t xml:space="preserve">LAFORE, R. Estruturas de Dados e Algoritmos em Java (Traduzido da 2a Edição Americana). Rio de Janeiro: Ciência Moderna, 2005. </w:t>
      </w:r>
    </w:p>
    <w:p w:rsidR="008E2FE1" w:rsidRPr="008E2FE1" w:rsidRDefault="008E2FE1" w:rsidP="008956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360" w:lineRule="atLeast"/>
        <w:rPr>
          <w:rFonts w:ascii="Arial" w:hAnsi="Arial" w:cs="Arial"/>
          <w:b/>
          <w:iCs/>
          <w:color w:val="222222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b/>
          <w:iCs/>
          <w:color w:val="222222"/>
          <w:sz w:val="24"/>
          <w:szCs w:val="24"/>
          <w:shd w:val="clear" w:color="auto" w:fill="FFFFFF"/>
          <w:lang w:val="en-US"/>
        </w:rPr>
        <w:t>7.</w:t>
      </w:r>
      <w:r w:rsidRPr="008E2FE1">
        <w:rPr>
          <w:rFonts w:ascii="Arial" w:hAnsi="Arial" w:cs="Arial"/>
          <w:b/>
          <w:iCs/>
          <w:color w:val="222222"/>
          <w:sz w:val="24"/>
          <w:szCs w:val="24"/>
          <w:shd w:val="clear" w:color="auto" w:fill="FFFFFF"/>
          <w:lang w:val="en-US"/>
        </w:rPr>
        <w:t>Bibliografia Complementar</w:t>
      </w:r>
    </w:p>
    <w:p w:rsidR="0043381A" w:rsidRDefault="0043381A" w:rsidP="0043381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360" w:lineRule="atLeast"/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  <w:lang w:val="en-US"/>
        </w:rPr>
      </w:pPr>
      <w:bookmarkStart w:id="0" w:name="_GoBack"/>
      <w:r w:rsidRPr="0043381A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  <w:lang w:val="en-US"/>
        </w:rPr>
        <w:t xml:space="preserve">DALE, N.; JOYCE, D.; WEEMS, CHIP. Object-Oriented Data Structures Using Java, Third Edition. S/L: Jones &amp; Bartlett Publishers, 2011. </w:t>
      </w:r>
    </w:p>
    <w:p w:rsidR="00895686" w:rsidRPr="0043381A" w:rsidRDefault="0043381A" w:rsidP="0043381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360" w:lineRule="atLeast"/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  <w:lang w:val="en-US"/>
        </w:rPr>
      </w:pPr>
      <w:r w:rsidRPr="0043381A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  <w:lang w:val="en-US"/>
        </w:rPr>
        <w:t>ZIVIANI, N. Projeto de Algoritmos. São Paulo: Thomson Learning, 2006.</w:t>
      </w:r>
    </w:p>
    <w:bookmarkEnd w:id="0"/>
    <w:p w:rsidR="002E2A50" w:rsidRPr="00815FBF" w:rsidRDefault="002E2A50" w:rsidP="00895686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zCs w:val="24"/>
        </w:rPr>
      </w:pPr>
    </w:p>
    <w:p w:rsidR="002E2A50" w:rsidRPr="00815FBF" w:rsidRDefault="002E2A50" w:rsidP="009D6CAE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:rsidR="002E2A50" w:rsidRPr="00815FBF" w:rsidRDefault="002E2A50" w:rsidP="00F54AFB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b/>
          <w:snapToGrid w:val="0"/>
          <w:sz w:val="24"/>
          <w:szCs w:val="24"/>
          <w:lang w:eastAsia="pt-BR"/>
        </w:rPr>
        <w:t>CRONOGRAMA</w:t>
      </w:r>
    </w:p>
    <w:p w:rsidR="002E2A50" w:rsidRPr="00815FBF" w:rsidRDefault="002E2A50" w:rsidP="00F54AFB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2E2A50" w:rsidRPr="00815FBF" w:rsidRDefault="002E2A50" w:rsidP="00F54AFB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b/>
          <w:snapToGrid w:val="0"/>
          <w:sz w:val="24"/>
          <w:szCs w:val="24"/>
          <w:lang w:eastAsia="pt-BR"/>
        </w:rPr>
        <w:t>INSTITUTO FEDERAL SUL-RIO-GRANDENSE - CAMPUS SAPUCAIA DO SUL</w:t>
      </w:r>
    </w:p>
    <w:p w:rsidR="002E2A50" w:rsidRPr="00815FBF" w:rsidRDefault="002E2A50" w:rsidP="00F54AFB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snapToGrid w:val="0"/>
          <w:sz w:val="24"/>
          <w:szCs w:val="24"/>
          <w:lang w:eastAsia="pt-BR"/>
        </w:rPr>
        <w:t xml:space="preserve">Curso: </w:t>
      </w:r>
      <w:r w:rsidR="003C5C39">
        <w:rPr>
          <w:rFonts w:ascii="Arial" w:hAnsi="Arial" w:cs="Arial"/>
          <w:snapToGrid w:val="0"/>
          <w:sz w:val="24"/>
          <w:szCs w:val="24"/>
          <w:lang w:eastAsia="pt-BR"/>
        </w:rPr>
        <w:t>Técnico Integrado em Informática</w:t>
      </w:r>
    </w:p>
    <w:p w:rsidR="002E2A50" w:rsidRPr="00815FBF" w:rsidRDefault="002E2A50" w:rsidP="00F54AFB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>Disciplina:</w:t>
      </w:r>
      <w:r w:rsidR="003C5C39">
        <w:rPr>
          <w:rFonts w:ascii="Arial" w:hAnsi="Arial" w:cs="Arial"/>
          <w:b/>
          <w:snapToGrid w:val="0"/>
          <w:lang w:eastAsia="pt-BR"/>
        </w:rPr>
        <w:t xml:space="preserve"> Estrutura de Dados</w:t>
      </w:r>
    </w:p>
    <w:p w:rsidR="002E2A50" w:rsidRPr="00815FBF" w:rsidRDefault="002E2A50" w:rsidP="00F54AFB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 xml:space="preserve">Professor(a): </w:t>
      </w:r>
      <w:r w:rsidR="003C5C39">
        <w:rPr>
          <w:rFonts w:ascii="Arial" w:hAnsi="Arial" w:cs="Arial"/>
          <w:b/>
          <w:snapToGrid w:val="0"/>
          <w:lang w:eastAsia="pt-BR"/>
        </w:rPr>
        <w:t>Diego Pedro Gonçalves da Silva</w:t>
      </w:r>
    </w:p>
    <w:p w:rsidR="002E2A50" w:rsidRPr="003C5C39" w:rsidRDefault="002E2A50" w:rsidP="00F54AFB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val="en-US"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 xml:space="preserve">Ano/semestre:     </w:t>
      </w:r>
      <w:r w:rsidR="00D779CF">
        <w:rPr>
          <w:rFonts w:ascii="Arial" w:hAnsi="Arial" w:cs="Arial"/>
          <w:b/>
          <w:snapToGrid w:val="0"/>
          <w:lang w:eastAsia="pt-BR"/>
        </w:rPr>
        <w:t>2019</w:t>
      </w:r>
    </w:p>
    <w:p w:rsidR="002E2A50" w:rsidRPr="00815FBF" w:rsidRDefault="002E2A50" w:rsidP="00227D35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>Turma:</w:t>
      </w:r>
      <w:r w:rsidR="0060467E">
        <w:rPr>
          <w:rFonts w:ascii="Arial" w:hAnsi="Arial" w:cs="Arial"/>
          <w:b/>
          <w:snapToGrid w:val="0"/>
          <w:lang w:eastAsia="pt-BR"/>
        </w:rPr>
        <w:t xml:space="preserve"> 3</w:t>
      </w:r>
      <w:r w:rsidR="00097B37">
        <w:rPr>
          <w:rFonts w:ascii="Arial" w:hAnsi="Arial" w:cs="Arial"/>
          <w:b/>
          <w:snapToGrid w:val="0"/>
          <w:lang w:eastAsia="pt-BR"/>
        </w:rPr>
        <w:t>I</w:t>
      </w:r>
    </w:p>
    <w:p w:rsidR="005E3EC5" w:rsidRPr="005E3EC5" w:rsidRDefault="002E2A50" w:rsidP="00614B8B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 xml:space="preserve">Email:  </w:t>
      </w:r>
      <w:hyperlink r:id="rId8" w:history="1">
        <w:r w:rsidR="0068201F" w:rsidRPr="00E71524">
          <w:rPr>
            <w:rStyle w:val="Hyperlink"/>
            <w:rFonts w:ascii="Arial" w:hAnsi="Arial" w:cs="Arial"/>
            <w:b/>
            <w:snapToGrid w:val="0"/>
            <w:lang w:eastAsia="pt-BR"/>
          </w:rPr>
          <w:t>diegosilva@sapucaia.ifsul.edu.br</w:t>
        </w:r>
      </w:hyperlink>
    </w:p>
    <w:p w:rsidR="002E2A50" w:rsidRPr="00815FBF" w:rsidRDefault="002E2A50" w:rsidP="00227D35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</w:p>
    <w:p w:rsidR="002E2A50" w:rsidRDefault="002E2A50" w:rsidP="009D6CAE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:rsidR="00472338" w:rsidRDefault="00472338" w:rsidP="009D6CAE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:rsidR="00472338" w:rsidRPr="00815FBF" w:rsidRDefault="00472338" w:rsidP="009D6CAE">
      <w:pPr>
        <w:pStyle w:val="Corpodetexto"/>
        <w:spacing w:line="160" w:lineRule="atLeast"/>
        <w:rPr>
          <w:rFonts w:ascii="Arial" w:hAnsi="Arial" w:cs="Arial"/>
          <w:szCs w:val="24"/>
        </w:rPr>
      </w:pPr>
    </w:p>
    <w:tbl>
      <w:tblPr>
        <w:tblW w:w="9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7"/>
        <w:gridCol w:w="1133"/>
        <w:gridCol w:w="7316"/>
      </w:tblGrid>
      <w:tr w:rsidR="002E2A50" w:rsidRPr="00815FBF" w:rsidTr="00516547">
        <w:trPr>
          <w:trHeight w:val="273"/>
        </w:trPr>
        <w:tc>
          <w:tcPr>
            <w:tcW w:w="697" w:type="dxa"/>
          </w:tcPr>
          <w:p w:rsidR="002E2A50" w:rsidRPr="00DF301B" w:rsidRDefault="002E2A50" w:rsidP="00664DB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DF301B">
              <w:rPr>
                <w:rFonts w:ascii="Arial" w:hAnsi="Arial" w:cs="Arial"/>
                <w:sz w:val="24"/>
                <w:szCs w:val="24"/>
                <w:lang w:val="pt-BR" w:eastAsia="pt-BR"/>
              </w:rPr>
              <w:t>Aula</w:t>
            </w:r>
          </w:p>
        </w:tc>
        <w:tc>
          <w:tcPr>
            <w:tcW w:w="1133" w:type="dxa"/>
          </w:tcPr>
          <w:p w:rsidR="002E2A50" w:rsidRPr="00DF301B" w:rsidRDefault="002E2A50" w:rsidP="00664DB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DF301B">
              <w:rPr>
                <w:rFonts w:ascii="Arial" w:hAnsi="Arial" w:cs="Arial"/>
                <w:sz w:val="24"/>
                <w:szCs w:val="24"/>
                <w:lang w:val="pt-BR" w:eastAsia="pt-BR"/>
              </w:rPr>
              <w:t>Data</w:t>
            </w:r>
          </w:p>
        </w:tc>
        <w:tc>
          <w:tcPr>
            <w:tcW w:w="7316" w:type="dxa"/>
          </w:tcPr>
          <w:p w:rsidR="002E2A50" w:rsidRPr="00DF301B" w:rsidRDefault="002E2A50" w:rsidP="00664DB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DF301B">
              <w:rPr>
                <w:rFonts w:ascii="Arial" w:hAnsi="Arial" w:cs="Arial"/>
                <w:sz w:val="24"/>
                <w:szCs w:val="24"/>
                <w:lang w:val="pt-BR" w:eastAsia="pt-BR"/>
              </w:rPr>
              <w:t>Conteúdo Programático</w:t>
            </w:r>
          </w:p>
        </w:tc>
      </w:tr>
      <w:tr w:rsidR="002E2A50" w:rsidRPr="00815FBF" w:rsidTr="00EB7CDF">
        <w:trPr>
          <w:trHeight w:val="217"/>
        </w:trPr>
        <w:tc>
          <w:tcPr>
            <w:tcW w:w="697" w:type="dxa"/>
          </w:tcPr>
          <w:p w:rsidR="002E2A50" w:rsidRPr="00615898" w:rsidRDefault="002E2A50" w:rsidP="00664DBE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1</w:t>
            </w:r>
          </w:p>
        </w:tc>
        <w:tc>
          <w:tcPr>
            <w:tcW w:w="1133" w:type="dxa"/>
          </w:tcPr>
          <w:p w:rsidR="002E2A50" w:rsidRPr="00615898" w:rsidRDefault="002B446E" w:rsidP="00097B37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2</w:t>
            </w:r>
            <w:r w:rsidR="00E048B1" w:rsidRPr="00615898">
              <w:rPr>
                <w:rFonts w:ascii="Courier" w:hAnsi="Courier"/>
                <w:lang w:val="pt-BR" w:eastAsia="pt-BR"/>
              </w:rPr>
              <w:t>0</w:t>
            </w:r>
            <w:r w:rsidR="002E2A50" w:rsidRPr="00615898">
              <w:rPr>
                <w:rFonts w:ascii="Courier" w:hAnsi="Courier"/>
                <w:lang w:val="pt-BR" w:eastAsia="pt-BR"/>
              </w:rPr>
              <w:t>/</w:t>
            </w:r>
            <w:r w:rsidR="00472338" w:rsidRPr="00615898">
              <w:rPr>
                <w:rFonts w:ascii="Courier" w:hAnsi="Courier"/>
                <w:lang w:val="pt-BR" w:eastAsia="pt-BR"/>
              </w:rPr>
              <w:t>02</w:t>
            </w:r>
          </w:p>
        </w:tc>
        <w:tc>
          <w:tcPr>
            <w:tcW w:w="7316" w:type="dxa"/>
          </w:tcPr>
          <w:p w:rsidR="002E2A50" w:rsidRPr="00615898" w:rsidRDefault="00E048B1" w:rsidP="0060467E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Apresentação da disciplina e teste de nivelamento</w:t>
            </w:r>
          </w:p>
        </w:tc>
      </w:tr>
      <w:tr w:rsidR="006D42A4" w:rsidRPr="00815FBF" w:rsidTr="00516547">
        <w:trPr>
          <w:trHeight w:val="27"/>
        </w:trPr>
        <w:tc>
          <w:tcPr>
            <w:tcW w:w="697" w:type="dxa"/>
          </w:tcPr>
          <w:p w:rsidR="006D42A4" w:rsidRPr="00615898" w:rsidRDefault="006D42A4" w:rsidP="00664DBE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2</w:t>
            </w:r>
          </w:p>
        </w:tc>
        <w:tc>
          <w:tcPr>
            <w:tcW w:w="1133" w:type="dxa"/>
          </w:tcPr>
          <w:p w:rsidR="006D42A4" w:rsidRPr="00615898" w:rsidRDefault="00E048B1" w:rsidP="00664DBE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27</w:t>
            </w:r>
            <w:r w:rsidR="006D42A4" w:rsidRPr="00615898">
              <w:rPr>
                <w:rFonts w:ascii="Courier" w:hAnsi="Courier"/>
                <w:lang w:val="pt-BR" w:eastAsia="pt-BR"/>
              </w:rPr>
              <w:t>/02</w:t>
            </w:r>
          </w:p>
        </w:tc>
        <w:tc>
          <w:tcPr>
            <w:tcW w:w="7316" w:type="dxa"/>
          </w:tcPr>
          <w:p w:rsidR="006D42A4" w:rsidRPr="00615898" w:rsidRDefault="00EA117E" w:rsidP="00EB7CDF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 xml:space="preserve">Revisão de </w:t>
            </w:r>
            <w:r w:rsidR="00EB7CDF">
              <w:rPr>
                <w:rFonts w:ascii="Courier" w:hAnsi="Courier"/>
                <w:lang w:val="pt-BR" w:eastAsia="pt-BR"/>
              </w:rPr>
              <w:t>v</w:t>
            </w:r>
            <w:r w:rsidR="00615898" w:rsidRPr="00615898">
              <w:rPr>
                <w:rFonts w:ascii="Courier" w:hAnsi="Courier"/>
                <w:lang w:val="pt-BR" w:eastAsia="pt-BR"/>
              </w:rPr>
              <w:t>etor</w:t>
            </w:r>
            <w:r w:rsidR="00EB7CDF">
              <w:rPr>
                <w:rFonts w:ascii="Courier" w:hAnsi="Courier"/>
                <w:lang w:val="pt-BR" w:eastAsia="pt-BR"/>
              </w:rPr>
              <w:t xml:space="preserve"> e </w:t>
            </w:r>
            <w:r w:rsidR="00EB7CDF" w:rsidRPr="00EB7CDF">
              <w:rPr>
                <w:rFonts w:ascii="Corbel" w:hAnsi="Corbel"/>
                <w:b/>
                <w:i/>
                <w:color w:val="002060"/>
                <w:lang w:val="pt-BR" w:eastAsia="pt-BR"/>
              </w:rPr>
              <w:t>entrega da lista de Exercícios</w:t>
            </w:r>
          </w:p>
        </w:tc>
      </w:tr>
      <w:tr w:rsidR="006D42A4" w:rsidRPr="00815FBF" w:rsidTr="00516547">
        <w:trPr>
          <w:trHeight w:val="20"/>
        </w:trPr>
        <w:tc>
          <w:tcPr>
            <w:tcW w:w="697" w:type="dxa"/>
          </w:tcPr>
          <w:p w:rsidR="006D42A4" w:rsidRPr="00615898" w:rsidRDefault="006D42A4" w:rsidP="00664DBE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3</w:t>
            </w:r>
          </w:p>
        </w:tc>
        <w:tc>
          <w:tcPr>
            <w:tcW w:w="1133" w:type="dxa"/>
          </w:tcPr>
          <w:p w:rsidR="006D42A4" w:rsidRPr="00615898" w:rsidRDefault="00E048B1" w:rsidP="009D0224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06</w:t>
            </w:r>
            <w:r w:rsidR="009D0224" w:rsidRPr="00615898">
              <w:rPr>
                <w:rFonts w:ascii="Courier" w:hAnsi="Courier"/>
                <w:lang w:val="pt-BR" w:eastAsia="pt-BR"/>
              </w:rPr>
              <w:t>/03</w:t>
            </w:r>
          </w:p>
        </w:tc>
        <w:tc>
          <w:tcPr>
            <w:tcW w:w="7316" w:type="dxa"/>
          </w:tcPr>
          <w:p w:rsidR="006D42A4" w:rsidRPr="00615898" w:rsidRDefault="00EA117E" w:rsidP="00EB7CDF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 xml:space="preserve">Revisão de </w:t>
            </w:r>
            <w:r w:rsidR="00EB7CDF">
              <w:rPr>
                <w:rFonts w:ascii="Courier" w:hAnsi="Courier"/>
                <w:lang w:val="pt-BR" w:eastAsia="pt-BR"/>
              </w:rPr>
              <w:t>m</w:t>
            </w:r>
            <w:r w:rsidR="00615898" w:rsidRPr="00615898">
              <w:rPr>
                <w:rFonts w:ascii="Courier" w:hAnsi="Courier"/>
                <w:lang w:val="pt-BR" w:eastAsia="pt-BR"/>
              </w:rPr>
              <w:t>atriz</w:t>
            </w:r>
          </w:p>
        </w:tc>
      </w:tr>
      <w:tr w:rsidR="0013781A" w:rsidRPr="00815FBF" w:rsidTr="00AD7421">
        <w:trPr>
          <w:trHeight w:val="291"/>
        </w:trPr>
        <w:tc>
          <w:tcPr>
            <w:tcW w:w="697" w:type="dxa"/>
          </w:tcPr>
          <w:p w:rsidR="0013781A" w:rsidRPr="00615898" w:rsidRDefault="0013781A" w:rsidP="00664DBE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4</w:t>
            </w:r>
          </w:p>
        </w:tc>
        <w:tc>
          <w:tcPr>
            <w:tcW w:w="1133" w:type="dxa"/>
          </w:tcPr>
          <w:p w:rsidR="0013781A" w:rsidRPr="00615898" w:rsidRDefault="00E048B1" w:rsidP="009D0224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13</w:t>
            </w:r>
            <w:r w:rsidR="0013781A" w:rsidRPr="00615898">
              <w:rPr>
                <w:rFonts w:ascii="Courier" w:hAnsi="Courier"/>
                <w:lang w:val="pt-BR" w:eastAsia="pt-BR"/>
              </w:rPr>
              <w:t>/03</w:t>
            </w:r>
          </w:p>
        </w:tc>
        <w:tc>
          <w:tcPr>
            <w:tcW w:w="7316" w:type="dxa"/>
          </w:tcPr>
          <w:p w:rsidR="0013781A" w:rsidRPr="00615898" w:rsidRDefault="00615898" w:rsidP="00EB7CDF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 xml:space="preserve">Algoritmos de </w:t>
            </w:r>
            <w:r w:rsidR="00EB7CDF">
              <w:rPr>
                <w:rFonts w:ascii="Courier" w:hAnsi="Courier"/>
                <w:lang w:val="pt-BR" w:eastAsia="pt-BR"/>
              </w:rPr>
              <w:t>o</w:t>
            </w:r>
            <w:r w:rsidRPr="00615898">
              <w:rPr>
                <w:rFonts w:ascii="Courier" w:hAnsi="Courier"/>
                <w:lang w:val="pt-BR" w:eastAsia="pt-BR"/>
              </w:rPr>
              <w:t>rdenação: Insertion e Selection Sort</w:t>
            </w:r>
          </w:p>
        </w:tc>
      </w:tr>
      <w:tr w:rsidR="00615898" w:rsidRPr="00815FBF" w:rsidTr="006D42A4">
        <w:trPr>
          <w:trHeight w:val="300"/>
        </w:trPr>
        <w:tc>
          <w:tcPr>
            <w:tcW w:w="697" w:type="dxa"/>
          </w:tcPr>
          <w:p w:rsidR="00615898" w:rsidRPr="00615898" w:rsidRDefault="00615898" w:rsidP="00664DBE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5</w:t>
            </w:r>
          </w:p>
        </w:tc>
        <w:tc>
          <w:tcPr>
            <w:tcW w:w="1133" w:type="dxa"/>
          </w:tcPr>
          <w:p w:rsidR="00615898" w:rsidRPr="00615898" w:rsidRDefault="00615898" w:rsidP="009D0224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20/03</w:t>
            </w:r>
          </w:p>
        </w:tc>
        <w:tc>
          <w:tcPr>
            <w:tcW w:w="7316" w:type="dxa"/>
          </w:tcPr>
          <w:p w:rsidR="00615898" w:rsidRPr="00615898" w:rsidRDefault="00615898" w:rsidP="00EB7CDF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 xml:space="preserve">Algoritmos de </w:t>
            </w:r>
            <w:r w:rsidR="00EB7CDF">
              <w:rPr>
                <w:rFonts w:ascii="Courier" w:hAnsi="Courier"/>
                <w:lang w:val="pt-BR" w:eastAsia="pt-BR"/>
              </w:rPr>
              <w:t>o</w:t>
            </w:r>
            <w:r w:rsidRPr="00615898">
              <w:rPr>
                <w:rFonts w:ascii="Courier" w:hAnsi="Courier"/>
                <w:lang w:val="pt-BR" w:eastAsia="pt-BR"/>
              </w:rPr>
              <w:t>rdenação: Counting Sort</w:t>
            </w:r>
          </w:p>
        </w:tc>
      </w:tr>
      <w:tr w:rsidR="0013781A" w:rsidRPr="00815FBF" w:rsidTr="00615898">
        <w:trPr>
          <w:trHeight w:val="246"/>
        </w:trPr>
        <w:tc>
          <w:tcPr>
            <w:tcW w:w="697" w:type="dxa"/>
          </w:tcPr>
          <w:p w:rsidR="0013781A" w:rsidRPr="00615898" w:rsidRDefault="0013781A" w:rsidP="00664DBE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6</w:t>
            </w:r>
          </w:p>
        </w:tc>
        <w:tc>
          <w:tcPr>
            <w:tcW w:w="1133" w:type="dxa"/>
          </w:tcPr>
          <w:p w:rsidR="0013781A" w:rsidRPr="00615898" w:rsidRDefault="00E048B1" w:rsidP="009D0224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27</w:t>
            </w:r>
            <w:r w:rsidR="0013781A" w:rsidRPr="00615898">
              <w:rPr>
                <w:rFonts w:ascii="Courier" w:hAnsi="Courier"/>
                <w:lang w:val="pt-BR" w:eastAsia="pt-BR"/>
              </w:rPr>
              <w:t>/03</w:t>
            </w:r>
          </w:p>
        </w:tc>
        <w:tc>
          <w:tcPr>
            <w:tcW w:w="7316" w:type="dxa"/>
          </w:tcPr>
          <w:p w:rsidR="0013781A" w:rsidRPr="00615898" w:rsidRDefault="00615898" w:rsidP="00EB7CDF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color w:val="FF0000"/>
                <w:lang w:val="pt-BR" w:eastAsia="pt-BR"/>
              </w:rPr>
              <w:t xml:space="preserve">Aula em Laboratório: </w:t>
            </w:r>
            <w:r w:rsidR="0013781A" w:rsidRPr="00615898">
              <w:rPr>
                <w:rFonts w:ascii="Courier" w:hAnsi="Courier"/>
                <w:lang w:val="pt-BR" w:eastAsia="pt-BR"/>
              </w:rPr>
              <w:t>Recursividade</w:t>
            </w:r>
          </w:p>
        </w:tc>
      </w:tr>
      <w:tr w:rsidR="0013781A" w:rsidRPr="00815FBF" w:rsidTr="00516547">
        <w:trPr>
          <w:trHeight w:val="20"/>
        </w:trPr>
        <w:tc>
          <w:tcPr>
            <w:tcW w:w="697" w:type="dxa"/>
          </w:tcPr>
          <w:p w:rsidR="0013781A" w:rsidRPr="00615898" w:rsidRDefault="0013781A" w:rsidP="00664DBE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7</w:t>
            </w:r>
          </w:p>
        </w:tc>
        <w:tc>
          <w:tcPr>
            <w:tcW w:w="1133" w:type="dxa"/>
          </w:tcPr>
          <w:p w:rsidR="0013781A" w:rsidRPr="00615898" w:rsidRDefault="00E048B1" w:rsidP="00097B37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03</w:t>
            </w:r>
            <w:r w:rsidR="0013781A" w:rsidRPr="00615898">
              <w:rPr>
                <w:rFonts w:ascii="Courier" w:hAnsi="Courier"/>
                <w:lang w:val="pt-BR" w:eastAsia="pt-BR"/>
              </w:rPr>
              <w:t>/04</w:t>
            </w:r>
          </w:p>
        </w:tc>
        <w:tc>
          <w:tcPr>
            <w:tcW w:w="7316" w:type="dxa"/>
          </w:tcPr>
          <w:p w:rsidR="0013781A" w:rsidRPr="00615898" w:rsidRDefault="0013781A" w:rsidP="00EB7CDF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 xml:space="preserve">Algoritmos de </w:t>
            </w:r>
            <w:r w:rsidR="00EB7CDF">
              <w:rPr>
                <w:rFonts w:ascii="Courier" w:hAnsi="Courier"/>
                <w:lang w:val="pt-BR" w:eastAsia="pt-BR"/>
              </w:rPr>
              <w:t>o</w:t>
            </w:r>
            <w:r w:rsidRPr="00615898">
              <w:rPr>
                <w:rFonts w:ascii="Courier" w:hAnsi="Courier"/>
                <w:lang w:val="pt-BR" w:eastAsia="pt-BR"/>
              </w:rPr>
              <w:t>rdenação</w:t>
            </w:r>
            <w:r w:rsidR="00615898" w:rsidRPr="00615898">
              <w:rPr>
                <w:rFonts w:ascii="Courier" w:hAnsi="Courier"/>
                <w:lang w:val="pt-BR" w:eastAsia="pt-BR"/>
              </w:rPr>
              <w:t>: Merge Sort</w:t>
            </w:r>
          </w:p>
        </w:tc>
      </w:tr>
      <w:tr w:rsidR="0013781A" w:rsidRPr="00815FBF" w:rsidTr="00516547">
        <w:trPr>
          <w:trHeight w:val="20"/>
        </w:trPr>
        <w:tc>
          <w:tcPr>
            <w:tcW w:w="697" w:type="dxa"/>
          </w:tcPr>
          <w:p w:rsidR="0013781A" w:rsidRPr="00615898" w:rsidRDefault="0013781A" w:rsidP="00664DBE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8</w:t>
            </w:r>
          </w:p>
        </w:tc>
        <w:tc>
          <w:tcPr>
            <w:tcW w:w="1133" w:type="dxa"/>
          </w:tcPr>
          <w:p w:rsidR="0013781A" w:rsidRPr="00615898" w:rsidRDefault="00E048B1" w:rsidP="00097B37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10</w:t>
            </w:r>
            <w:r w:rsidR="0013781A" w:rsidRPr="00615898">
              <w:rPr>
                <w:rFonts w:ascii="Courier" w:hAnsi="Courier"/>
                <w:lang w:val="pt-BR" w:eastAsia="pt-BR"/>
              </w:rPr>
              <w:t>/04</w:t>
            </w:r>
          </w:p>
        </w:tc>
        <w:tc>
          <w:tcPr>
            <w:tcW w:w="7316" w:type="dxa"/>
          </w:tcPr>
          <w:p w:rsidR="0013781A" w:rsidRPr="00615898" w:rsidRDefault="00615898" w:rsidP="00EA117E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color w:val="FF0000"/>
                <w:lang w:val="pt-BR" w:eastAsia="pt-BR"/>
              </w:rPr>
              <w:t>Aula em Laboratório:</w:t>
            </w:r>
            <w:r w:rsidR="00EA117E">
              <w:rPr>
                <w:rFonts w:ascii="Courier" w:hAnsi="Courier"/>
                <w:lang w:val="pt-BR" w:eastAsia="pt-BR"/>
              </w:rPr>
              <w:t xml:space="preserve">Revisão para a prova 1 e </w:t>
            </w:r>
            <w:r w:rsidR="00EA117E" w:rsidRPr="00EB7CDF">
              <w:rPr>
                <w:rFonts w:ascii="Corbel" w:hAnsi="Corbel"/>
                <w:b/>
                <w:i/>
                <w:color w:val="002060"/>
                <w:lang w:val="pt-BR" w:eastAsia="pt-BR"/>
              </w:rPr>
              <w:t>r</w:t>
            </w:r>
            <w:r w:rsidRPr="00EB7CDF">
              <w:rPr>
                <w:rFonts w:ascii="Corbel" w:hAnsi="Corbel"/>
                <w:b/>
                <w:i/>
                <w:color w:val="002060"/>
                <w:lang w:val="pt-BR" w:eastAsia="pt-BR"/>
              </w:rPr>
              <w:t>esolução da lista de exercícios</w:t>
            </w:r>
          </w:p>
        </w:tc>
      </w:tr>
      <w:tr w:rsidR="0013781A" w:rsidRPr="00815FBF" w:rsidTr="00516547">
        <w:trPr>
          <w:trHeight w:val="20"/>
        </w:trPr>
        <w:tc>
          <w:tcPr>
            <w:tcW w:w="697" w:type="dxa"/>
          </w:tcPr>
          <w:p w:rsidR="0013781A" w:rsidRPr="00615898" w:rsidRDefault="0013781A" w:rsidP="00664DBE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9</w:t>
            </w:r>
          </w:p>
        </w:tc>
        <w:tc>
          <w:tcPr>
            <w:tcW w:w="1133" w:type="dxa"/>
          </w:tcPr>
          <w:p w:rsidR="0013781A" w:rsidRPr="00615898" w:rsidRDefault="00E048B1" w:rsidP="00097B37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17</w:t>
            </w:r>
            <w:r w:rsidR="0013781A" w:rsidRPr="00615898">
              <w:rPr>
                <w:rFonts w:ascii="Courier" w:hAnsi="Courier"/>
                <w:lang w:val="pt-BR" w:eastAsia="pt-BR"/>
              </w:rPr>
              <w:t>/04</w:t>
            </w:r>
          </w:p>
        </w:tc>
        <w:tc>
          <w:tcPr>
            <w:tcW w:w="7316" w:type="dxa"/>
          </w:tcPr>
          <w:p w:rsidR="0013781A" w:rsidRPr="00EA117E" w:rsidRDefault="00615898" w:rsidP="00516547">
            <w:pPr>
              <w:pStyle w:val="Corpodetexto"/>
              <w:spacing w:line="160" w:lineRule="atLeast"/>
              <w:jc w:val="left"/>
              <w:rPr>
                <w:rFonts w:ascii="Courier" w:hAnsi="Courier"/>
                <w:b/>
                <w:lang w:val="pt-BR" w:eastAsia="pt-BR"/>
              </w:rPr>
            </w:pPr>
            <w:r w:rsidRPr="00EA117E">
              <w:rPr>
                <w:rFonts w:ascii="Courier" w:hAnsi="Courier"/>
                <w:b/>
                <w:color w:val="4472C4" w:themeColor="accent5"/>
                <w:lang w:val="pt-BR" w:eastAsia="pt-BR"/>
              </w:rPr>
              <w:t>Prova 1</w:t>
            </w:r>
          </w:p>
        </w:tc>
      </w:tr>
      <w:tr w:rsidR="00615898" w:rsidRPr="00815FBF" w:rsidTr="00EA117E">
        <w:trPr>
          <w:trHeight w:val="215"/>
        </w:trPr>
        <w:tc>
          <w:tcPr>
            <w:tcW w:w="697" w:type="dxa"/>
          </w:tcPr>
          <w:p w:rsidR="00615898" w:rsidRPr="00615898" w:rsidRDefault="00615898" w:rsidP="00664DBE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10</w:t>
            </w:r>
          </w:p>
        </w:tc>
        <w:tc>
          <w:tcPr>
            <w:tcW w:w="1133" w:type="dxa"/>
          </w:tcPr>
          <w:p w:rsidR="00615898" w:rsidRPr="00615898" w:rsidRDefault="00615898" w:rsidP="00097B37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24/04</w:t>
            </w:r>
          </w:p>
        </w:tc>
        <w:tc>
          <w:tcPr>
            <w:tcW w:w="7316" w:type="dxa"/>
          </w:tcPr>
          <w:p w:rsidR="00615898" w:rsidRPr="00615898" w:rsidRDefault="0082151F" w:rsidP="00EB7CDF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 xml:space="preserve">Listas: Introdução, </w:t>
            </w:r>
            <w:r w:rsidR="00EB7CDF">
              <w:rPr>
                <w:rFonts w:ascii="Courier" w:hAnsi="Courier"/>
                <w:lang w:val="pt-BR" w:eastAsia="pt-BR"/>
              </w:rPr>
              <w:t>o</w:t>
            </w:r>
            <w:r w:rsidR="00EA117E">
              <w:rPr>
                <w:rFonts w:ascii="Courier" w:hAnsi="Courier"/>
                <w:lang w:val="pt-BR" w:eastAsia="pt-BR"/>
              </w:rPr>
              <w:t xml:space="preserve">peração de </w:t>
            </w:r>
            <w:r w:rsidR="00EB7CDF">
              <w:rPr>
                <w:rFonts w:ascii="Courier" w:hAnsi="Courier"/>
                <w:lang w:val="pt-BR" w:eastAsia="pt-BR"/>
              </w:rPr>
              <w:t>p</w:t>
            </w:r>
            <w:r w:rsidR="00EA117E">
              <w:rPr>
                <w:rFonts w:ascii="Courier" w:hAnsi="Courier"/>
                <w:lang w:val="pt-BR" w:eastAsia="pt-BR"/>
              </w:rPr>
              <w:t>esquisa</w:t>
            </w:r>
            <w:r w:rsidR="00EB7CDF">
              <w:rPr>
                <w:rFonts w:ascii="Courier" w:hAnsi="Courier"/>
                <w:lang w:val="pt-BR" w:eastAsia="pt-BR"/>
              </w:rPr>
              <w:t xml:space="preserve"> e </w:t>
            </w:r>
            <w:r w:rsidR="00EB7CDF" w:rsidRPr="00EB7CDF">
              <w:rPr>
                <w:rFonts w:ascii="Corbel" w:hAnsi="Corbel"/>
                <w:b/>
                <w:i/>
                <w:color w:val="002060"/>
                <w:lang w:val="pt-BR" w:eastAsia="pt-BR"/>
              </w:rPr>
              <w:t>entrega da lista de Exercícios</w:t>
            </w:r>
          </w:p>
        </w:tc>
      </w:tr>
      <w:tr w:rsidR="00537979" w:rsidRPr="00815FBF" w:rsidTr="00516547">
        <w:trPr>
          <w:trHeight w:val="20"/>
        </w:trPr>
        <w:tc>
          <w:tcPr>
            <w:tcW w:w="697" w:type="dxa"/>
          </w:tcPr>
          <w:p w:rsidR="00537979" w:rsidRPr="00615898" w:rsidRDefault="00537979" w:rsidP="00537979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11</w:t>
            </w:r>
          </w:p>
        </w:tc>
        <w:tc>
          <w:tcPr>
            <w:tcW w:w="1133" w:type="dxa"/>
          </w:tcPr>
          <w:p w:rsidR="00537979" w:rsidRPr="00615898" w:rsidRDefault="00537979" w:rsidP="00537979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15/05</w:t>
            </w:r>
          </w:p>
        </w:tc>
        <w:tc>
          <w:tcPr>
            <w:tcW w:w="7316" w:type="dxa"/>
          </w:tcPr>
          <w:p w:rsidR="00537979" w:rsidRPr="00615898" w:rsidRDefault="00537979" w:rsidP="00537979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Listas: operação de inserção e remoção</w:t>
            </w:r>
          </w:p>
        </w:tc>
      </w:tr>
      <w:tr w:rsidR="00537979" w:rsidRPr="00815FBF" w:rsidTr="001454D8">
        <w:trPr>
          <w:trHeight w:val="246"/>
        </w:trPr>
        <w:tc>
          <w:tcPr>
            <w:tcW w:w="697" w:type="dxa"/>
          </w:tcPr>
          <w:p w:rsidR="00537979" w:rsidRPr="00615898" w:rsidRDefault="00537979" w:rsidP="00537979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12</w:t>
            </w:r>
          </w:p>
        </w:tc>
        <w:tc>
          <w:tcPr>
            <w:tcW w:w="1133" w:type="dxa"/>
          </w:tcPr>
          <w:p w:rsidR="00537979" w:rsidRPr="00615898" w:rsidRDefault="00537979" w:rsidP="00537979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22/05</w:t>
            </w:r>
          </w:p>
        </w:tc>
        <w:tc>
          <w:tcPr>
            <w:tcW w:w="7316" w:type="dxa"/>
          </w:tcPr>
          <w:p w:rsidR="00537979" w:rsidRPr="00615898" w:rsidRDefault="00537979" w:rsidP="00537979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color w:val="FF0000"/>
                <w:lang w:val="pt-BR" w:eastAsia="pt-BR"/>
              </w:rPr>
              <w:t>Aula em Laboratório:</w:t>
            </w:r>
            <w:r>
              <w:rPr>
                <w:rFonts w:ascii="Courier" w:hAnsi="Courier"/>
                <w:lang w:val="pt-BR" w:eastAsia="pt-BR"/>
              </w:rPr>
              <w:t>Atividade prática</w:t>
            </w:r>
          </w:p>
        </w:tc>
      </w:tr>
      <w:tr w:rsidR="00537979" w:rsidRPr="00815FBF" w:rsidTr="00516547">
        <w:trPr>
          <w:trHeight w:val="20"/>
        </w:trPr>
        <w:tc>
          <w:tcPr>
            <w:tcW w:w="697" w:type="dxa"/>
          </w:tcPr>
          <w:p w:rsidR="00537979" w:rsidRPr="00615898" w:rsidRDefault="00537979" w:rsidP="00537979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13</w:t>
            </w:r>
          </w:p>
        </w:tc>
        <w:tc>
          <w:tcPr>
            <w:tcW w:w="1133" w:type="dxa"/>
          </w:tcPr>
          <w:p w:rsidR="00537979" w:rsidRPr="00615898" w:rsidRDefault="00537979" w:rsidP="00537979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29/05</w:t>
            </w:r>
          </w:p>
        </w:tc>
        <w:tc>
          <w:tcPr>
            <w:tcW w:w="7316" w:type="dxa"/>
          </w:tcPr>
          <w:p w:rsidR="00537979" w:rsidRPr="00615898" w:rsidRDefault="00537979" w:rsidP="00537979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Fila, Pilha e Deque: conceito e operações</w:t>
            </w:r>
          </w:p>
        </w:tc>
      </w:tr>
      <w:tr w:rsidR="00537979" w:rsidRPr="00815FBF" w:rsidTr="0030596E">
        <w:trPr>
          <w:trHeight w:val="291"/>
        </w:trPr>
        <w:tc>
          <w:tcPr>
            <w:tcW w:w="697" w:type="dxa"/>
          </w:tcPr>
          <w:p w:rsidR="00537979" w:rsidRPr="00615898" w:rsidRDefault="00537979" w:rsidP="00537979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14</w:t>
            </w:r>
          </w:p>
        </w:tc>
        <w:tc>
          <w:tcPr>
            <w:tcW w:w="1133" w:type="dxa"/>
          </w:tcPr>
          <w:p w:rsidR="00537979" w:rsidRPr="00615898" w:rsidRDefault="00537979" w:rsidP="00537979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0</w:t>
            </w:r>
            <w:r w:rsidRPr="00615898">
              <w:rPr>
                <w:rFonts w:ascii="Courier" w:hAnsi="Courier"/>
                <w:lang w:val="pt-BR" w:eastAsia="pt-BR"/>
              </w:rPr>
              <w:t>5/06</w:t>
            </w:r>
          </w:p>
        </w:tc>
        <w:tc>
          <w:tcPr>
            <w:tcW w:w="7316" w:type="dxa"/>
          </w:tcPr>
          <w:p w:rsidR="00537979" w:rsidRPr="00615898" w:rsidRDefault="00537979" w:rsidP="00537979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color w:val="FF0000"/>
                <w:lang w:val="pt-BR" w:eastAsia="pt-BR"/>
              </w:rPr>
              <w:t>Aula em Laboratório:</w:t>
            </w:r>
            <w:r>
              <w:rPr>
                <w:rFonts w:ascii="Courier" w:hAnsi="Courier"/>
                <w:lang w:val="pt-BR" w:eastAsia="pt-BR"/>
              </w:rPr>
              <w:t>Atividade prática</w:t>
            </w:r>
          </w:p>
        </w:tc>
      </w:tr>
      <w:tr w:rsidR="00537979" w:rsidRPr="00815FBF" w:rsidTr="001F13B6">
        <w:trPr>
          <w:trHeight w:val="282"/>
        </w:trPr>
        <w:tc>
          <w:tcPr>
            <w:tcW w:w="697" w:type="dxa"/>
          </w:tcPr>
          <w:p w:rsidR="00537979" w:rsidRPr="00615898" w:rsidRDefault="00537979" w:rsidP="00537979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15</w:t>
            </w:r>
          </w:p>
        </w:tc>
        <w:tc>
          <w:tcPr>
            <w:tcW w:w="1133" w:type="dxa"/>
          </w:tcPr>
          <w:p w:rsidR="00537979" w:rsidRPr="00615898" w:rsidRDefault="00537979" w:rsidP="00537979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12/06</w:t>
            </w:r>
          </w:p>
        </w:tc>
        <w:tc>
          <w:tcPr>
            <w:tcW w:w="7316" w:type="dxa"/>
          </w:tcPr>
          <w:p w:rsidR="00537979" w:rsidRPr="00615898" w:rsidRDefault="00537979" w:rsidP="00537979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Busca Binária</w:t>
            </w:r>
          </w:p>
        </w:tc>
      </w:tr>
      <w:tr w:rsidR="00537979" w:rsidRPr="00815FBF" w:rsidTr="00516547">
        <w:trPr>
          <w:trHeight w:val="20"/>
        </w:trPr>
        <w:tc>
          <w:tcPr>
            <w:tcW w:w="697" w:type="dxa"/>
          </w:tcPr>
          <w:p w:rsidR="00537979" w:rsidRPr="00615898" w:rsidRDefault="00537979" w:rsidP="00537979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16</w:t>
            </w:r>
          </w:p>
        </w:tc>
        <w:tc>
          <w:tcPr>
            <w:tcW w:w="1133" w:type="dxa"/>
          </w:tcPr>
          <w:p w:rsidR="00537979" w:rsidRPr="00615898" w:rsidRDefault="00537979" w:rsidP="00537979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19/06</w:t>
            </w:r>
          </w:p>
        </w:tc>
        <w:tc>
          <w:tcPr>
            <w:tcW w:w="7316" w:type="dxa"/>
          </w:tcPr>
          <w:p w:rsidR="00537979" w:rsidRPr="00615898" w:rsidRDefault="00537979" w:rsidP="00537979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Tabelas Hash</w:t>
            </w:r>
          </w:p>
        </w:tc>
      </w:tr>
      <w:tr w:rsidR="00537979" w:rsidRPr="00815FBF" w:rsidTr="00097B37">
        <w:trPr>
          <w:trHeight w:val="246"/>
        </w:trPr>
        <w:tc>
          <w:tcPr>
            <w:tcW w:w="697" w:type="dxa"/>
          </w:tcPr>
          <w:p w:rsidR="00537979" w:rsidRPr="00615898" w:rsidRDefault="00537979" w:rsidP="00537979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17</w:t>
            </w:r>
          </w:p>
        </w:tc>
        <w:tc>
          <w:tcPr>
            <w:tcW w:w="1133" w:type="dxa"/>
          </w:tcPr>
          <w:p w:rsidR="00537979" w:rsidRPr="00615898" w:rsidRDefault="00537979" w:rsidP="00537979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26/06</w:t>
            </w:r>
          </w:p>
        </w:tc>
        <w:tc>
          <w:tcPr>
            <w:tcW w:w="7316" w:type="dxa"/>
          </w:tcPr>
          <w:p w:rsidR="00537979" w:rsidRPr="00615898" w:rsidRDefault="00537979" w:rsidP="00537979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color w:val="FF0000"/>
                <w:lang w:val="pt-BR" w:eastAsia="pt-BR"/>
              </w:rPr>
              <w:t>Aula em Laboratório:</w:t>
            </w:r>
            <w:r>
              <w:rPr>
                <w:rFonts w:ascii="Courier" w:hAnsi="Courier"/>
                <w:lang w:val="pt-BR" w:eastAsia="pt-BR"/>
              </w:rPr>
              <w:t xml:space="preserve">Atividade prática, revisão para a prova 2 e </w:t>
            </w:r>
            <w:r w:rsidRPr="00EB7CDF">
              <w:rPr>
                <w:rFonts w:ascii="Corbel" w:hAnsi="Corbel"/>
                <w:b/>
                <w:i/>
                <w:color w:val="002060"/>
                <w:lang w:val="pt-BR" w:eastAsia="pt-BR"/>
              </w:rPr>
              <w:t>resolução da lista de exercícios</w:t>
            </w:r>
          </w:p>
        </w:tc>
      </w:tr>
      <w:tr w:rsidR="00537979" w:rsidRPr="00815FBF" w:rsidTr="00516547">
        <w:trPr>
          <w:trHeight w:val="94"/>
        </w:trPr>
        <w:tc>
          <w:tcPr>
            <w:tcW w:w="697" w:type="dxa"/>
          </w:tcPr>
          <w:p w:rsidR="00537979" w:rsidRPr="00615898" w:rsidRDefault="00537979" w:rsidP="00537979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18</w:t>
            </w:r>
          </w:p>
        </w:tc>
        <w:tc>
          <w:tcPr>
            <w:tcW w:w="1133" w:type="dxa"/>
          </w:tcPr>
          <w:p w:rsidR="00537979" w:rsidRPr="00615898" w:rsidRDefault="00537979" w:rsidP="00537979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03/07</w:t>
            </w:r>
          </w:p>
        </w:tc>
        <w:tc>
          <w:tcPr>
            <w:tcW w:w="7316" w:type="dxa"/>
          </w:tcPr>
          <w:p w:rsidR="00537979" w:rsidRPr="00615898" w:rsidRDefault="00537979" w:rsidP="00537979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EA117E">
              <w:rPr>
                <w:rFonts w:ascii="Courier" w:hAnsi="Courier"/>
                <w:b/>
                <w:color w:val="4472C4" w:themeColor="accent5"/>
                <w:lang w:val="pt-BR" w:eastAsia="pt-BR"/>
              </w:rPr>
              <w:t xml:space="preserve">Prova </w:t>
            </w:r>
            <w:r>
              <w:rPr>
                <w:rFonts w:ascii="Courier" w:hAnsi="Courier"/>
                <w:b/>
                <w:color w:val="4472C4" w:themeColor="accent5"/>
                <w:lang w:val="pt-BR" w:eastAsia="pt-BR"/>
              </w:rPr>
              <w:t>2</w:t>
            </w:r>
          </w:p>
        </w:tc>
      </w:tr>
      <w:tr w:rsidR="00537979" w:rsidRPr="00815FBF" w:rsidTr="00516547">
        <w:trPr>
          <w:trHeight w:val="94"/>
        </w:trPr>
        <w:tc>
          <w:tcPr>
            <w:tcW w:w="697" w:type="dxa"/>
          </w:tcPr>
          <w:p w:rsidR="00537979" w:rsidRPr="00615898" w:rsidRDefault="00537979" w:rsidP="00537979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19</w:t>
            </w:r>
          </w:p>
        </w:tc>
        <w:tc>
          <w:tcPr>
            <w:tcW w:w="1133" w:type="dxa"/>
          </w:tcPr>
          <w:p w:rsidR="00537979" w:rsidRPr="00615898" w:rsidRDefault="00537979" w:rsidP="00537979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10/07</w:t>
            </w:r>
          </w:p>
        </w:tc>
        <w:tc>
          <w:tcPr>
            <w:tcW w:w="7316" w:type="dxa"/>
          </w:tcPr>
          <w:p w:rsidR="00537979" w:rsidRPr="00615898" w:rsidRDefault="00537979" w:rsidP="00537979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 xml:space="preserve">Reavaliação do </w:t>
            </w:r>
            <w:r>
              <w:rPr>
                <w:rFonts w:ascii="Courier" w:hAnsi="Courier"/>
                <w:lang w:val="pt-BR" w:eastAsia="pt-BR"/>
              </w:rPr>
              <w:t>p</w:t>
            </w:r>
            <w:r w:rsidRPr="00615898">
              <w:rPr>
                <w:rFonts w:ascii="Courier" w:hAnsi="Courier"/>
                <w:lang w:val="pt-BR" w:eastAsia="pt-BR"/>
              </w:rPr>
              <w:t xml:space="preserve">rimeiro </w:t>
            </w:r>
            <w:r>
              <w:rPr>
                <w:rFonts w:ascii="Courier" w:hAnsi="Courier"/>
                <w:lang w:val="pt-BR" w:eastAsia="pt-BR"/>
              </w:rPr>
              <w:t>s</w:t>
            </w:r>
            <w:r w:rsidRPr="00615898">
              <w:rPr>
                <w:rFonts w:ascii="Courier" w:hAnsi="Courier"/>
                <w:lang w:val="pt-BR" w:eastAsia="pt-BR"/>
              </w:rPr>
              <w:t>emestre</w:t>
            </w:r>
          </w:p>
        </w:tc>
      </w:tr>
      <w:tr w:rsidR="00537979" w:rsidRPr="00815FBF" w:rsidTr="00063F1E">
        <w:trPr>
          <w:trHeight w:val="27"/>
        </w:trPr>
        <w:tc>
          <w:tcPr>
            <w:tcW w:w="697" w:type="dxa"/>
          </w:tcPr>
          <w:p w:rsidR="00537979" w:rsidRPr="00615898" w:rsidRDefault="00537979" w:rsidP="00537979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20</w:t>
            </w:r>
          </w:p>
        </w:tc>
        <w:tc>
          <w:tcPr>
            <w:tcW w:w="1133" w:type="dxa"/>
          </w:tcPr>
          <w:p w:rsidR="00537979" w:rsidRPr="00615898" w:rsidRDefault="00537979" w:rsidP="00537979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31</w:t>
            </w:r>
            <w:r w:rsidRPr="00615898">
              <w:rPr>
                <w:rFonts w:ascii="Courier" w:hAnsi="Courier"/>
                <w:lang w:val="pt-BR" w:eastAsia="pt-BR"/>
              </w:rPr>
              <w:t>/0</w:t>
            </w:r>
            <w:r>
              <w:rPr>
                <w:rFonts w:ascii="Courier" w:hAnsi="Courier"/>
                <w:lang w:val="pt-BR" w:eastAsia="pt-BR"/>
              </w:rPr>
              <w:t>7</w:t>
            </w:r>
          </w:p>
        </w:tc>
        <w:tc>
          <w:tcPr>
            <w:tcW w:w="7316" w:type="dxa"/>
          </w:tcPr>
          <w:p w:rsidR="00537979" w:rsidRPr="00615898" w:rsidRDefault="00537979" w:rsidP="00537979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Árvore de Pesquisa Binária</w:t>
            </w:r>
            <w:r>
              <w:rPr>
                <w:rFonts w:ascii="Courier" w:hAnsi="Courier"/>
                <w:lang w:val="pt-BR" w:eastAsia="pt-BR"/>
              </w:rPr>
              <w:t>: Introdução e conceitos</w:t>
            </w:r>
          </w:p>
        </w:tc>
      </w:tr>
      <w:tr w:rsidR="00537979" w:rsidRPr="00815FBF" w:rsidTr="00097B37">
        <w:trPr>
          <w:trHeight w:val="66"/>
        </w:trPr>
        <w:tc>
          <w:tcPr>
            <w:tcW w:w="697" w:type="dxa"/>
          </w:tcPr>
          <w:p w:rsidR="00537979" w:rsidRPr="00615898" w:rsidRDefault="00537979" w:rsidP="00537979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21</w:t>
            </w:r>
          </w:p>
        </w:tc>
        <w:tc>
          <w:tcPr>
            <w:tcW w:w="1133" w:type="dxa"/>
          </w:tcPr>
          <w:p w:rsidR="00537979" w:rsidRPr="00615898" w:rsidRDefault="00537979" w:rsidP="00537979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07</w:t>
            </w:r>
            <w:r w:rsidRPr="00615898">
              <w:rPr>
                <w:rFonts w:ascii="Courier" w:hAnsi="Courier"/>
                <w:lang w:val="pt-BR" w:eastAsia="pt-BR"/>
              </w:rPr>
              <w:t>/08</w:t>
            </w:r>
          </w:p>
        </w:tc>
        <w:tc>
          <w:tcPr>
            <w:tcW w:w="7316" w:type="dxa"/>
          </w:tcPr>
          <w:p w:rsidR="00537979" w:rsidRPr="00615898" w:rsidRDefault="00537979" w:rsidP="00537979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Árvore de Pesquisa Binária</w:t>
            </w:r>
            <w:r>
              <w:rPr>
                <w:rFonts w:ascii="Courier" w:hAnsi="Courier"/>
                <w:lang w:val="pt-BR" w:eastAsia="pt-BR"/>
              </w:rPr>
              <w:t>: operações de busca e inserção</w:t>
            </w:r>
          </w:p>
        </w:tc>
      </w:tr>
      <w:tr w:rsidR="00537979" w:rsidRPr="00815FBF" w:rsidTr="00097B37">
        <w:trPr>
          <w:trHeight w:val="66"/>
        </w:trPr>
        <w:tc>
          <w:tcPr>
            <w:tcW w:w="697" w:type="dxa"/>
          </w:tcPr>
          <w:p w:rsidR="00537979" w:rsidRPr="00615898" w:rsidRDefault="00537979" w:rsidP="00537979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lastRenderedPageBreak/>
              <w:t>22</w:t>
            </w:r>
          </w:p>
        </w:tc>
        <w:tc>
          <w:tcPr>
            <w:tcW w:w="1133" w:type="dxa"/>
          </w:tcPr>
          <w:p w:rsidR="00537979" w:rsidRPr="00615898" w:rsidRDefault="00537979" w:rsidP="00537979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14/08</w:t>
            </w:r>
          </w:p>
        </w:tc>
        <w:tc>
          <w:tcPr>
            <w:tcW w:w="7316" w:type="dxa"/>
          </w:tcPr>
          <w:p w:rsidR="00537979" w:rsidRPr="00615898" w:rsidRDefault="00537979" w:rsidP="00537979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Árvore de Pesquisa Binária:operação de remoção</w:t>
            </w:r>
          </w:p>
        </w:tc>
      </w:tr>
      <w:tr w:rsidR="00537979" w:rsidRPr="00815FBF" w:rsidTr="00516547">
        <w:trPr>
          <w:trHeight w:val="20"/>
        </w:trPr>
        <w:tc>
          <w:tcPr>
            <w:tcW w:w="697" w:type="dxa"/>
          </w:tcPr>
          <w:p w:rsidR="00537979" w:rsidRPr="00615898" w:rsidRDefault="00537979" w:rsidP="00537979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23</w:t>
            </w:r>
          </w:p>
        </w:tc>
        <w:tc>
          <w:tcPr>
            <w:tcW w:w="1133" w:type="dxa"/>
          </w:tcPr>
          <w:p w:rsidR="00537979" w:rsidRPr="00615898" w:rsidRDefault="00537979" w:rsidP="00537979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21/08</w:t>
            </w:r>
          </w:p>
        </w:tc>
        <w:tc>
          <w:tcPr>
            <w:tcW w:w="7316" w:type="dxa"/>
          </w:tcPr>
          <w:p w:rsidR="00537979" w:rsidRPr="00615898" w:rsidRDefault="00537979" w:rsidP="00537979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Árvore de Pesquisa Binária:</w:t>
            </w:r>
            <w:r w:rsidR="0082151F">
              <w:rPr>
                <w:rFonts w:ascii="Courier" w:hAnsi="Courier"/>
                <w:lang w:val="pt-BR" w:eastAsia="pt-BR"/>
              </w:rPr>
              <w:t>a</w:t>
            </w:r>
            <w:r>
              <w:rPr>
                <w:rFonts w:ascii="Courier" w:hAnsi="Courier"/>
                <w:lang w:val="pt-BR" w:eastAsia="pt-BR"/>
              </w:rPr>
              <w:t>lgoritmos</w:t>
            </w:r>
          </w:p>
        </w:tc>
      </w:tr>
      <w:tr w:rsidR="00537979" w:rsidRPr="00815FBF" w:rsidTr="00516547">
        <w:trPr>
          <w:trHeight w:val="20"/>
        </w:trPr>
        <w:tc>
          <w:tcPr>
            <w:tcW w:w="697" w:type="dxa"/>
          </w:tcPr>
          <w:p w:rsidR="00537979" w:rsidRPr="00615898" w:rsidRDefault="00537979" w:rsidP="00537979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24</w:t>
            </w:r>
          </w:p>
        </w:tc>
        <w:tc>
          <w:tcPr>
            <w:tcW w:w="1133" w:type="dxa"/>
          </w:tcPr>
          <w:p w:rsidR="00537979" w:rsidRPr="00615898" w:rsidRDefault="00537979" w:rsidP="00537979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28/08</w:t>
            </w:r>
          </w:p>
        </w:tc>
        <w:tc>
          <w:tcPr>
            <w:tcW w:w="7316" w:type="dxa"/>
          </w:tcPr>
          <w:p w:rsidR="00537979" w:rsidRPr="00615898" w:rsidRDefault="00537979" w:rsidP="00537979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color w:val="FF0000"/>
                <w:lang w:val="pt-BR" w:eastAsia="pt-BR"/>
              </w:rPr>
              <w:t>Aula em Laboratório:</w:t>
            </w:r>
            <w:r>
              <w:rPr>
                <w:rFonts w:ascii="Courier" w:hAnsi="Courier"/>
                <w:lang w:val="pt-BR" w:eastAsia="pt-BR"/>
              </w:rPr>
              <w:t>Atividade prática</w:t>
            </w:r>
          </w:p>
        </w:tc>
      </w:tr>
      <w:tr w:rsidR="00537979" w:rsidRPr="00815FBF" w:rsidTr="0030596E">
        <w:trPr>
          <w:trHeight w:val="291"/>
        </w:trPr>
        <w:tc>
          <w:tcPr>
            <w:tcW w:w="697" w:type="dxa"/>
          </w:tcPr>
          <w:p w:rsidR="00537979" w:rsidRPr="00615898" w:rsidRDefault="00537979" w:rsidP="00537979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25</w:t>
            </w:r>
          </w:p>
        </w:tc>
        <w:tc>
          <w:tcPr>
            <w:tcW w:w="1133" w:type="dxa"/>
          </w:tcPr>
          <w:p w:rsidR="00537979" w:rsidRPr="00615898" w:rsidRDefault="00537979" w:rsidP="00537979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04/09</w:t>
            </w:r>
          </w:p>
        </w:tc>
        <w:tc>
          <w:tcPr>
            <w:tcW w:w="7316" w:type="dxa"/>
          </w:tcPr>
          <w:p w:rsidR="00537979" w:rsidRPr="00615898" w:rsidRDefault="00537979" w:rsidP="00537979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Árvore de Pesquisa Binária: AVL e revisão para a prova 1</w:t>
            </w:r>
          </w:p>
        </w:tc>
      </w:tr>
      <w:tr w:rsidR="00537979" w:rsidRPr="00815FBF" w:rsidTr="00516547">
        <w:trPr>
          <w:trHeight w:val="20"/>
        </w:trPr>
        <w:tc>
          <w:tcPr>
            <w:tcW w:w="697" w:type="dxa"/>
          </w:tcPr>
          <w:p w:rsidR="00537979" w:rsidRPr="00615898" w:rsidRDefault="00537979" w:rsidP="00537979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26</w:t>
            </w:r>
          </w:p>
        </w:tc>
        <w:tc>
          <w:tcPr>
            <w:tcW w:w="1133" w:type="dxa"/>
          </w:tcPr>
          <w:p w:rsidR="00537979" w:rsidRPr="00615898" w:rsidRDefault="00537979" w:rsidP="00537979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11/09</w:t>
            </w:r>
          </w:p>
        </w:tc>
        <w:tc>
          <w:tcPr>
            <w:tcW w:w="7316" w:type="dxa"/>
          </w:tcPr>
          <w:p w:rsidR="00537979" w:rsidRPr="00615898" w:rsidRDefault="00537979" w:rsidP="00537979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EA117E">
              <w:rPr>
                <w:rFonts w:ascii="Courier" w:hAnsi="Courier"/>
                <w:b/>
                <w:color w:val="4472C4" w:themeColor="accent5"/>
                <w:lang w:val="pt-BR" w:eastAsia="pt-BR"/>
              </w:rPr>
              <w:t xml:space="preserve">Prova </w:t>
            </w:r>
            <w:r>
              <w:rPr>
                <w:rFonts w:ascii="Courier" w:hAnsi="Courier"/>
                <w:b/>
                <w:color w:val="4472C4" w:themeColor="accent5"/>
                <w:lang w:val="pt-BR" w:eastAsia="pt-BR"/>
              </w:rPr>
              <w:t>1</w:t>
            </w:r>
          </w:p>
        </w:tc>
      </w:tr>
      <w:tr w:rsidR="00537979" w:rsidRPr="00815FBF" w:rsidTr="00516547">
        <w:trPr>
          <w:trHeight w:val="20"/>
        </w:trPr>
        <w:tc>
          <w:tcPr>
            <w:tcW w:w="697" w:type="dxa"/>
          </w:tcPr>
          <w:p w:rsidR="00537979" w:rsidRPr="00615898" w:rsidRDefault="00537979" w:rsidP="00537979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27</w:t>
            </w:r>
          </w:p>
        </w:tc>
        <w:tc>
          <w:tcPr>
            <w:tcW w:w="1133" w:type="dxa"/>
          </w:tcPr>
          <w:p w:rsidR="00537979" w:rsidRPr="00615898" w:rsidRDefault="00537979" w:rsidP="00537979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18/09</w:t>
            </w:r>
          </w:p>
        </w:tc>
        <w:tc>
          <w:tcPr>
            <w:tcW w:w="7316" w:type="dxa"/>
          </w:tcPr>
          <w:p w:rsidR="00537979" w:rsidRPr="00615898" w:rsidRDefault="00537979" w:rsidP="00537979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Grafos: apresentação</w:t>
            </w:r>
          </w:p>
        </w:tc>
      </w:tr>
      <w:tr w:rsidR="00537979" w:rsidRPr="00815FBF" w:rsidTr="009D0224">
        <w:trPr>
          <w:trHeight w:val="66"/>
        </w:trPr>
        <w:tc>
          <w:tcPr>
            <w:tcW w:w="697" w:type="dxa"/>
          </w:tcPr>
          <w:p w:rsidR="00537979" w:rsidRPr="00615898" w:rsidRDefault="00537979" w:rsidP="00537979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28</w:t>
            </w:r>
          </w:p>
        </w:tc>
        <w:tc>
          <w:tcPr>
            <w:tcW w:w="1133" w:type="dxa"/>
          </w:tcPr>
          <w:p w:rsidR="00537979" w:rsidRPr="00615898" w:rsidRDefault="00537979" w:rsidP="00537979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02/10</w:t>
            </w:r>
          </w:p>
        </w:tc>
        <w:tc>
          <w:tcPr>
            <w:tcW w:w="7316" w:type="dxa"/>
          </w:tcPr>
          <w:p w:rsidR="00537979" w:rsidRPr="00615898" w:rsidRDefault="00537979" w:rsidP="00537979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Grafos: algoritmo de Busca em Largura</w:t>
            </w:r>
          </w:p>
        </w:tc>
      </w:tr>
      <w:tr w:rsidR="00537979" w:rsidRPr="00815FBF" w:rsidTr="00516547">
        <w:trPr>
          <w:trHeight w:val="66"/>
        </w:trPr>
        <w:tc>
          <w:tcPr>
            <w:tcW w:w="697" w:type="dxa"/>
          </w:tcPr>
          <w:p w:rsidR="00537979" w:rsidRPr="00615898" w:rsidRDefault="00537979" w:rsidP="00537979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29</w:t>
            </w:r>
          </w:p>
        </w:tc>
        <w:tc>
          <w:tcPr>
            <w:tcW w:w="1133" w:type="dxa"/>
          </w:tcPr>
          <w:p w:rsidR="00537979" w:rsidRPr="00615898" w:rsidRDefault="00537979" w:rsidP="00537979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09/10</w:t>
            </w:r>
          </w:p>
        </w:tc>
        <w:tc>
          <w:tcPr>
            <w:tcW w:w="7316" w:type="dxa"/>
          </w:tcPr>
          <w:p w:rsidR="00537979" w:rsidRPr="00615898" w:rsidRDefault="00537979" w:rsidP="00537979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color w:val="FF0000"/>
                <w:lang w:val="pt-BR" w:eastAsia="pt-BR"/>
              </w:rPr>
              <w:t>Aula em Laboratório:</w:t>
            </w:r>
            <w:r>
              <w:rPr>
                <w:rFonts w:ascii="Courier" w:hAnsi="Courier"/>
                <w:lang w:val="pt-BR" w:eastAsia="pt-BR"/>
              </w:rPr>
              <w:t>Atividade prática</w:t>
            </w:r>
          </w:p>
        </w:tc>
      </w:tr>
      <w:tr w:rsidR="00537979" w:rsidRPr="00815FBF" w:rsidTr="00063F1E">
        <w:trPr>
          <w:trHeight w:val="27"/>
        </w:trPr>
        <w:tc>
          <w:tcPr>
            <w:tcW w:w="697" w:type="dxa"/>
          </w:tcPr>
          <w:p w:rsidR="00537979" w:rsidRPr="00615898" w:rsidRDefault="00537979" w:rsidP="00537979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30</w:t>
            </w:r>
          </w:p>
        </w:tc>
        <w:tc>
          <w:tcPr>
            <w:tcW w:w="1133" w:type="dxa"/>
          </w:tcPr>
          <w:p w:rsidR="00537979" w:rsidRPr="00615898" w:rsidRDefault="00537979" w:rsidP="00537979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16/10</w:t>
            </w:r>
          </w:p>
        </w:tc>
        <w:tc>
          <w:tcPr>
            <w:tcW w:w="7316" w:type="dxa"/>
          </w:tcPr>
          <w:p w:rsidR="00537979" w:rsidRPr="00615898" w:rsidRDefault="00537979" w:rsidP="00537979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Grafos: algoritmo de Busca em Profundidade</w:t>
            </w:r>
          </w:p>
        </w:tc>
      </w:tr>
      <w:tr w:rsidR="00537979" w:rsidRPr="00815FBF" w:rsidTr="000245E6">
        <w:trPr>
          <w:trHeight w:val="318"/>
        </w:trPr>
        <w:tc>
          <w:tcPr>
            <w:tcW w:w="697" w:type="dxa"/>
          </w:tcPr>
          <w:p w:rsidR="00537979" w:rsidRPr="00615898" w:rsidRDefault="00537979" w:rsidP="00537979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31</w:t>
            </w:r>
          </w:p>
        </w:tc>
        <w:tc>
          <w:tcPr>
            <w:tcW w:w="1133" w:type="dxa"/>
          </w:tcPr>
          <w:p w:rsidR="00537979" w:rsidRPr="00615898" w:rsidRDefault="00537979" w:rsidP="00537979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23/10</w:t>
            </w:r>
          </w:p>
        </w:tc>
        <w:tc>
          <w:tcPr>
            <w:tcW w:w="7316" w:type="dxa"/>
          </w:tcPr>
          <w:p w:rsidR="00537979" w:rsidRPr="00615898" w:rsidRDefault="00537979" w:rsidP="00537979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color w:val="FF0000"/>
                <w:lang w:val="pt-BR" w:eastAsia="pt-BR"/>
              </w:rPr>
              <w:t>Aula em Laboratório:</w:t>
            </w:r>
            <w:r>
              <w:rPr>
                <w:rFonts w:ascii="Courier" w:hAnsi="Courier"/>
                <w:lang w:val="pt-BR" w:eastAsia="pt-BR"/>
              </w:rPr>
              <w:t>Atividade prática</w:t>
            </w:r>
          </w:p>
        </w:tc>
      </w:tr>
      <w:tr w:rsidR="00537979" w:rsidRPr="00815FBF" w:rsidTr="000245E6">
        <w:trPr>
          <w:trHeight w:val="309"/>
        </w:trPr>
        <w:tc>
          <w:tcPr>
            <w:tcW w:w="697" w:type="dxa"/>
          </w:tcPr>
          <w:p w:rsidR="00537979" w:rsidRPr="00615898" w:rsidRDefault="00537979" w:rsidP="00537979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32</w:t>
            </w:r>
          </w:p>
        </w:tc>
        <w:tc>
          <w:tcPr>
            <w:tcW w:w="1133" w:type="dxa"/>
          </w:tcPr>
          <w:p w:rsidR="00537979" w:rsidRPr="00615898" w:rsidRDefault="00537979" w:rsidP="00537979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30/10</w:t>
            </w:r>
          </w:p>
        </w:tc>
        <w:tc>
          <w:tcPr>
            <w:tcW w:w="7316" w:type="dxa"/>
          </w:tcPr>
          <w:p w:rsidR="00537979" w:rsidRPr="00615898" w:rsidRDefault="00537979" w:rsidP="00537979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Grafos: Algoritmo de Menor Caminho</w:t>
            </w:r>
          </w:p>
        </w:tc>
      </w:tr>
      <w:tr w:rsidR="00537979" w:rsidRPr="00815FBF" w:rsidTr="000245E6">
        <w:trPr>
          <w:trHeight w:val="309"/>
        </w:trPr>
        <w:tc>
          <w:tcPr>
            <w:tcW w:w="697" w:type="dxa"/>
          </w:tcPr>
          <w:p w:rsidR="00537979" w:rsidRPr="00615898" w:rsidRDefault="00537979" w:rsidP="00537979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33</w:t>
            </w:r>
          </w:p>
        </w:tc>
        <w:tc>
          <w:tcPr>
            <w:tcW w:w="1133" w:type="dxa"/>
          </w:tcPr>
          <w:p w:rsidR="00537979" w:rsidRPr="00615898" w:rsidRDefault="00537979" w:rsidP="00537979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06/11</w:t>
            </w:r>
          </w:p>
        </w:tc>
        <w:tc>
          <w:tcPr>
            <w:tcW w:w="7316" w:type="dxa"/>
          </w:tcPr>
          <w:p w:rsidR="00537979" w:rsidRPr="00615898" w:rsidRDefault="00537979" w:rsidP="00537979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color w:val="FF0000"/>
                <w:lang w:val="pt-BR" w:eastAsia="pt-BR"/>
              </w:rPr>
              <w:t>Aula em Laboratório:</w:t>
            </w:r>
            <w:r>
              <w:rPr>
                <w:rFonts w:ascii="Courier" w:hAnsi="Courier"/>
                <w:lang w:val="pt-BR" w:eastAsia="pt-BR"/>
              </w:rPr>
              <w:t>Atividade prática e revisão para a prova 2</w:t>
            </w:r>
          </w:p>
        </w:tc>
      </w:tr>
      <w:tr w:rsidR="00537979" w:rsidRPr="00815FBF" w:rsidTr="00516547">
        <w:trPr>
          <w:trHeight w:val="20"/>
        </w:trPr>
        <w:tc>
          <w:tcPr>
            <w:tcW w:w="697" w:type="dxa"/>
          </w:tcPr>
          <w:p w:rsidR="00537979" w:rsidRPr="00615898" w:rsidRDefault="00537979" w:rsidP="00537979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34</w:t>
            </w:r>
          </w:p>
        </w:tc>
        <w:tc>
          <w:tcPr>
            <w:tcW w:w="1133" w:type="dxa"/>
          </w:tcPr>
          <w:p w:rsidR="00537979" w:rsidRPr="00615898" w:rsidRDefault="00537979" w:rsidP="00537979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13/11</w:t>
            </w:r>
          </w:p>
        </w:tc>
        <w:tc>
          <w:tcPr>
            <w:tcW w:w="7316" w:type="dxa"/>
          </w:tcPr>
          <w:p w:rsidR="00537979" w:rsidRPr="00615898" w:rsidRDefault="00537979" w:rsidP="00537979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EA117E">
              <w:rPr>
                <w:rFonts w:ascii="Courier" w:hAnsi="Courier"/>
                <w:b/>
                <w:color w:val="4472C4" w:themeColor="accent5"/>
                <w:lang w:val="pt-BR" w:eastAsia="pt-BR"/>
              </w:rPr>
              <w:t xml:space="preserve">Prova </w:t>
            </w:r>
            <w:r>
              <w:rPr>
                <w:rFonts w:ascii="Courier" w:hAnsi="Courier"/>
                <w:b/>
                <w:color w:val="4472C4" w:themeColor="accent5"/>
                <w:lang w:val="pt-BR" w:eastAsia="pt-BR"/>
              </w:rPr>
              <w:t>2</w:t>
            </w:r>
          </w:p>
        </w:tc>
      </w:tr>
      <w:tr w:rsidR="00537979" w:rsidRPr="00815FBF" w:rsidTr="00516547">
        <w:trPr>
          <w:trHeight w:val="20"/>
        </w:trPr>
        <w:tc>
          <w:tcPr>
            <w:tcW w:w="697" w:type="dxa"/>
          </w:tcPr>
          <w:p w:rsidR="00537979" w:rsidRPr="00615898" w:rsidRDefault="00537979" w:rsidP="00537979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35</w:t>
            </w:r>
          </w:p>
        </w:tc>
        <w:tc>
          <w:tcPr>
            <w:tcW w:w="1133" w:type="dxa"/>
          </w:tcPr>
          <w:p w:rsidR="00537979" w:rsidRPr="00615898" w:rsidRDefault="00537979" w:rsidP="00537979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20/11</w:t>
            </w:r>
          </w:p>
        </w:tc>
        <w:tc>
          <w:tcPr>
            <w:tcW w:w="7316" w:type="dxa"/>
          </w:tcPr>
          <w:p w:rsidR="00537979" w:rsidRPr="00615898" w:rsidRDefault="00537979" w:rsidP="00537979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Aula reservada para Bancas de TCC Informática</w:t>
            </w:r>
          </w:p>
        </w:tc>
      </w:tr>
      <w:tr w:rsidR="00537979" w:rsidRPr="00815FBF" w:rsidTr="00516547">
        <w:trPr>
          <w:trHeight w:val="20"/>
        </w:trPr>
        <w:tc>
          <w:tcPr>
            <w:tcW w:w="697" w:type="dxa"/>
          </w:tcPr>
          <w:p w:rsidR="00537979" w:rsidRPr="00615898" w:rsidRDefault="00537979" w:rsidP="00537979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36</w:t>
            </w:r>
          </w:p>
        </w:tc>
        <w:tc>
          <w:tcPr>
            <w:tcW w:w="1133" w:type="dxa"/>
          </w:tcPr>
          <w:p w:rsidR="00537979" w:rsidRPr="00615898" w:rsidRDefault="00537979" w:rsidP="00537979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27/11</w:t>
            </w:r>
          </w:p>
        </w:tc>
        <w:tc>
          <w:tcPr>
            <w:tcW w:w="7316" w:type="dxa"/>
          </w:tcPr>
          <w:p w:rsidR="00537979" w:rsidRPr="00615898" w:rsidRDefault="00537979" w:rsidP="00537979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Revisão para a reavaliação do segundo semestre</w:t>
            </w:r>
          </w:p>
        </w:tc>
      </w:tr>
      <w:tr w:rsidR="00537979" w:rsidRPr="00815FBF" w:rsidTr="00793AF8">
        <w:trPr>
          <w:trHeight w:val="63"/>
        </w:trPr>
        <w:tc>
          <w:tcPr>
            <w:tcW w:w="697" w:type="dxa"/>
          </w:tcPr>
          <w:p w:rsidR="00537979" w:rsidRPr="00615898" w:rsidRDefault="00537979" w:rsidP="00537979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37</w:t>
            </w:r>
          </w:p>
        </w:tc>
        <w:tc>
          <w:tcPr>
            <w:tcW w:w="1133" w:type="dxa"/>
          </w:tcPr>
          <w:p w:rsidR="00537979" w:rsidRPr="00615898" w:rsidRDefault="00537979" w:rsidP="00537979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04/12</w:t>
            </w:r>
          </w:p>
        </w:tc>
        <w:tc>
          <w:tcPr>
            <w:tcW w:w="7316" w:type="dxa"/>
          </w:tcPr>
          <w:p w:rsidR="00537979" w:rsidRPr="00615898" w:rsidRDefault="00537979" w:rsidP="00537979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Reavaliação do segundo semestre</w:t>
            </w:r>
          </w:p>
        </w:tc>
      </w:tr>
      <w:tr w:rsidR="00537979" w:rsidRPr="00815FBF" w:rsidTr="00516547">
        <w:trPr>
          <w:trHeight w:val="62"/>
        </w:trPr>
        <w:tc>
          <w:tcPr>
            <w:tcW w:w="697" w:type="dxa"/>
          </w:tcPr>
          <w:p w:rsidR="00537979" w:rsidRPr="00615898" w:rsidRDefault="00537979" w:rsidP="00537979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38</w:t>
            </w:r>
          </w:p>
        </w:tc>
        <w:tc>
          <w:tcPr>
            <w:tcW w:w="1133" w:type="dxa"/>
          </w:tcPr>
          <w:p w:rsidR="00537979" w:rsidRPr="00615898" w:rsidRDefault="00537979" w:rsidP="00537979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11/12</w:t>
            </w:r>
          </w:p>
        </w:tc>
        <w:tc>
          <w:tcPr>
            <w:tcW w:w="7316" w:type="dxa"/>
          </w:tcPr>
          <w:p w:rsidR="00537979" w:rsidRPr="00615898" w:rsidRDefault="00537979" w:rsidP="00537979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Revisão para a reavaliação final</w:t>
            </w:r>
          </w:p>
        </w:tc>
      </w:tr>
      <w:tr w:rsidR="00537979" w:rsidRPr="00815FBF" w:rsidTr="00E048B1">
        <w:trPr>
          <w:trHeight w:val="74"/>
        </w:trPr>
        <w:tc>
          <w:tcPr>
            <w:tcW w:w="697" w:type="dxa"/>
          </w:tcPr>
          <w:p w:rsidR="00537979" w:rsidRPr="00615898" w:rsidRDefault="00537979" w:rsidP="00537979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39</w:t>
            </w:r>
          </w:p>
        </w:tc>
        <w:tc>
          <w:tcPr>
            <w:tcW w:w="1133" w:type="dxa"/>
          </w:tcPr>
          <w:p w:rsidR="00537979" w:rsidRPr="00615898" w:rsidRDefault="00537979" w:rsidP="00537979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18</w:t>
            </w:r>
            <w:r w:rsidRPr="00615898">
              <w:rPr>
                <w:rFonts w:ascii="Courier" w:hAnsi="Courier"/>
                <w:lang w:val="pt-BR" w:eastAsia="pt-BR"/>
              </w:rPr>
              <w:t>/12</w:t>
            </w:r>
          </w:p>
        </w:tc>
        <w:tc>
          <w:tcPr>
            <w:tcW w:w="7316" w:type="dxa"/>
          </w:tcPr>
          <w:p w:rsidR="00537979" w:rsidRPr="00615898" w:rsidRDefault="00537979" w:rsidP="00537979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 xml:space="preserve">Reavaliação </w:t>
            </w:r>
            <w:r>
              <w:rPr>
                <w:rFonts w:ascii="Courier" w:hAnsi="Courier"/>
                <w:lang w:val="pt-BR" w:eastAsia="pt-BR"/>
              </w:rPr>
              <w:t>f</w:t>
            </w:r>
            <w:r w:rsidRPr="00615898">
              <w:rPr>
                <w:rFonts w:ascii="Courier" w:hAnsi="Courier"/>
                <w:lang w:val="pt-BR" w:eastAsia="pt-BR"/>
              </w:rPr>
              <w:t>inal</w:t>
            </w:r>
          </w:p>
        </w:tc>
      </w:tr>
    </w:tbl>
    <w:p w:rsidR="002E2A50" w:rsidRPr="00815FBF" w:rsidRDefault="002E2A50" w:rsidP="009D6CAE">
      <w:pPr>
        <w:pStyle w:val="Corpodetexto"/>
        <w:spacing w:line="160" w:lineRule="atLeast"/>
        <w:rPr>
          <w:rFonts w:ascii="Arial" w:hAnsi="Arial" w:cs="Arial"/>
          <w:szCs w:val="24"/>
        </w:rPr>
      </w:pPr>
    </w:p>
    <w:sectPr w:rsidR="002E2A50" w:rsidRPr="00815FBF" w:rsidSect="00BC026D">
      <w:pgSz w:w="11907" w:h="16840" w:code="9"/>
      <w:pgMar w:top="1418" w:right="1418" w:bottom="1134" w:left="1588" w:header="567" w:footer="56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E97" w:rsidRDefault="00367E97" w:rsidP="00E6564C">
      <w:r>
        <w:separator/>
      </w:r>
    </w:p>
  </w:endnote>
  <w:endnote w:type="continuationSeparator" w:id="1">
    <w:p w:rsidR="00367E97" w:rsidRDefault="00367E97" w:rsidP="00E65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E97" w:rsidRDefault="00367E97" w:rsidP="00E6564C">
      <w:r>
        <w:separator/>
      </w:r>
    </w:p>
  </w:footnote>
  <w:footnote w:type="continuationSeparator" w:id="1">
    <w:p w:rsidR="00367E97" w:rsidRDefault="00367E97" w:rsidP="00E656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F4AEC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C769F3"/>
    <w:multiLevelType w:val="singleLevel"/>
    <w:tmpl w:val="C99CEE88"/>
    <w:lvl w:ilvl="0">
      <w:start w:val="4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2">
    <w:nsid w:val="09B34A76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EE03446"/>
    <w:multiLevelType w:val="hybridMultilevel"/>
    <w:tmpl w:val="0400AC2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7C242A"/>
    <w:multiLevelType w:val="multilevel"/>
    <w:tmpl w:val="4A3A1C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740252B"/>
    <w:multiLevelType w:val="multilevel"/>
    <w:tmpl w:val="4A3A1C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pt-BR" w:vendorID="64" w:dllVersion="131078" w:nlCheck="1" w:checkStyle="0"/>
  <w:activeWritingStyle w:appName="MSWord" w:lang="en-US" w:vendorID="64" w:dllVersion="131078" w:nlCheck="1" w:checkStyle="1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3C1C"/>
    <w:rsid w:val="0000762B"/>
    <w:rsid w:val="00011015"/>
    <w:rsid w:val="00020E63"/>
    <w:rsid w:val="000218DA"/>
    <w:rsid w:val="000245E6"/>
    <w:rsid w:val="000448AD"/>
    <w:rsid w:val="000506F6"/>
    <w:rsid w:val="00063F1E"/>
    <w:rsid w:val="000666ED"/>
    <w:rsid w:val="00097B37"/>
    <w:rsid w:val="000B0B0E"/>
    <w:rsid w:val="000D2B1A"/>
    <w:rsid w:val="000D3FDD"/>
    <w:rsid w:val="000E3D58"/>
    <w:rsid w:val="000F323D"/>
    <w:rsid w:val="000F78EB"/>
    <w:rsid w:val="00133858"/>
    <w:rsid w:val="00136092"/>
    <w:rsid w:val="0013781A"/>
    <w:rsid w:val="00140462"/>
    <w:rsid w:val="001454D8"/>
    <w:rsid w:val="00145A62"/>
    <w:rsid w:val="00147DC3"/>
    <w:rsid w:val="00155214"/>
    <w:rsid w:val="00160596"/>
    <w:rsid w:val="0016260E"/>
    <w:rsid w:val="00166696"/>
    <w:rsid w:val="00172B8D"/>
    <w:rsid w:val="001732C8"/>
    <w:rsid w:val="00183EFE"/>
    <w:rsid w:val="001B24B7"/>
    <w:rsid w:val="001D5C44"/>
    <w:rsid w:val="001F13B6"/>
    <w:rsid w:val="001F79C5"/>
    <w:rsid w:val="00203D7F"/>
    <w:rsid w:val="00205CE5"/>
    <w:rsid w:val="00217950"/>
    <w:rsid w:val="002250EB"/>
    <w:rsid w:val="00227D35"/>
    <w:rsid w:val="00231825"/>
    <w:rsid w:val="00236C43"/>
    <w:rsid w:val="00254DD2"/>
    <w:rsid w:val="002568A8"/>
    <w:rsid w:val="00272E16"/>
    <w:rsid w:val="002755B0"/>
    <w:rsid w:val="002A4D7D"/>
    <w:rsid w:val="002B1A8D"/>
    <w:rsid w:val="002B446E"/>
    <w:rsid w:val="002C74B6"/>
    <w:rsid w:val="002D3219"/>
    <w:rsid w:val="002E2A50"/>
    <w:rsid w:val="002E2EDE"/>
    <w:rsid w:val="002E5A42"/>
    <w:rsid w:val="002F1703"/>
    <w:rsid w:val="002F7AB7"/>
    <w:rsid w:val="0030596E"/>
    <w:rsid w:val="00315F53"/>
    <w:rsid w:val="00316637"/>
    <w:rsid w:val="00320BA4"/>
    <w:rsid w:val="003346A1"/>
    <w:rsid w:val="00343C1C"/>
    <w:rsid w:val="00346741"/>
    <w:rsid w:val="00354ADE"/>
    <w:rsid w:val="00362C23"/>
    <w:rsid w:val="00367E97"/>
    <w:rsid w:val="003724EE"/>
    <w:rsid w:val="00380BDF"/>
    <w:rsid w:val="003B208B"/>
    <w:rsid w:val="003C5C39"/>
    <w:rsid w:val="003F04C7"/>
    <w:rsid w:val="003F69F9"/>
    <w:rsid w:val="00400DEC"/>
    <w:rsid w:val="00404492"/>
    <w:rsid w:val="004178BC"/>
    <w:rsid w:val="00433787"/>
    <w:rsid w:val="0043381A"/>
    <w:rsid w:val="004345E5"/>
    <w:rsid w:val="00435825"/>
    <w:rsid w:val="00462745"/>
    <w:rsid w:val="004667B2"/>
    <w:rsid w:val="00472338"/>
    <w:rsid w:val="00474A40"/>
    <w:rsid w:val="00480098"/>
    <w:rsid w:val="004909BF"/>
    <w:rsid w:val="00494F22"/>
    <w:rsid w:val="004A34F4"/>
    <w:rsid w:val="004C73B7"/>
    <w:rsid w:val="004E4F0F"/>
    <w:rsid w:val="004F5EEF"/>
    <w:rsid w:val="004F76B7"/>
    <w:rsid w:val="005004F1"/>
    <w:rsid w:val="00502D53"/>
    <w:rsid w:val="00516547"/>
    <w:rsid w:val="00517CA0"/>
    <w:rsid w:val="005316E2"/>
    <w:rsid w:val="00537979"/>
    <w:rsid w:val="00545F43"/>
    <w:rsid w:val="005514C4"/>
    <w:rsid w:val="005765D7"/>
    <w:rsid w:val="0058154F"/>
    <w:rsid w:val="00593C24"/>
    <w:rsid w:val="005B6BEB"/>
    <w:rsid w:val="005D580B"/>
    <w:rsid w:val="005E25BB"/>
    <w:rsid w:val="005E3EC5"/>
    <w:rsid w:val="005E4932"/>
    <w:rsid w:val="00602FB2"/>
    <w:rsid w:val="00604261"/>
    <w:rsid w:val="0060467E"/>
    <w:rsid w:val="00614B8B"/>
    <w:rsid w:val="00615898"/>
    <w:rsid w:val="006204BB"/>
    <w:rsid w:val="00626632"/>
    <w:rsid w:val="00635781"/>
    <w:rsid w:val="006370B1"/>
    <w:rsid w:val="00664DBE"/>
    <w:rsid w:val="00673E3D"/>
    <w:rsid w:val="0068201F"/>
    <w:rsid w:val="006855D4"/>
    <w:rsid w:val="00691D8D"/>
    <w:rsid w:val="00695523"/>
    <w:rsid w:val="00695C8C"/>
    <w:rsid w:val="006B24B7"/>
    <w:rsid w:val="006B6C88"/>
    <w:rsid w:val="006D42A4"/>
    <w:rsid w:val="007009C3"/>
    <w:rsid w:val="00710A01"/>
    <w:rsid w:val="00712121"/>
    <w:rsid w:val="0073397E"/>
    <w:rsid w:val="00735F7A"/>
    <w:rsid w:val="00742142"/>
    <w:rsid w:val="00742C45"/>
    <w:rsid w:val="0075668E"/>
    <w:rsid w:val="007578FD"/>
    <w:rsid w:val="00761DC9"/>
    <w:rsid w:val="00762C9B"/>
    <w:rsid w:val="00775F5D"/>
    <w:rsid w:val="0077668D"/>
    <w:rsid w:val="007774F7"/>
    <w:rsid w:val="007822A2"/>
    <w:rsid w:val="00783318"/>
    <w:rsid w:val="007844D8"/>
    <w:rsid w:val="00793AF8"/>
    <w:rsid w:val="007D286D"/>
    <w:rsid w:val="007F26A5"/>
    <w:rsid w:val="00802E48"/>
    <w:rsid w:val="00814DD9"/>
    <w:rsid w:val="00815FBF"/>
    <w:rsid w:val="00816087"/>
    <w:rsid w:val="0082151F"/>
    <w:rsid w:val="00846639"/>
    <w:rsid w:val="0086089C"/>
    <w:rsid w:val="008616B1"/>
    <w:rsid w:val="0086478B"/>
    <w:rsid w:val="0087692F"/>
    <w:rsid w:val="008775CA"/>
    <w:rsid w:val="00895686"/>
    <w:rsid w:val="008B109A"/>
    <w:rsid w:val="008E2FE1"/>
    <w:rsid w:val="008F52A0"/>
    <w:rsid w:val="0090338B"/>
    <w:rsid w:val="0091482B"/>
    <w:rsid w:val="00914D51"/>
    <w:rsid w:val="00916093"/>
    <w:rsid w:val="0091730E"/>
    <w:rsid w:val="009457DB"/>
    <w:rsid w:val="00952F61"/>
    <w:rsid w:val="0095441E"/>
    <w:rsid w:val="0099293F"/>
    <w:rsid w:val="009A1790"/>
    <w:rsid w:val="009D0224"/>
    <w:rsid w:val="009D6CAE"/>
    <w:rsid w:val="009E4B47"/>
    <w:rsid w:val="009E5DBC"/>
    <w:rsid w:val="009E74AB"/>
    <w:rsid w:val="009F3D92"/>
    <w:rsid w:val="009F4A3F"/>
    <w:rsid w:val="00A1273F"/>
    <w:rsid w:val="00A22346"/>
    <w:rsid w:val="00A374CA"/>
    <w:rsid w:val="00A53797"/>
    <w:rsid w:val="00A72E85"/>
    <w:rsid w:val="00A804DA"/>
    <w:rsid w:val="00A869D4"/>
    <w:rsid w:val="00A8773B"/>
    <w:rsid w:val="00A87ACF"/>
    <w:rsid w:val="00A92CD3"/>
    <w:rsid w:val="00AB3625"/>
    <w:rsid w:val="00AB6006"/>
    <w:rsid w:val="00AD57E5"/>
    <w:rsid w:val="00AD7421"/>
    <w:rsid w:val="00AE046E"/>
    <w:rsid w:val="00AE1885"/>
    <w:rsid w:val="00AE1E36"/>
    <w:rsid w:val="00AF4B6E"/>
    <w:rsid w:val="00B00A5A"/>
    <w:rsid w:val="00B26D34"/>
    <w:rsid w:val="00B47181"/>
    <w:rsid w:val="00B52BED"/>
    <w:rsid w:val="00B53C97"/>
    <w:rsid w:val="00B70CE1"/>
    <w:rsid w:val="00B71014"/>
    <w:rsid w:val="00B71019"/>
    <w:rsid w:val="00B75440"/>
    <w:rsid w:val="00B8702E"/>
    <w:rsid w:val="00B87871"/>
    <w:rsid w:val="00B92E0C"/>
    <w:rsid w:val="00BB1F0F"/>
    <w:rsid w:val="00BB2628"/>
    <w:rsid w:val="00BB53FB"/>
    <w:rsid w:val="00BB548B"/>
    <w:rsid w:val="00BC026D"/>
    <w:rsid w:val="00BE0EAB"/>
    <w:rsid w:val="00BF43B4"/>
    <w:rsid w:val="00C2036B"/>
    <w:rsid w:val="00C22B6B"/>
    <w:rsid w:val="00C311BC"/>
    <w:rsid w:val="00C34CFB"/>
    <w:rsid w:val="00C413ED"/>
    <w:rsid w:val="00C51B05"/>
    <w:rsid w:val="00C53EF2"/>
    <w:rsid w:val="00C77850"/>
    <w:rsid w:val="00C913F1"/>
    <w:rsid w:val="00C94D89"/>
    <w:rsid w:val="00CA1E20"/>
    <w:rsid w:val="00CB0042"/>
    <w:rsid w:val="00CD4D19"/>
    <w:rsid w:val="00CF29E5"/>
    <w:rsid w:val="00D05D8D"/>
    <w:rsid w:val="00D11E9C"/>
    <w:rsid w:val="00D139A6"/>
    <w:rsid w:val="00D36A65"/>
    <w:rsid w:val="00D54B2B"/>
    <w:rsid w:val="00D56B02"/>
    <w:rsid w:val="00D6062F"/>
    <w:rsid w:val="00D61830"/>
    <w:rsid w:val="00D726DA"/>
    <w:rsid w:val="00D779CF"/>
    <w:rsid w:val="00D94E03"/>
    <w:rsid w:val="00DB0A45"/>
    <w:rsid w:val="00DB5A32"/>
    <w:rsid w:val="00DB7F61"/>
    <w:rsid w:val="00DD46E8"/>
    <w:rsid w:val="00DF301B"/>
    <w:rsid w:val="00DF7387"/>
    <w:rsid w:val="00E0151C"/>
    <w:rsid w:val="00E048B1"/>
    <w:rsid w:val="00E358A0"/>
    <w:rsid w:val="00E6564C"/>
    <w:rsid w:val="00EA117E"/>
    <w:rsid w:val="00EA2567"/>
    <w:rsid w:val="00EA5184"/>
    <w:rsid w:val="00EA6576"/>
    <w:rsid w:val="00EB7CDF"/>
    <w:rsid w:val="00ED1582"/>
    <w:rsid w:val="00ED34DC"/>
    <w:rsid w:val="00EE055B"/>
    <w:rsid w:val="00F03153"/>
    <w:rsid w:val="00F03ACE"/>
    <w:rsid w:val="00F407F6"/>
    <w:rsid w:val="00F42B82"/>
    <w:rsid w:val="00F54AFB"/>
    <w:rsid w:val="00F61B1A"/>
    <w:rsid w:val="00F64AF6"/>
    <w:rsid w:val="00F67B88"/>
    <w:rsid w:val="00F807A0"/>
    <w:rsid w:val="00F83C15"/>
    <w:rsid w:val="00F84782"/>
    <w:rsid w:val="00F91F48"/>
    <w:rsid w:val="00FA14C1"/>
    <w:rsid w:val="00FB0286"/>
    <w:rsid w:val="00FD3FF4"/>
    <w:rsid w:val="00FE0A9F"/>
    <w:rsid w:val="00FE7806"/>
    <w:rsid w:val="00FF2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sid w:val="00BC026D"/>
    <w:rPr>
      <w:lang w:val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BC026D"/>
    <w:pPr>
      <w:keepNext/>
      <w:widowControl w:val="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Ttulo2">
    <w:name w:val="heading 2"/>
    <w:basedOn w:val="Normal"/>
    <w:next w:val="Normal"/>
    <w:link w:val="Ttulo2Char"/>
    <w:uiPriority w:val="99"/>
    <w:qFormat/>
    <w:rsid w:val="00BC026D"/>
    <w:pPr>
      <w:keepNext/>
      <w:widowControl w:val="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Ttulo3">
    <w:name w:val="heading 3"/>
    <w:basedOn w:val="Normal"/>
    <w:next w:val="Normal"/>
    <w:link w:val="Ttulo3Char"/>
    <w:uiPriority w:val="99"/>
    <w:qFormat/>
    <w:rsid w:val="00BC026D"/>
    <w:pPr>
      <w:keepNext/>
      <w:widowControl w:val="0"/>
      <w:spacing w:line="360" w:lineRule="auto"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paragraph" w:styleId="Ttulo4">
    <w:name w:val="heading 4"/>
    <w:basedOn w:val="Normal"/>
    <w:next w:val="Normal"/>
    <w:link w:val="Ttulo4Char"/>
    <w:uiPriority w:val="99"/>
    <w:qFormat/>
    <w:rsid w:val="00BC026D"/>
    <w:pPr>
      <w:keepNext/>
      <w:widowControl w:val="0"/>
      <w:spacing w:line="360" w:lineRule="auto"/>
      <w:ind w:firstLine="680"/>
      <w:jc w:val="both"/>
      <w:outlineLvl w:val="3"/>
    </w:pPr>
    <w:rPr>
      <w:rFonts w:ascii="Calibri" w:hAnsi="Calibri"/>
      <w:b/>
      <w:bCs/>
      <w:sz w:val="28"/>
      <w:szCs w:val="28"/>
      <w:lang/>
    </w:rPr>
  </w:style>
  <w:style w:type="paragraph" w:styleId="Ttulo5">
    <w:name w:val="heading 5"/>
    <w:basedOn w:val="Normal"/>
    <w:next w:val="Normal"/>
    <w:link w:val="Ttulo5Char"/>
    <w:uiPriority w:val="99"/>
    <w:qFormat/>
    <w:rsid w:val="00BC026D"/>
    <w:pPr>
      <w:keepNext/>
      <w:widowControl w:val="0"/>
      <w:spacing w:line="360" w:lineRule="auto"/>
      <w:jc w:val="both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Ttulo6">
    <w:name w:val="heading 6"/>
    <w:basedOn w:val="Normal"/>
    <w:next w:val="Normal"/>
    <w:link w:val="Ttulo6Char"/>
    <w:uiPriority w:val="99"/>
    <w:qFormat/>
    <w:rsid w:val="00BC026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Calibri" w:hAnsi="Calibri"/>
      <w:b/>
      <w:bCs/>
      <w:lang/>
    </w:rPr>
  </w:style>
  <w:style w:type="paragraph" w:styleId="Ttulo7">
    <w:name w:val="heading 7"/>
    <w:basedOn w:val="Normal"/>
    <w:next w:val="Normal"/>
    <w:link w:val="Ttulo7Char"/>
    <w:uiPriority w:val="99"/>
    <w:qFormat/>
    <w:rsid w:val="00BC026D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6"/>
    </w:pPr>
    <w:rPr>
      <w:rFonts w:ascii="Calibri" w:hAnsi="Calibri"/>
      <w:sz w:val="24"/>
      <w:szCs w:val="24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84663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link w:val="Ttulo2"/>
    <w:uiPriority w:val="99"/>
    <w:semiHidden/>
    <w:locked/>
    <w:rsid w:val="00846639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link w:val="Ttulo3"/>
    <w:uiPriority w:val="99"/>
    <w:semiHidden/>
    <w:locked/>
    <w:rsid w:val="0084663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9"/>
    <w:semiHidden/>
    <w:locked/>
    <w:rsid w:val="00846639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9"/>
    <w:semiHidden/>
    <w:locked/>
    <w:rsid w:val="00846639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link w:val="Ttulo6"/>
    <w:uiPriority w:val="99"/>
    <w:semiHidden/>
    <w:locked/>
    <w:rsid w:val="00846639"/>
    <w:rPr>
      <w:rFonts w:ascii="Calibri" w:hAnsi="Calibri" w:cs="Times New Roman"/>
      <w:b/>
      <w:bCs/>
      <w:lang w:eastAsia="en-US"/>
    </w:rPr>
  </w:style>
  <w:style w:type="character" w:customStyle="1" w:styleId="Ttulo7Char">
    <w:name w:val="Título 7 Char"/>
    <w:link w:val="Ttulo7"/>
    <w:uiPriority w:val="99"/>
    <w:semiHidden/>
    <w:locked/>
    <w:rsid w:val="00846639"/>
    <w:rPr>
      <w:rFonts w:ascii="Calibri" w:hAnsi="Calibri" w:cs="Times New Roman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uiPriority w:val="99"/>
    <w:rsid w:val="00BC026D"/>
    <w:pPr>
      <w:widowControl w:val="0"/>
      <w:jc w:val="both"/>
    </w:pPr>
    <w:rPr>
      <w:lang/>
    </w:rPr>
  </w:style>
  <w:style w:type="character" w:customStyle="1" w:styleId="CorpodetextoChar">
    <w:name w:val="Corpo de texto Char"/>
    <w:link w:val="Corpodetexto"/>
    <w:uiPriority w:val="99"/>
    <w:semiHidden/>
    <w:locked/>
    <w:rsid w:val="00846639"/>
    <w:rPr>
      <w:rFonts w:cs="Times New Roman"/>
      <w:sz w:val="20"/>
      <w:szCs w:val="20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rsid w:val="00BC026D"/>
    <w:pPr>
      <w:widowControl w:val="0"/>
      <w:spacing w:line="360" w:lineRule="auto"/>
      <w:ind w:firstLine="680"/>
      <w:jc w:val="both"/>
    </w:pPr>
    <w:rPr>
      <w:lang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846639"/>
    <w:rPr>
      <w:rFonts w:cs="Times New Roman"/>
      <w:sz w:val="20"/>
      <w:szCs w:val="20"/>
      <w:lang w:eastAsia="en-US"/>
    </w:rPr>
  </w:style>
  <w:style w:type="paragraph" w:styleId="Corpodetexto2">
    <w:name w:val="Body Text 2"/>
    <w:basedOn w:val="Normal"/>
    <w:link w:val="Corpodetexto2Char"/>
    <w:uiPriority w:val="99"/>
    <w:rsid w:val="00BC026D"/>
    <w:pPr>
      <w:widowControl w:val="0"/>
    </w:pPr>
    <w:rPr>
      <w:lang/>
    </w:rPr>
  </w:style>
  <w:style w:type="character" w:customStyle="1" w:styleId="Corpodetexto2Char">
    <w:name w:val="Corpo de texto 2 Char"/>
    <w:link w:val="Corpodetexto2"/>
    <w:uiPriority w:val="99"/>
    <w:semiHidden/>
    <w:locked/>
    <w:rsid w:val="00846639"/>
    <w:rPr>
      <w:rFonts w:cs="Times New Roman"/>
      <w:sz w:val="20"/>
      <w:szCs w:val="20"/>
      <w:lang w:eastAsia="en-US"/>
    </w:rPr>
  </w:style>
  <w:style w:type="paragraph" w:styleId="MapadoDocumento">
    <w:name w:val="Document Map"/>
    <w:basedOn w:val="Normal"/>
    <w:link w:val="MapadoDocumentoChar"/>
    <w:uiPriority w:val="99"/>
    <w:semiHidden/>
    <w:rsid w:val="00BC026D"/>
    <w:pPr>
      <w:shd w:val="clear" w:color="auto" w:fill="000080"/>
    </w:pPr>
    <w:rPr>
      <w:sz w:val="2"/>
      <w:lang/>
    </w:rPr>
  </w:style>
  <w:style w:type="character" w:customStyle="1" w:styleId="MapadoDocumentoChar">
    <w:name w:val="Mapa do Documento Char"/>
    <w:link w:val="MapadoDocumento"/>
    <w:uiPriority w:val="99"/>
    <w:semiHidden/>
    <w:locked/>
    <w:rsid w:val="00846639"/>
    <w:rPr>
      <w:rFonts w:cs="Times New Roman"/>
      <w:sz w:val="2"/>
      <w:lang w:eastAsia="en-US"/>
    </w:rPr>
  </w:style>
  <w:style w:type="paragraph" w:customStyle="1" w:styleId="BodyText31">
    <w:name w:val="Body Text 31"/>
    <w:basedOn w:val="Normal"/>
    <w:uiPriority w:val="99"/>
    <w:rsid w:val="00BC026D"/>
    <w:rPr>
      <w:rFonts w:ascii="Tahoma" w:hAnsi="Tahoma"/>
      <w:sz w:val="24"/>
    </w:rPr>
  </w:style>
  <w:style w:type="table" w:styleId="Tabelacomgrade">
    <w:name w:val="Table Grid"/>
    <w:basedOn w:val="Tabelanormal"/>
    <w:uiPriority w:val="99"/>
    <w:rsid w:val="00742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E6564C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locked/>
    <w:rsid w:val="00E6564C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6564C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uiPriority w:val="99"/>
    <w:locked/>
    <w:rsid w:val="00E6564C"/>
    <w:rPr>
      <w:rFonts w:cs="Times New Roman"/>
      <w:lang w:eastAsia="en-US"/>
    </w:rPr>
  </w:style>
  <w:style w:type="character" w:styleId="Hyperlink">
    <w:name w:val="Hyperlink"/>
    <w:uiPriority w:val="99"/>
    <w:rsid w:val="0016260E"/>
    <w:rPr>
      <w:rFonts w:cs="Times New Roman"/>
      <w:color w:val="0000FF"/>
      <w:u w:val="single"/>
    </w:rPr>
  </w:style>
  <w:style w:type="paragraph" w:styleId="Subttulo">
    <w:name w:val="Subtitle"/>
    <w:basedOn w:val="Normal"/>
    <w:link w:val="SubttuloChar"/>
    <w:qFormat/>
    <w:locked/>
    <w:rsid w:val="000218DA"/>
    <w:pPr>
      <w:spacing w:line="360" w:lineRule="auto"/>
      <w:jc w:val="center"/>
    </w:pPr>
    <w:rPr>
      <w:b/>
      <w:szCs w:val="24"/>
      <w:lang/>
    </w:rPr>
  </w:style>
  <w:style w:type="character" w:customStyle="1" w:styleId="SubttuloChar">
    <w:name w:val="Subtítulo Char"/>
    <w:link w:val="Subttulo"/>
    <w:rsid w:val="000218DA"/>
    <w:rPr>
      <w:b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724EE"/>
    <w:pPr>
      <w:jc w:val="both"/>
    </w:pPr>
    <w:rPr>
      <w:color w:val="000000"/>
      <w:lang/>
    </w:rPr>
  </w:style>
  <w:style w:type="character" w:customStyle="1" w:styleId="TextodenotaderodapChar">
    <w:name w:val="Texto de nota de rodapé Char"/>
    <w:link w:val="Textodenotaderodap"/>
    <w:uiPriority w:val="99"/>
    <w:semiHidden/>
    <w:rsid w:val="003724EE"/>
    <w:rPr>
      <w:color w:val="000000"/>
      <w:sz w:val="20"/>
      <w:szCs w:val="20"/>
    </w:rPr>
  </w:style>
  <w:style w:type="character" w:styleId="Refdenotaderodap">
    <w:name w:val="footnote reference"/>
    <w:uiPriority w:val="99"/>
    <w:semiHidden/>
    <w:unhideWhenUsed/>
    <w:rsid w:val="003724EE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3ACE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F03ACE"/>
    <w:rPr>
      <w:rFonts w:ascii="Tahoma" w:hAnsi="Tahoma" w:cs="Tahoma"/>
      <w:sz w:val="16"/>
      <w:szCs w:val="16"/>
      <w:lang w:eastAsia="en-US"/>
    </w:rPr>
  </w:style>
  <w:style w:type="character" w:styleId="TextodoEspaoReservado">
    <w:name w:val="Placeholder Text"/>
    <w:basedOn w:val="Fontepargpadro"/>
    <w:uiPriority w:val="67"/>
    <w:rsid w:val="00B71014"/>
    <w:rPr>
      <w:color w:val="808080"/>
    </w:rPr>
  </w:style>
  <w:style w:type="paragraph" w:styleId="PargrafodaLista">
    <w:name w:val="List Paragraph"/>
    <w:basedOn w:val="Normal"/>
    <w:uiPriority w:val="72"/>
    <w:rsid w:val="008B10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egosilva@sapucaia.ifsul.edu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887</Words>
  <Characters>5410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Pontifícia Universidade Católica do Rio Grande do Sul</vt:lpstr>
      <vt:lpstr>Pontifícia Universidade Católica do Rio Grande do Sul</vt:lpstr>
    </vt:vector>
  </TitlesOfParts>
  <Company>MILTON</Company>
  <LinksUpToDate>false</LinksUpToDate>
  <CharactersWithSpaces>6285</CharactersWithSpaces>
  <SharedDoc>false</SharedDoc>
  <HLinks>
    <vt:vector size="18" baseType="variant">
      <vt:variant>
        <vt:i4>5963857</vt:i4>
      </vt:variant>
      <vt:variant>
        <vt:i4>6</vt:i4>
      </vt:variant>
      <vt:variant>
        <vt:i4>0</vt:i4>
      </vt:variant>
      <vt:variant>
        <vt:i4>5</vt:i4>
      </vt:variant>
      <vt:variant>
        <vt:lpwstr>http://www.curriculosemfronteiras.org/vol2iss2articles/robertson.pdf</vt:lpwstr>
      </vt:variant>
      <vt:variant>
        <vt:lpwstr/>
      </vt:variant>
      <vt:variant>
        <vt:i4>85</vt:i4>
      </vt:variant>
      <vt:variant>
        <vt:i4>3</vt:i4>
      </vt:variant>
      <vt:variant>
        <vt:i4>0</vt:i4>
      </vt:variant>
      <vt:variant>
        <vt:i4>5</vt:i4>
      </vt:variant>
      <vt:variant>
        <vt:lpwstr>http://www.ifsul.edu.br/</vt:lpwstr>
      </vt:variant>
      <vt:variant>
        <vt:lpwstr/>
      </vt:variant>
      <vt:variant>
        <vt:i4>4915312</vt:i4>
      </vt:variant>
      <vt:variant>
        <vt:i4>0</vt:i4>
      </vt:variant>
      <vt:variant>
        <vt:i4>0</vt:i4>
      </vt:variant>
      <vt:variant>
        <vt:i4>5</vt:i4>
      </vt:variant>
      <vt:variant>
        <vt:lpwstr>mailto:coordpedagogica@sapucaia.ifsul.edu.br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Pontifícia Universidade Católica do Rio Grande do Sul</dc:title>
  <dc:creator>MILTON</dc:creator>
  <cp:lastModifiedBy>IF Sul-rio-grandense</cp:lastModifiedBy>
  <cp:revision>2</cp:revision>
  <cp:lastPrinted>2018-02-20T23:25:00Z</cp:lastPrinted>
  <dcterms:created xsi:type="dcterms:W3CDTF">2019-02-27T12:06:00Z</dcterms:created>
  <dcterms:modified xsi:type="dcterms:W3CDTF">2019-02-27T12:06:00Z</dcterms:modified>
</cp:coreProperties>
</file>