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6" w:rsidRDefault="0051496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0C0456" w:rsidRDefault="000C0456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0C0456" w:rsidRDefault="005149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2"/>
          <w:szCs w:val="22"/>
          <w:lang w:eastAsia="pt-BR"/>
        </w:rPr>
      </w:pPr>
      <w:r>
        <w:rPr>
          <w:rFonts w:ascii="Arial" w:hAnsi="Arial" w:cs="Arial"/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C0456" w:rsidRDefault="005149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Biologia II   /           </w:t>
      </w: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r>
        <w:rPr>
          <w:rFonts w:ascii="Arial" w:hAnsi="Arial" w:cs="Arial"/>
          <w:b/>
          <w:snapToGrid w:val="0"/>
          <w:lang w:val="pt-BR" w:eastAsia="pt-BR"/>
        </w:rPr>
        <w:t>Lacina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 xml:space="preserve">2019/1        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4I (quintas-feiras)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Email:     lacina</w:t>
      </w:r>
      <w:r>
        <w:rPr>
          <w:rFonts w:ascii="Arial" w:hAnsi="Arial" w:cs="Arial"/>
          <w:b/>
          <w:snapToGrid w:val="0"/>
          <w:lang w:val="pt-BR" w:eastAsia="pt-BR"/>
        </w:rPr>
        <w:t>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</w:t>
      </w:r>
      <w:r>
        <w:rPr>
          <w:rFonts w:ascii="Arial" w:hAnsi="Arial" w:cs="Arial"/>
          <w:b/>
          <w:snapToGrid w:val="0"/>
          <w:lang w:eastAsia="pt-BR"/>
        </w:rPr>
        <w:t xml:space="preserve">              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0C0456" w:rsidRDefault="000C0456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591"/>
      </w:tblGrid>
      <w:tr w:rsidR="000C0456">
        <w:trPr>
          <w:trHeight w:val="273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0C0456">
        <w:trPr>
          <w:trHeight w:val="135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21/02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da disciplina, formas de avaliação e atitudes esperadas de envolvimento de todos.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Descobrindo fenótipos e genótipos dominantes e recessivos.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 vida de Mendel.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Vocabulário de Genética.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28/02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Vocabulário de Genética.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1ª Lei de Mendel e 2ª Lei de Mendel. Exercícios.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Heredogramas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Probabilidade em Genética: exemplos 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exercícios.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Heranças que fogem às leis de Mendel: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Codominância. Genes Letais. Problemas de Genética.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21/03</w:t>
            </w:r>
          </w:p>
          <w:p w:rsidR="000C0456" w:rsidRDefault="000C0456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Trabalho em duplas: Exercícios e Problemas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 Genética       1,0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gupos sanguíneos</w:t>
            </w:r>
            <w:r>
              <w:rPr>
                <w:rFonts w:ascii="Arial" w:hAnsi="Arial" w:cs="Arial"/>
                <w:sz w:val="24"/>
                <w:szCs w:val="24"/>
              </w:rPr>
              <w:t>: Sistema ABO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Grupos </w:t>
            </w:r>
            <w:r>
              <w:rPr>
                <w:rFonts w:ascii="Arial" w:hAnsi="Arial" w:cs="Arial"/>
                <w:sz w:val="24"/>
                <w:szCs w:val="24"/>
              </w:rPr>
              <w:t>Sanguíneos. Sistema ABO. Sistema MN.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Problemas.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Fator Rh. Incompatibilidade Sanguínea.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Eritroblastose Fetal.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Aula Prática: Tipagem sanguínea: Sistema ABO e fator Rh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Entrega de relatório: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2,0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Pleiotropia, Interação Gênica e Herança Quantitativa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Herança Ligada ao X: Hemofilia e Daltonismo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Exercícios e Revisão para prova de genética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25/04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Genética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3,0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02/05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e Bioética. Genética e Biotecnologia. Transgênicos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Clonagem, células-tronco, terapia gênica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 Estudo anterior do tema.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Trabalho em grupos. Apresentação das con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clusões.         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09/05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23/05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Fisiologia humana: Sistema digestório e excretor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30/05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Sistemas: respiratório e circulatório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06/06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Sistemas nervoso e endócrino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Saída de campo: Visita ao Laboratório de Anatomia da UNISINOS – São Leopoldo.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0C0456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20/06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Feriado: Corpus Christi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27/06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 em dupla sobre fisiologia humana                               1,0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Revisão de Tecidos e Fisiologia humana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04/07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 fisiologia humana                                                               3,0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11/07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reavaliação do Semestre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10,0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0C0456" w:rsidRDefault="000C0456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disponível para</w:t>
      </w:r>
      <w:r>
        <w:rPr>
          <w:rFonts w:ascii="Arial" w:hAnsi="Arial" w:cs="Arial"/>
          <w:b/>
          <w:sz w:val="24"/>
          <w:szCs w:val="24"/>
          <w:lang w:val="pt-BR"/>
        </w:rPr>
        <w:t xml:space="preserve">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18:15 /                             Quartas-feiras: das 9hs às 12:15 </w:t>
      </w: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t xml:space="preserve">Sextas-feiras:   das 9hs às 12:15.      </w:t>
      </w:r>
    </w:p>
    <w:p w:rsidR="000C0456" w:rsidRDefault="0051496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0C0456" w:rsidRDefault="000C0456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0C0456" w:rsidRDefault="005149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2"/>
          <w:szCs w:val="22"/>
          <w:lang w:eastAsia="pt-BR"/>
        </w:rPr>
      </w:pPr>
      <w:r>
        <w:rPr>
          <w:rFonts w:ascii="Arial" w:hAnsi="Arial" w:cs="Arial"/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C0456" w:rsidRDefault="0051496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4230"/>
        </w:tabs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TÉCNICO EM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PLÁSTICOS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ab/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Biologia II   /           </w:t>
      </w: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r>
        <w:rPr>
          <w:rFonts w:ascii="Arial" w:hAnsi="Arial" w:cs="Arial"/>
          <w:b/>
          <w:snapToGrid w:val="0"/>
          <w:lang w:val="pt-BR" w:eastAsia="pt-BR"/>
        </w:rPr>
        <w:t>Lacina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 xml:space="preserve">2019/1        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4P (se</w:t>
      </w:r>
      <w:r>
        <w:rPr>
          <w:rFonts w:ascii="Arial" w:hAnsi="Arial" w:cs="Arial"/>
          <w:b/>
          <w:snapToGrid w:val="0"/>
          <w:lang w:val="pt-BR" w:eastAsia="pt-BR"/>
        </w:rPr>
        <w:t>xtas-feiras)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Email:     lacina</w:t>
      </w:r>
      <w:r>
        <w:rPr>
          <w:rFonts w:ascii="Arial" w:hAnsi="Arial" w:cs="Arial"/>
          <w:b/>
          <w:snapToGrid w:val="0"/>
          <w:lang w:val="pt-BR" w:eastAsia="pt-BR"/>
        </w:rPr>
        <w:t>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</w:t>
      </w:r>
    </w:p>
    <w:p w:rsidR="000C0456" w:rsidRDefault="0051496E"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:rsidR="000C0456" w:rsidRDefault="000C0456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591"/>
      </w:tblGrid>
      <w:tr w:rsidR="000C0456">
        <w:trPr>
          <w:trHeight w:val="273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0C0456">
        <w:trPr>
          <w:trHeight w:val="135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22/02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da disciplina, formas de avaliação e atitudes esperadas de envolvimento de todos.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Descobrindo fenótipos e genótipos dominantes e recessivos.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 vida de Mendel.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Vocabulário de Genética.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01/03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Vocabulário de Genética.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1ª Lei de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Mendel e 2ª Lei de Mendel. Exercícios.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08/03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Heredogramas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Probabilidade em Genética: exemplos e exercícios.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Heranças que fogem às leis de Mendel: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Codominância. Genes Letais. Problemas de Genética.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22/03</w:t>
            </w:r>
          </w:p>
          <w:p w:rsidR="000C0456" w:rsidRDefault="000C0456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Trabalho em duplas: Exercícios e Problemas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 Genética       1,0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gupos sanguíneos</w:t>
            </w:r>
            <w:r>
              <w:rPr>
                <w:rFonts w:ascii="Arial" w:hAnsi="Arial" w:cs="Arial"/>
                <w:sz w:val="24"/>
                <w:szCs w:val="24"/>
              </w:rPr>
              <w:t>: Sistema ABO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29/03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Sanguíneos. Sistema ABO. Sistema MN.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Problemas.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Fator Rh. Incompatibilidade Sanguínea.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Eritroblastose Fetal.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Aula Prática: Tipagem sanguínea: Sistema ABO e fator Rh</w:t>
            </w:r>
          </w:p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Entrega de relatório:                                                                      2,0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Pleiotropia, Interação Gênica e Herança Quantitativa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0C0456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/>
              </w:rPr>
              <w:t>Feriado – Sexta-feira Santa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26/04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Herança Ligada ao X: Hemofilia e Daltonismo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Exercícios e Revisão para prova de genética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Genética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3,0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e Bioética. Genética e Biotecnologia</w:t>
            </w:r>
            <w:r>
              <w:rPr>
                <w:rFonts w:ascii="Arial" w:hAnsi="Arial" w:cs="Arial"/>
                <w:sz w:val="24"/>
                <w:szCs w:val="24"/>
              </w:rPr>
              <w:t>. Transgênicos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Clonagem, células-tronco, terapia gênica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 Estudo anterior do tema.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Trabalho em grupos. Apresentação das conclusões.         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24/05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31/05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Fisiologia humana: Sistema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digestório e excretor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Sistemas: respiratório e circulatório 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Sistemas nervoso e endócrino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0C0456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21/06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Dia não letivo.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 em dupla sobre fisiologia humana                               1,0</w:t>
            </w:r>
          </w:p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Revisão de Tecidos e Fisiologia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humana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Sábado letivo; Gincana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05/07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 fisiologia humana                                                               3,0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C0456">
        <w:trPr>
          <w:trHeight w:val="139"/>
        </w:trPr>
        <w:tc>
          <w:tcPr>
            <w:tcW w:w="697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 w:rsidR="000C0456" w:rsidRDefault="0051496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12/07</w:t>
            </w:r>
          </w:p>
        </w:tc>
        <w:tc>
          <w:tcPr>
            <w:tcW w:w="7591" w:type="dxa"/>
          </w:tcPr>
          <w:p w:rsidR="000C0456" w:rsidRDefault="0051496E"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reavaliação do Semestre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10,0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0C0456" w:rsidRDefault="000C0456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18:15 /                             Quartas-feiras: das 9hs às 12:15 </w:t>
      </w:r>
    </w:p>
    <w:p w:rsidR="000C0456" w:rsidRDefault="0051496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t xml:space="preserve">Sextas-feiras:   das 9hs às 12:15.      </w:t>
      </w:r>
    </w:p>
    <w:sectPr w:rsidR="000C0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6"/>
    <w:rsid w:val="000C0456"/>
    <w:rsid w:val="005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lacina.bio@gmail.com</dc:creator>
  <cp:lastModifiedBy>IF Sul-rio-grandense</cp:lastModifiedBy>
  <cp:revision>2</cp:revision>
  <dcterms:created xsi:type="dcterms:W3CDTF">2019-03-18T14:09:00Z</dcterms:created>
  <dcterms:modified xsi:type="dcterms:W3CDTF">2019-03-18T14:09:00Z</dcterms:modified>
</cp:coreProperties>
</file>