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58B" w:rsidRPr="009F658B" w:rsidRDefault="009F658B" w:rsidP="00E93F6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 CULTUR</w:t>
      </w:r>
      <w:r w:rsidR="00E93F6F">
        <w:rPr>
          <w:rFonts w:ascii="Times New Roman" w:hAnsi="Times New Roman" w:cs="Times New Roman"/>
          <w:sz w:val="24"/>
          <w:szCs w:val="24"/>
        </w:rPr>
        <w:t xml:space="preserve">A NA POLITICA? </w:t>
      </w:r>
      <w:r w:rsidR="00E93F6F">
        <w:rPr>
          <w:rFonts w:ascii="Times New Roman" w:hAnsi="Times New Roman" w:cs="Times New Roman"/>
          <w:sz w:val="24"/>
          <w:szCs w:val="24"/>
        </w:rPr>
        <w:br/>
        <w:t>A cultura influê</w:t>
      </w:r>
      <w:r>
        <w:rPr>
          <w:rFonts w:ascii="Times New Roman" w:hAnsi="Times New Roman" w:cs="Times New Roman"/>
          <w:sz w:val="24"/>
          <w:szCs w:val="24"/>
        </w:rPr>
        <w:t>ncia mais em nossas vidas do que realmente sabemos.</w:t>
      </w:r>
      <w:r w:rsidR="00E93F6F">
        <w:rPr>
          <w:rFonts w:ascii="Times New Roman" w:hAnsi="Times New Roman" w:cs="Times New Roman"/>
          <w:sz w:val="24"/>
          <w:szCs w:val="24"/>
        </w:rPr>
        <w:br/>
      </w:r>
      <w:r w:rsidR="009D2A86">
        <w:rPr>
          <w:rFonts w:ascii="Times New Roman" w:hAnsi="Times New Roman" w:cs="Times New Roman"/>
          <w:sz w:val="24"/>
          <w:szCs w:val="24"/>
        </w:rPr>
        <w:t>A ECONÔMIA DA CULTURA – FRANÇOISE BENHAMOU</w:t>
      </w:r>
      <w:r w:rsidR="009D2A86">
        <w:rPr>
          <w:rFonts w:ascii="Times New Roman" w:hAnsi="Times New Roman" w:cs="Times New Roman"/>
          <w:sz w:val="24"/>
          <w:szCs w:val="24"/>
        </w:rPr>
        <w:br/>
        <w:t>CAP.: V – AS POLITICAS CULTURAIS</w:t>
      </w:r>
    </w:p>
    <w:p w:rsidR="009F658B" w:rsidRDefault="009F658B" w:rsidP="00DF5EB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D2A86" w:rsidRPr="00E93F6F" w:rsidRDefault="009F658B" w:rsidP="00DF5E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93F6F">
        <w:rPr>
          <w:rFonts w:ascii="Times New Roman" w:hAnsi="Times New Roman" w:cs="Times New Roman"/>
          <w:sz w:val="24"/>
          <w:szCs w:val="24"/>
        </w:rPr>
        <w:t>Andressa Schardosin Godinho – 2M</w:t>
      </w:r>
    </w:p>
    <w:p w:rsidR="009F658B" w:rsidRDefault="009F658B" w:rsidP="00DF5E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77167" w:rsidRDefault="00B77167" w:rsidP="009D2A86">
      <w:pPr>
        <w:pStyle w:val="Andressa"/>
      </w:pPr>
      <w:r>
        <w:t>Françoise Benhamou é uma economista, professora e escritora francesa, considerada atualmente uma das principais referências para a economia da cultura no mundo e no Brasil. Benhamou já publi</w:t>
      </w:r>
      <w:r w:rsidR="004E4290">
        <w:t>cou diversos livros na França, e</w:t>
      </w:r>
      <w:r>
        <w:t>ntre</w:t>
      </w:r>
      <w:r w:rsidR="004E4290">
        <w:t xml:space="preserve"> eles “Economia da Cultura” (publicado em 2003) </w:t>
      </w:r>
      <w:r>
        <w:t xml:space="preserve">que chegou ao Brasil </w:t>
      </w:r>
      <w:r w:rsidR="001C13D0">
        <w:t>somente no</w:t>
      </w:r>
      <w:r>
        <w:t xml:space="preserve"> ano de 2007.</w:t>
      </w:r>
    </w:p>
    <w:p w:rsidR="00B77167" w:rsidRDefault="00B77167" w:rsidP="009D2A86">
      <w:pPr>
        <w:pStyle w:val="Andressa"/>
      </w:pPr>
      <w:r>
        <w:t xml:space="preserve">O quinto capitulo do livro </w:t>
      </w:r>
      <w:r w:rsidR="00F34D29">
        <w:t xml:space="preserve">fala </w:t>
      </w:r>
      <w:r>
        <w:t>sobre as políticas</w:t>
      </w:r>
      <w:r w:rsidR="006B1A51">
        <w:t xml:space="preserve"> culturais</w:t>
      </w:r>
      <w:r w:rsidR="0023323E">
        <w:t>. Já</w:t>
      </w:r>
      <w:r w:rsidR="00F34D29">
        <w:t xml:space="preserve"> em suas primeiras linhas </w:t>
      </w:r>
      <w:r w:rsidR="008F3BA6">
        <w:t>ele</w:t>
      </w:r>
      <w:r w:rsidR="00F34D29">
        <w:t xml:space="preserve"> relata a tradição que a França tinha </w:t>
      </w:r>
      <w:r w:rsidR="0023323E">
        <w:t xml:space="preserve">em </w:t>
      </w:r>
      <w:r w:rsidR="00F34D29">
        <w:t>interferir na atividade econômica durante a época em que Jack Lang foi o encarregado da política cultural, o que gerou critica na época, fazendo com que as pes</w:t>
      </w:r>
      <w:r w:rsidR="009F658B">
        <w:t>soas se questionassem sobre um todo-cultural</w:t>
      </w:r>
      <w:r w:rsidR="00F34D29">
        <w:t xml:space="preserve">. O primeiro parágrafo mostra que até mesmo na década de oitenta a década de noventa já era discutido o modo em que o governo administrava a </w:t>
      </w:r>
      <w:r w:rsidR="004E4290">
        <w:t>cultura</w:t>
      </w:r>
      <w:r w:rsidR="00F34D29">
        <w:t xml:space="preserve"> e a renda que vinha deste. </w:t>
      </w:r>
    </w:p>
    <w:p w:rsidR="009D2A86" w:rsidRDefault="009D2A86" w:rsidP="009D2A86">
      <w:pPr>
        <w:pStyle w:val="Andressa"/>
      </w:pPr>
    </w:p>
    <w:p w:rsidR="00A71EA0" w:rsidRPr="007806E2" w:rsidRDefault="008F3BA6" w:rsidP="009D2A86">
      <w:pPr>
        <w:pStyle w:val="Andressa"/>
      </w:pPr>
      <w:r>
        <w:t xml:space="preserve">O </w:t>
      </w:r>
      <w:r w:rsidR="009F658B">
        <w:t>capítulo do livro</w:t>
      </w:r>
      <w:r>
        <w:t xml:space="preserve"> </w:t>
      </w:r>
      <w:r w:rsidR="0023323E">
        <w:t>“</w:t>
      </w:r>
      <w:r>
        <w:t>A economia da cultura</w:t>
      </w:r>
      <w:r w:rsidR="0023323E">
        <w:t>”</w:t>
      </w:r>
      <w:r>
        <w:t xml:space="preserve"> é subdivido em três etapas. A primeira delas </w:t>
      </w:r>
      <w:r w:rsidR="00046DEF">
        <w:t>(</w:t>
      </w:r>
      <w:r>
        <w:t>titulada como “Os fundamentos econômicos das políticas culturais”</w:t>
      </w:r>
      <w:r w:rsidR="00046DEF">
        <w:t>)</w:t>
      </w:r>
      <w:r>
        <w:t xml:space="preserve"> baseia-se na ideia de que os gastos públicos produzem um efeito multiplicador sobre a atividade econômica</w:t>
      </w:r>
      <w:r w:rsidR="00F579EE">
        <w:t>. Todas as pessoas devem ter o direito de desfrutar dos patrimônios culturais conservados e enriquecidos,</w:t>
      </w:r>
      <w:r>
        <w:t xml:space="preserve"> e para garantir que </w:t>
      </w:r>
      <w:r w:rsidR="00F579EE">
        <w:t>esta geração e a as futuras</w:t>
      </w:r>
      <w:r>
        <w:t xml:space="preserve"> possam desfrutar </w:t>
      </w:r>
      <w:r w:rsidR="00F579EE">
        <w:t>disso é precis</w:t>
      </w:r>
      <w:r>
        <w:t xml:space="preserve">o de uma intervenção </w:t>
      </w:r>
      <w:r w:rsidR="00F579EE">
        <w:t>pública para que esta delimite regras e faça a m</w:t>
      </w:r>
      <w:r w:rsidR="004E4290">
        <w:t xml:space="preserve">anutenção do ambiente. Por isso, </w:t>
      </w:r>
      <w:r w:rsidR="00F579EE">
        <w:t>t</w:t>
      </w:r>
      <w:r w:rsidR="009F658B">
        <w:t>ambém existe um pagamento fixo</w:t>
      </w:r>
      <w:r w:rsidR="00F579EE">
        <w:t xml:space="preserve"> para todos os ambientes de mesma franquia</w:t>
      </w:r>
      <w:r w:rsidR="004E4290">
        <w:t>,</w:t>
      </w:r>
      <w:r w:rsidR="00F579EE">
        <w:t xml:space="preserve"> fazendo com que diminua o confronto entre a oferta e a procura, e estes continuem com o seu “valor”</w:t>
      </w:r>
      <w:r w:rsidR="00032001">
        <w:t>. Em um dos primeiros conceitos desta etapa</w:t>
      </w:r>
      <w:r w:rsidR="001C13D0">
        <w:t xml:space="preserve"> o autor </w:t>
      </w:r>
      <w:r w:rsidR="0023323E">
        <w:t>dá</w:t>
      </w:r>
      <w:r w:rsidR="001C13D0">
        <w:t xml:space="preserve"> ênfase a afirmação de </w:t>
      </w:r>
      <w:r w:rsidR="00032001">
        <w:t>Scitovsky</w:t>
      </w:r>
      <w:r w:rsidR="004E4290">
        <w:t>,</w:t>
      </w:r>
      <w:r w:rsidR="00032001">
        <w:t xml:space="preserve"> que</w:t>
      </w:r>
      <w:r w:rsidR="001C13D0">
        <w:t xml:space="preserve"> diz que o</w:t>
      </w:r>
      <w:r w:rsidR="00032001">
        <w:t xml:space="preserve"> único argumento que pode justificar</w:t>
      </w:r>
      <w:r w:rsidR="001C13D0">
        <w:t xml:space="preserve"> a ajuda pública é a de que esta</w:t>
      </w:r>
      <w:r w:rsidR="00032001">
        <w:t xml:space="preserve"> educa a estética dos homens e com isso eles tendem a garantir </w:t>
      </w:r>
      <w:r w:rsidR="0023323E">
        <w:t xml:space="preserve">um </w:t>
      </w:r>
      <w:r w:rsidR="00032001">
        <w:t xml:space="preserve">maior bem-estar. Benhamou ressalta várias vezes neste capitulo que ambientes culturais e históricos possuem </w:t>
      </w:r>
      <w:r w:rsidR="00C842A0">
        <w:t>tanto valor educativo quanto são capazes de enriquecer e fazer</w:t>
      </w:r>
      <w:r w:rsidR="00032001">
        <w:t xml:space="preserve"> a glória não só da localidade,</w:t>
      </w:r>
      <w:r w:rsidR="0023323E">
        <w:t xml:space="preserve"> mas a de todo o paí</w:t>
      </w:r>
      <w:r w:rsidR="00032001">
        <w:t xml:space="preserve">s, e isto acaba atraindo não só os moradores, mas turistas de vários lugares, ou seja, o autor afirma nesta etapa que gastar com a cultura resulta em benefícios para a vida econômica. </w:t>
      </w:r>
    </w:p>
    <w:p w:rsidR="009D2A86" w:rsidRDefault="009D2A86" w:rsidP="009D2A86">
      <w:pPr>
        <w:pStyle w:val="Andressa"/>
      </w:pPr>
    </w:p>
    <w:p w:rsidR="009D2A86" w:rsidRDefault="00C842A0" w:rsidP="009D2A86">
      <w:pPr>
        <w:pStyle w:val="Andressa"/>
      </w:pPr>
      <w:r>
        <w:t xml:space="preserve">Outros pontos de vista são colocados em questionamento na segunda etapa </w:t>
      </w:r>
      <w:r w:rsidR="0023323E">
        <w:t>(</w:t>
      </w:r>
      <w:r>
        <w:t>titulada como “Formas de política</w:t>
      </w:r>
      <w:r w:rsidR="009F658B">
        <w:t xml:space="preserve"> cultural</w:t>
      </w:r>
      <w:r>
        <w:t>”</w:t>
      </w:r>
      <w:r w:rsidR="0023323E">
        <w:t>). O</w:t>
      </w:r>
      <w:r>
        <w:t xml:space="preserve"> título em si já diz tudo, o autor põe em questionamento a forma em que os países lidam com a política cultural. Os Estado</w:t>
      </w:r>
      <w:r w:rsidR="00466E90">
        <w:t>s Unidos podem</w:t>
      </w:r>
      <w:r>
        <w:t xml:space="preserve"> ser atualmente o pais com a maior economia do mundo, mas em relação a cultura</w:t>
      </w:r>
      <w:r w:rsidR="00466E90">
        <w:t>,</w:t>
      </w:r>
      <w:r>
        <w:t xml:space="preserve"> é </w:t>
      </w:r>
      <w:r w:rsidR="001C13D0">
        <w:t xml:space="preserve">o </w:t>
      </w:r>
      <w:r>
        <w:t>pais ocidental menos pr</w:t>
      </w:r>
      <w:r w:rsidR="00AA0DFA">
        <w:t>openso a oferecer ajuda pública, o que de certa forma chega a ser irônico visando a quantidade de músicas, filmes e livros que são produzidos por estadunidenses e que chegam a fazer sucesso em outros países.</w:t>
      </w:r>
      <w:r w:rsidR="001C13D0">
        <w:t xml:space="preserve"> </w:t>
      </w:r>
    </w:p>
    <w:p w:rsidR="00A71EA0" w:rsidRDefault="001C13D0" w:rsidP="009D2A86">
      <w:pPr>
        <w:pStyle w:val="Andressa"/>
      </w:pPr>
      <w:r>
        <w:t>Os países administram a ajuda pública de forma</w:t>
      </w:r>
      <w:r w:rsidR="00AA0DFA">
        <w:t>s</w:t>
      </w:r>
      <w:r>
        <w:t xml:space="preserve"> distintas, mas com o posicionamento de alguns e</w:t>
      </w:r>
      <w:r w:rsidR="004E4290">
        <w:t>conomistas podemos afirmar que todos</w:t>
      </w:r>
      <w:r>
        <w:t xml:space="preserve"> os países apreciam e defendem os direitos </w:t>
      </w:r>
      <w:r w:rsidR="0023323E">
        <w:t>autorais</w:t>
      </w:r>
      <w:r>
        <w:t xml:space="preserve"> e a originalidade </w:t>
      </w:r>
      <w:r w:rsidR="00AA0DFA">
        <w:t>de obras de arte, livros entre outros mecanismos de cultura que são produzidos em seus pais, ou por pessoas com origem dos mesmos</w:t>
      </w:r>
      <w:r w:rsidR="00256C11">
        <w:t xml:space="preserve">. Outro fato que dá ênfase a esta afirmação são as </w:t>
      </w:r>
      <w:r w:rsidR="00900592">
        <w:t>políticas</w:t>
      </w:r>
      <w:r w:rsidR="00256C11">
        <w:t xml:space="preserve"> de regulamentação</w:t>
      </w:r>
      <w:r w:rsidR="004E4290">
        <w:t xml:space="preserve"> na França</w:t>
      </w:r>
      <w:r w:rsidR="00256C11">
        <w:t xml:space="preserve"> que disciplinam o sistema de preços ou o jogo da concorrência</w:t>
      </w:r>
      <w:r w:rsidR="00900592">
        <w:t>,</w:t>
      </w:r>
      <w:r w:rsidR="00A42341">
        <w:t xml:space="preserve"> </w:t>
      </w:r>
      <w:r w:rsidR="00256C11">
        <w:t xml:space="preserve">de modo que os estabelecimentos continuem com os seus valores </w:t>
      </w:r>
      <w:r w:rsidR="00A42341">
        <w:t>preservados, um exemplo muito citado no capitulo é a dos livros, o escritor tem total direito autoral sobre ele, e o mesmo é quem deve estabelecer um preço para o mercado, priorizando obras de grande publicidade e que estimulem os consumidores a obter mais bens. Outros países com o objetivo de preservar e proteger as suas criações impuseram cotas aos seus canais de televisão, assim como rádios, entre outros meios de comunicação que servem como passaporte para o marketing dos mais diversos produtos c</w:t>
      </w:r>
      <w:r w:rsidR="002B72BC">
        <w:t>on</w:t>
      </w:r>
      <w:r w:rsidR="00900592">
        <w:t xml:space="preserve">siderados como bens culturais. </w:t>
      </w:r>
      <w:r w:rsidR="002B72BC">
        <w:t xml:space="preserve">Como conclusão desta etapa visa-se que a proteção do patrimônio passa por uma série de deduções e regras políticas que garantem ao proprietário </w:t>
      </w:r>
      <w:r w:rsidR="00F453DD">
        <w:t xml:space="preserve">manter seus bens. </w:t>
      </w:r>
    </w:p>
    <w:p w:rsidR="009D2A86" w:rsidRDefault="009D2A86" w:rsidP="009D2A86">
      <w:pPr>
        <w:pStyle w:val="Andressa"/>
      </w:pPr>
    </w:p>
    <w:p w:rsidR="00F453DD" w:rsidRDefault="00ED32EC" w:rsidP="009D2A86">
      <w:pPr>
        <w:pStyle w:val="Andressa"/>
      </w:pPr>
      <w:r>
        <w:t>Na última etapa deste</w:t>
      </w:r>
      <w:r w:rsidR="00F453DD">
        <w:t xml:space="preserve"> capitulo </w:t>
      </w:r>
      <w:r w:rsidR="004E4290">
        <w:t>(</w:t>
      </w:r>
      <w:r w:rsidR="00F453DD">
        <w:t xml:space="preserve">titulada como </w:t>
      </w:r>
      <w:r w:rsidR="004E4290">
        <w:t>“</w:t>
      </w:r>
      <w:r w:rsidR="00046DEF">
        <w:t>C</w:t>
      </w:r>
      <w:r w:rsidR="00F453DD">
        <w:t>ríticas às polític</w:t>
      </w:r>
      <w:r>
        <w:t>as culturais”</w:t>
      </w:r>
      <w:r w:rsidR="004E4290">
        <w:t>)</w:t>
      </w:r>
      <w:r>
        <w:t xml:space="preserve"> o autor volta a abordar assuntos colocados em questionamento nas etapas anteriores, como as rendas e o excesso de</w:t>
      </w:r>
      <w:r w:rsidR="00007E9C">
        <w:t xml:space="preserve"> proteção imposta</w:t>
      </w:r>
      <w:r w:rsidR="004E4290">
        <w:t>s pelo governo, mas de um ponto de vista diferente</w:t>
      </w:r>
      <w:r w:rsidR="00007E9C">
        <w:t xml:space="preserve">, </w:t>
      </w:r>
      <w:r w:rsidR="00046DEF">
        <w:t>ele se questiona a respeito</w:t>
      </w:r>
      <w:r w:rsidR="00007E9C">
        <w:t xml:space="preserve"> de que modo a rigidez destas leis podem trazer aspectos negativos também. Um exemplo citado é o de que a proibição de exportar obras tombadas desvaloriza-as no mercado e faz com que o comprador pague um preço inferior ao que ele pagaria no livre jogo da concorrência. </w:t>
      </w:r>
      <w:r w:rsidR="00FB394A">
        <w:t>Mas outros fatores também são levantados, como o</w:t>
      </w:r>
      <w:r w:rsidR="00046DEF">
        <w:t xml:space="preserve"> </w:t>
      </w:r>
      <w:r w:rsidR="00FB394A">
        <w:t xml:space="preserve">sistema de cotas e os imensos gastos em obras que muitas vezes não são </w:t>
      </w:r>
      <w:r w:rsidR="00046DEF">
        <w:t xml:space="preserve">aceitas </w:t>
      </w:r>
      <w:r w:rsidR="00FB394A">
        <w:t>pelo público</w:t>
      </w:r>
      <w:r w:rsidR="005053DA">
        <w:t>. C</w:t>
      </w:r>
      <w:r w:rsidR="00007E9C">
        <w:t xml:space="preserve">omo </w:t>
      </w:r>
      <w:r w:rsidR="005053DA">
        <w:t xml:space="preserve">posicionamento final </w:t>
      </w:r>
      <w:r w:rsidR="00007E9C">
        <w:t xml:space="preserve">o autor </w:t>
      </w:r>
      <w:r w:rsidR="005053DA">
        <w:t>afirma</w:t>
      </w:r>
      <w:r w:rsidR="00007E9C">
        <w:t xml:space="preserve"> que o excesso de regras e proteções, sem dúvida, enfraquece o vigor do mercado, do mesmo modo em que possibilitam a proteção do patrimônio nacional. </w:t>
      </w:r>
    </w:p>
    <w:p w:rsidR="009D2A86" w:rsidRDefault="009D2A86" w:rsidP="009D2A86">
      <w:pPr>
        <w:pStyle w:val="Andressa"/>
      </w:pPr>
    </w:p>
    <w:p w:rsidR="003178B4" w:rsidRPr="005053DA" w:rsidRDefault="005053DA" w:rsidP="009D2A86">
      <w:pPr>
        <w:pStyle w:val="Andressa"/>
        <w:rPr>
          <w:b/>
        </w:rPr>
      </w:pPr>
      <w:r>
        <w:lastRenderedPageBreak/>
        <w:t>Após uma leitura densa, e que exigiu muita atenção e esforço, consegui perceber que a cultura traz sim benefícios para a economia, e que o governo tem um grande papel para assegurar que estas sejam administradas corretamente. Para finalizar, gostaria de</w:t>
      </w:r>
      <w:r w:rsidR="00DA7F34">
        <w:t xml:space="preserve"> trazer</w:t>
      </w:r>
      <w:r w:rsidR="00D91BDA">
        <w:t xml:space="preserve"> </w:t>
      </w:r>
      <w:r>
        <w:t xml:space="preserve">uma </w:t>
      </w:r>
      <w:r w:rsidR="00046DEF">
        <w:t>questão</w:t>
      </w:r>
      <w:r w:rsidR="00DA7F34">
        <w:t xml:space="preserve"> no livro</w:t>
      </w:r>
      <w:r>
        <w:t xml:space="preserve"> que me chamou muito a atenção</w:t>
      </w:r>
      <w:r w:rsidR="00DA7F34">
        <w:t>, e que acredito que as pessoas</w:t>
      </w:r>
      <w:r>
        <w:t xml:space="preserve"> deveriam pensar </w:t>
      </w:r>
      <w:r w:rsidR="00DA7F34">
        <w:t>a respeito</w:t>
      </w:r>
      <w:r>
        <w:t xml:space="preserve">: </w:t>
      </w:r>
      <w:r w:rsidRPr="0054288C">
        <w:rPr>
          <w:b/>
        </w:rPr>
        <w:t>“</w:t>
      </w:r>
      <w:r w:rsidR="00D13C03">
        <w:rPr>
          <w:b/>
        </w:rPr>
        <w:t>s</w:t>
      </w:r>
      <w:r w:rsidR="00FB394A" w:rsidRPr="0054288C">
        <w:rPr>
          <w:b/>
        </w:rPr>
        <w:t xml:space="preserve">erá que os que criticam o poder público, fustigando o falso brilho das </w:t>
      </w:r>
      <w:r w:rsidRPr="0054288C">
        <w:rPr>
          <w:b/>
        </w:rPr>
        <w:t>políticas</w:t>
      </w:r>
      <w:r w:rsidR="00FB394A" w:rsidRPr="0054288C">
        <w:rPr>
          <w:b/>
        </w:rPr>
        <w:t xml:space="preserve"> culturais, não estariam sendo sensíveis apenas a seus ruídos, esquecendo os efeitos positivos da presença do </w:t>
      </w:r>
      <w:r w:rsidR="00D13C03">
        <w:rPr>
          <w:b/>
        </w:rPr>
        <w:t>governo, por menores que sejam?</w:t>
      </w:r>
      <w:r w:rsidRPr="0054288C">
        <w:rPr>
          <w:b/>
        </w:rPr>
        <w:t>”</w:t>
      </w:r>
      <w:r w:rsidR="007806E2" w:rsidRPr="0054288C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178B4" w:rsidRDefault="003178B4" w:rsidP="001C13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78B4" w:rsidRDefault="003178B4" w:rsidP="001C13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1EA0" w:rsidRDefault="00A71EA0" w:rsidP="00A71E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F4875" w:rsidRPr="0023323E" w:rsidRDefault="005F4875" w:rsidP="0023323E">
      <w:pPr>
        <w:pStyle w:val="Ttulo2"/>
      </w:pPr>
    </w:p>
    <w:p w:rsidR="005F4875" w:rsidRPr="00DF5EBD" w:rsidRDefault="005F4875" w:rsidP="00BB1E2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5F4875" w:rsidRPr="00DF5EBD" w:rsidSect="009F65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8" w:bottom="567" w:left="1418" w:header="62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894" w:rsidRDefault="00024894" w:rsidP="00E2501F">
      <w:pPr>
        <w:spacing w:after="0" w:line="240" w:lineRule="auto"/>
      </w:pPr>
      <w:r>
        <w:separator/>
      </w:r>
    </w:p>
  </w:endnote>
  <w:endnote w:type="continuationSeparator" w:id="0">
    <w:p w:rsidR="00024894" w:rsidRDefault="00024894" w:rsidP="00E25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F34" w:rsidRDefault="00DA7F34" w:rsidP="00DA7F34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2EC" w:rsidRPr="00DA7F34" w:rsidRDefault="00DA7F34" w:rsidP="00DA7F34">
    <w:pPr>
      <w:pStyle w:val="Rodap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IFSul</w:t>
    </w:r>
    <w:r w:rsidRPr="00DA7F34">
      <w:rPr>
        <w:rFonts w:ascii="Times New Roman" w:hAnsi="Times New Roman" w:cs="Times New Roman"/>
        <w:sz w:val="24"/>
        <w:szCs w:val="24"/>
      </w:rPr>
      <w:t xml:space="preserve"> Campus Sapucaia do Sul | andressa_schardosin@hotmail.com</w:t>
    </w:r>
  </w:p>
  <w:p w:rsidR="00ED32EC" w:rsidRDefault="00ED32E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58B" w:rsidRDefault="009F658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894" w:rsidRDefault="00024894" w:rsidP="00E2501F">
      <w:pPr>
        <w:spacing w:after="0" w:line="240" w:lineRule="auto"/>
      </w:pPr>
      <w:r>
        <w:separator/>
      </w:r>
    </w:p>
  </w:footnote>
  <w:footnote w:type="continuationSeparator" w:id="0">
    <w:p w:rsidR="00024894" w:rsidRDefault="00024894" w:rsidP="00E25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58B" w:rsidRDefault="009F658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F34" w:rsidRPr="00DA7F34" w:rsidRDefault="00DA7F34" w:rsidP="00DA7F34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58B" w:rsidRDefault="009F658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77BAF"/>
    <w:multiLevelType w:val="hybridMultilevel"/>
    <w:tmpl w:val="EB641B38"/>
    <w:lvl w:ilvl="0" w:tplc="5FDA875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752"/>
    <w:rsid w:val="00007E9C"/>
    <w:rsid w:val="00024894"/>
    <w:rsid w:val="00032001"/>
    <w:rsid w:val="00046DEF"/>
    <w:rsid w:val="00077FB8"/>
    <w:rsid w:val="0014742F"/>
    <w:rsid w:val="0015605D"/>
    <w:rsid w:val="00191C04"/>
    <w:rsid w:val="001C13D0"/>
    <w:rsid w:val="0023323E"/>
    <w:rsid w:val="002366B8"/>
    <w:rsid w:val="00252325"/>
    <w:rsid w:val="00256C11"/>
    <w:rsid w:val="002B72BC"/>
    <w:rsid w:val="003178B4"/>
    <w:rsid w:val="00452540"/>
    <w:rsid w:val="00466E90"/>
    <w:rsid w:val="004E4290"/>
    <w:rsid w:val="005053DA"/>
    <w:rsid w:val="00514474"/>
    <w:rsid w:val="00522AEA"/>
    <w:rsid w:val="0054288C"/>
    <w:rsid w:val="00576C13"/>
    <w:rsid w:val="005F4875"/>
    <w:rsid w:val="006A2646"/>
    <w:rsid w:val="006B1A51"/>
    <w:rsid w:val="006C08FF"/>
    <w:rsid w:val="007806E2"/>
    <w:rsid w:val="008F3BA6"/>
    <w:rsid w:val="008F66F1"/>
    <w:rsid w:val="00900592"/>
    <w:rsid w:val="009D2A86"/>
    <w:rsid w:val="009F658B"/>
    <w:rsid w:val="00A42341"/>
    <w:rsid w:val="00A71EA0"/>
    <w:rsid w:val="00AA0211"/>
    <w:rsid w:val="00AA0DFA"/>
    <w:rsid w:val="00B73A24"/>
    <w:rsid w:val="00B77167"/>
    <w:rsid w:val="00BB1E21"/>
    <w:rsid w:val="00C36AAA"/>
    <w:rsid w:val="00C51305"/>
    <w:rsid w:val="00C842A0"/>
    <w:rsid w:val="00D13C03"/>
    <w:rsid w:val="00D417B2"/>
    <w:rsid w:val="00D91BDA"/>
    <w:rsid w:val="00DA7F34"/>
    <w:rsid w:val="00DF5EBD"/>
    <w:rsid w:val="00E2501F"/>
    <w:rsid w:val="00E45752"/>
    <w:rsid w:val="00E93F6F"/>
    <w:rsid w:val="00ED32EC"/>
    <w:rsid w:val="00F34D29"/>
    <w:rsid w:val="00F453DD"/>
    <w:rsid w:val="00F579EE"/>
    <w:rsid w:val="00FB394A"/>
    <w:rsid w:val="00FC0B41"/>
    <w:rsid w:val="00FE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76C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76C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332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576C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576C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E250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501F"/>
  </w:style>
  <w:style w:type="paragraph" w:styleId="Rodap">
    <w:name w:val="footer"/>
    <w:basedOn w:val="Normal"/>
    <w:link w:val="RodapChar"/>
    <w:uiPriority w:val="99"/>
    <w:unhideWhenUsed/>
    <w:rsid w:val="00E250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501F"/>
  </w:style>
  <w:style w:type="paragraph" w:styleId="PargrafodaLista">
    <w:name w:val="List Paragraph"/>
    <w:basedOn w:val="Normal"/>
    <w:uiPriority w:val="34"/>
    <w:qFormat/>
    <w:rsid w:val="00E2501F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B7716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7716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7716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7716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77167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7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167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uiPriority w:val="9"/>
    <w:rsid w:val="0023323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ndressa">
    <w:name w:val="Andressa"/>
    <w:basedOn w:val="Normal"/>
    <w:qFormat/>
    <w:rsid w:val="009D2A86"/>
    <w:pPr>
      <w:spacing w:after="0" w:line="360" w:lineRule="auto"/>
      <w:ind w:firstLine="737"/>
      <w:jc w:val="both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76C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76C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332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576C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576C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E250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501F"/>
  </w:style>
  <w:style w:type="paragraph" w:styleId="Rodap">
    <w:name w:val="footer"/>
    <w:basedOn w:val="Normal"/>
    <w:link w:val="RodapChar"/>
    <w:uiPriority w:val="99"/>
    <w:unhideWhenUsed/>
    <w:rsid w:val="00E250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501F"/>
  </w:style>
  <w:style w:type="paragraph" w:styleId="PargrafodaLista">
    <w:name w:val="List Paragraph"/>
    <w:basedOn w:val="Normal"/>
    <w:uiPriority w:val="34"/>
    <w:qFormat/>
    <w:rsid w:val="00E2501F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B7716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7716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7716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7716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77167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7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167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uiPriority w:val="9"/>
    <w:rsid w:val="0023323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ndressa">
    <w:name w:val="Andressa"/>
    <w:basedOn w:val="Normal"/>
    <w:qFormat/>
    <w:rsid w:val="009D2A86"/>
    <w:pPr>
      <w:spacing w:after="0" w:line="360" w:lineRule="auto"/>
      <w:ind w:firstLine="737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</dc:creator>
  <cp:keywords/>
  <dc:description/>
  <cp:lastModifiedBy>IFSul</cp:lastModifiedBy>
  <cp:revision>2</cp:revision>
  <dcterms:created xsi:type="dcterms:W3CDTF">2015-09-17T17:43:00Z</dcterms:created>
  <dcterms:modified xsi:type="dcterms:W3CDTF">2015-09-17T17:43:00Z</dcterms:modified>
</cp:coreProperties>
</file>