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87" w:rsidRDefault="00FF3A87">
      <w:pPr>
        <w:pStyle w:val="Corpodetexto"/>
        <w:jc w:val="center"/>
        <w:rPr>
          <w:rFonts w:ascii="Arial" w:hAnsi="Arial" w:cs="Arial"/>
          <w:b/>
          <w:sz w:val="20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FF3A87" w:rsidRPr="009B651A">
        <w:tc>
          <w:tcPr>
            <w:tcW w:w="10421" w:type="dxa"/>
            <w:gridSpan w:val="2"/>
          </w:tcPr>
          <w:p w:rsidR="00FF3A87" w:rsidRPr="009B651A" w:rsidRDefault="009B651A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9B651A">
              <w:rPr>
                <w:rFonts w:ascii="Arial" w:hAnsi="Arial" w:cs="Arial"/>
                <w:b/>
                <w:szCs w:val="24"/>
              </w:rPr>
              <w:t>DISCIPLINA</w:t>
            </w:r>
            <w:r w:rsidR="00FF3A87" w:rsidRPr="009B651A">
              <w:rPr>
                <w:rFonts w:ascii="Arial" w:hAnsi="Arial" w:cs="Arial"/>
                <w:b/>
                <w:szCs w:val="24"/>
              </w:rPr>
              <w:t>:</w:t>
            </w:r>
            <w:r w:rsidR="00FF3A87" w:rsidRPr="009B651A">
              <w:rPr>
                <w:rFonts w:ascii="Arial" w:hAnsi="Arial" w:cs="Arial"/>
                <w:szCs w:val="24"/>
              </w:rPr>
              <w:t xml:space="preserve"> Biologia</w:t>
            </w:r>
            <w:r w:rsidR="00151125" w:rsidRPr="009B651A">
              <w:rPr>
                <w:rFonts w:ascii="Arial" w:hAnsi="Arial" w:cs="Arial"/>
                <w:szCs w:val="24"/>
              </w:rPr>
              <w:t xml:space="preserve"> II</w:t>
            </w:r>
          </w:p>
        </w:tc>
      </w:tr>
      <w:tr w:rsidR="00FF3A87" w:rsidRPr="009B651A">
        <w:tc>
          <w:tcPr>
            <w:tcW w:w="10421" w:type="dxa"/>
            <w:gridSpan w:val="2"/>
          </w:tcPr>
          <w:p w:rsidR="00FF3A87" w:rsidRPr="006E64AC" w:rsidRDefault="00FF3A87" w:rsidP="009B651A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9B651A">
              <w:rPr>
                <w:rFonts w:ascii="Arial" w:hAnsi="Arial" w:cs="Arial"/>
                <w:b/>
                <w:szCs w:val="24"/>
              </w:rPr>
              <w:t xml:space="preserve">Vigência: </w:t>
            </w:r>
            <w:r w:rsidR="009B651A" w:rsidRPr="009B651A">
              <w:rPr>
                <w:rFonts w:ascii="Arial" w:hAnsi="Arial" w:cs="Arial"/>
                <w:szCs w:val="24"/>
              </w:rPr>
              <w:t>a partir</w:t>
            </w:r>
            <w:r w:rsidR="009B651A">
              <w:rPr>
                <w:rFonts w:ascii="Arial" w:hAnsi="Arial" w:cs="Arial"/>
                <w:szCs w:val="24"/>
              </w:rPr>
              <w:t xml:space="preserve"> </w:t>
            </w:r>
            <w:r w:rsidR="0058099E">
              <w:rPr>
                <w:rFonts w:ascii="Arial" w:hAnsi="Arial" w:cs="Arial"/>
                <w:szCs w:val="24"/>
              </w:rPr>
              <w:t>de 2008</w:t>
            </w:r>
            <w:r w:rsidR="006E64AC">
              <w:rPr>
                <w:rFonts w:ascii="Arial" w:hAnsi="Arial" w:cs="Arial"/>
                <w:szCs w:val="24"/>
              </w:rPr>
              <w:t>/1</w:t>
            </w:r>
            <w:r w:rsidR="006E64AC">
              <w:rPr>
                <w:rFonts w:ascii="Arial" w:hAnsi="Arial" w:cs="Arial"/>
                <w:b/>
                <w:szCs w:val="24"/>
              </w:rPr>
              <w:t xml:space="preserve">                                 Período Letivo: </w:t>
            </w:r>
            <w:r w:rsidR="006E64AC" w:rsidRPr="006E64AC">
              <w:rPr>
                <w:rFonts w:ascii="Arial" w:hAnsi="Arial" w:cs="Arial"/>
                <w:szCs w:val="24"/>
              </w:rPr>
              <w:t>2º ano</w:t>
            </w:r>
          </w:p>
        </w:tc>
      </w:tr>
      <w:tr w:rsidR="00FF3A87" w:rsidRPr="009B651A">
        <w:tc>
          <w:tcPr>
            <w:tcW w:w="5210" w:type="dxa"/>
          </w:tcPr>
          <w:p w:rsidR="00FF3A87" w:rsidRPr="009B651A" w:rsidRDefault="00FF3A87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9B651A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6E64AC">
              <w:rPr>
                <w:rFonts w:ascii="Arial" w:hAnsi="Arial" w:cs="Arial"/>
                <w:szCs w:val="24"/>
              </w:rPr>
              <w:t>6</w:t>
            </w:r>
            <w:r w:rsidRPr="009B651A">
              <w:rPr>
                <w:rFonts w:ascii="Arial" w:hAnsi="Arial" w:cs="Arial"/>
                <w:szCs w:val="24"/>
              </w:rPr>
              <w:t>0 h</w:t>
            </w:r>
          </w:p>
        </w:tc>
        <w:tc>
          <w:tcPr>
            <w:tcW w:w="5211" w:type="dxa"/>
          </w:tcPr>
          <w:p w:rsidR="00FF3A87" w:rsidRPr="009B651A" w:rsidRDefault="00FF3A87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9B651A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6E64AC" w:rsidRPr="006E64AC">
              <w:rPr>
                <w:rFonts w:ascii="Arial" w:hAnsi="Arial" w:cs="Arial"/>
                <w:szCs w:val="24"/>
              </w:rPr>
              <w:t>G1242</w:t>
            </w:r>
          </w:p>
        </w:tc>
      </w:tr>
      <w:tr w:rsidR="00FF3A87" w:rsidRPr="009B651A">
        <w:tc>
          <w:tcPr>
            <w:tcW w:w="10421" w:type="dxa"/>
            <w:gridSpan w:val="2"/>
          </w:tcPr>
          <w:p w:rsidR="00FF3A87" w:rsidRPr="009B651A" w:rsidRDefault="00FF3A87">
            <w:pPr>
              <w:pStyle w:val="Corpodetexto"/>
              <w:pBdr>
                <w:top w:val="single" w:sz="12" w:space="2" w:color="auto"/>
              </w:pBdr>
              <w:shd w:val="clear" w:color="000000" w:fill="FFFFFF"/>
              <w:rPr>
                <w:rFonts w:ascii="Arial" w:hAnsi="Arial" w:cs="Arial"/>
                <w:b/>
                <w:bCs/>
                <w:szCs w:val="24"/>
              </w:rPr>
            </w:pPr>
            <w:r w:rsidRPr="009B651A">
              <w:rPr>
                <w:rFonts w:ascii="Arial" w:hAnsi="Arial" w:cs="Arial"/>
                <w:b/>
                <w:szCs w:val="24"/>
              </w:rPr>
              <w:t xml:space="preserve">Ementa: </w:t>
            </w:r>
            <w:r w:rsidRPr="009B651A">
              <w:rPr>
                <w:rFonts w:ascii="Arial" w:hAnsi="Arial" w:cs="Arial"/>
                <w:bCs/>
                <w:szCs w:val="24"/>
              </w:rPr>
              <w:t>O estudo da Biologia oportuniza aos alunos a compreensão dos processos referentes à vida</w:t>
            </w:r>
            <w:proofErr w:type="gramStart"/>
            <w:r w:rsidRPr="009B651A">
              <w:rPr>
                <w:rFonts w:ascii="Arial" w:hAnsi="Arial" w:cs="Arial"/>
                <w:bCs/>
                <w:szCs w:val="24"/>
              </w:rPr>
              <w:t xml:space="preserve">  </w:t>
            </w:r>
            <w:proofErr w:type="gramEnd"/>
            <w:r w:rsidRPr="009B651A">
              <w:rPr>
                <w:rFonts w:ascii="Arial" w:hAnsi="Arial" w:cs="Arial"/>
                <w:bCs/>
                <w:szCs w:val="24"/>
              </w:rPr>
              <w:t>a partir de informações sobre fenômenos biológicos que possibilitem aos mesmos uma formação crítica, ética e responsável.</w:t>
            </w:r>
          </w:p>
          <w:p w:rsidR="00FF3A87" w:rsidRPr="009B651A" w:rsidRDefault="00FF3A87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FF3A87" w:rsidRPr="009B651A" w:rsidRDefault="00FF3A87">
      <w:pPr>
        <w:pStyle w:val="Corpodetexto"/>
        <w:rPr>
          <w:rFonts w:ascii="Arial" w:hAnsi="Arial" w:cs="Arial"/>
          <w:b/>
          <w:szCs w:val="24"/>
        </w:rPr>
      </w:pPr>
    </w:p>
    <w:p w:rsidR="00FF3A87" w:rsidRPr="009B651A" w:rsidRDefault="00FF3A87">
      <w:pPr>
        <w:pStyle w:val="Corpodetexto"/>
        <w:rPr>
          <w:rFonts w:ascii="Arial" w:hAnsi="Arial" w:cs="Arial"/>
          <w:b/>
          <w:szCs w:val="24"/>
        </w:rPr>
      </w:pPr>
      <w:r w:rsidRPr="009B651A">
        <w:rPr>
          <w:rFonts w:ascii="Arial" w:hAnsi="Arial" w:cs="Arial"/>
          <w:b/>
          <w:szCs w:val="24"/>
        </w:rPr>
        <w:t>Conteúdos</w:t>
      </w:r>
    </w:p>
    <w:p w:rsidR="00623510" w:rsidRDefault="00623510" w:rsidP="006E64AC">
      <w:pPr>
        <w:rPr>
          <w:rFonts w:ascii="Arial" w:hAnsi="Arial" w:cs="Arial"/>
        </w:rPr>
      </w:pPr>
    </w:p>
    <w:p w:rsidR="00FF3A87" w:rsidRPr="009B651A" w:rsidRDefault="006E64AC" w:rsidP="006E6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UNIDADE I - </w:t>
      </w:r>
      <w:r w:rsidR="00FF3A87" w:rsidRPr="009B651A">
        <w:rPr>
          <w:rFonts w:ascii="Arial" w:hAnsi="Arial" w:cs="Arial"/>
        </w:rPr>
        <w:t>Embriologia Humana</w:t>
      </w:r>
    </w:p>
    <w:p w:rsidR="00FF3A87" w:rsidRPr="009B651A" w:rsidRDefault="006E64AC" w:rsidP="006E64AC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="00FF3A87" w:rsidRPr="009B651A">
        <w:rPr>
          <w:rFonts w:ascii="Arial" w:hAnsi="Arial" w:cs="Arial"/>
        </w:rPr>
        <w:t>Folhetos e anexos embrionários</w:t>
      </w:r>
    </w:p>
    <w:p w:rsidR="00FF3A87" w:rsidRPr="009B651A" w:rsidRDefault="006E64AC" w:rsidP="006E64AC">
      <w:pPr>
        <w:ind w:left="113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1.2 </w:t>
      </w:r>
      <w:r w:rsidR="00FF3A87" w:rsidRPr="009B651A">
        <w:rPr>
          <w:rFonts w:ascii="Arial" w:hAnsi="Arial" w:cs="Arial"/>
        </w:rPr>
        <w:t>Desenvolvimento</w:t>
      </w:r>
      <w:proofErr w:type="gramEnd"/>
      <w:r w:rsidR="00FF3A87" w:rsidRPr="009B651A">
        <w:rPr>
          <w:rFonts w:ascii="Arial" w:hAnsi="Arial" w:cs="Arial"/>
        </w:rPr>
        <w:t xml:space="preserve"> embrionário</w:t>
      </w:r>
    </w:p>
    <w:p w:rsidR="00FF3A87" w:rsidRPr="009B651A" w:rsidRDefault="006E64AC" w:rsidP="006E64AC">
      <w:pPr>
        <w:ind w:left="113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1.3 </w:t>
      </w:r>
      <w:r w:rsidR="00FF3A87" w:rsidRPr="009B651A">
        <w:rPr>
          <w:rFonts w:ascii="Arial" w:hAnsi="Arial" w:cs="Arial"/>
        </w:rPr>
        <w:t>Células tronco</w:t>
      </w:r>
      <w:proofErr w:type="gramEnd"/>
    </w:p>
    <w:p w:rsidR="006E64AC" w:rsidRDefault="006E64AC" w:rsidP="006E64AC">
      <w:pPr>
        <w:rPr>
          <w:rFonts w:ascii="Arial" w:hAnsi="Arial" w:cs="Arial"/>
        </w:rPr>
      </w:pPr>
    </w:p>
    <w:p w:rsidR="00FF3A87" w:rsidRPr="009B651A" w:rsidRDefault="006E64AC" w:rsidP="006E6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UNIDADE II - </w:t>
      </w:r>
      <w:r w:rsidR="00FF3A87" w:rsidRPr="009B651A">
        <w:rPr>
          <w:rFonts w:ascii="Arial" w:hAnsi="Arial" w:cs="Arial"/>
        </w:rPr>
        <w:t>Histologia Animal</w:t>
      </w:r>
    </w:p>
    <w:p w:rsidR="006E64AC" w:rsidRDefault="006E64AC" w:rsidP="006E64AC">
      <w:pPr>
        <w:rPr>
          <w:rFonts w:ascii="Arial" w:hAnsi="Arial" w:cs="Arial"/>
        </w:rPr>
      </w:pPr>
    </w:p>
    <w:p w:rsidR="00FF3A87" w:rsidRPr="009B651A" w:rsidRDefault="006E64AC" w:rsidP="006E6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UNIDADE III - </w:t>
      </w:r>
      <w:r w:rsidR="00FF3A87" w:rsidRPr="009B651A">
        <w:rPr>
          <w:rFonts w:ascii="Arial" w:hAnsi="Arial" w:cs="Arial"/>
        </w:rPr>
        <w:t>Histologia Vegetal</w:t>
      </w:r>
    </w:p>
    <w:p w:rsidR="006E64AC" w:rsidRDefault="006E64AC" w:rsidP="006E64AC">
      <w:pPr>
        <w:rPr>
          <w:rFonts w:ascii="Arial" w:hAnsi="Arial" w:cs="Arial"/>
        </w:rPr>
      </w:pPr>
    </w:p>
    <w:p w:rsidR="00FF3A87" w:rsidRPr="009B651A" w:rsidRDefault="006E64AC" w:rsidP="006E6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UNIDADE IV - </w:t>
      </w:r>
      <w:r w:rsidR="00FF3A87" w:rsidRPr="009B651A">
        <w:rPr>
          <w:rFonts w:ascii="Arial" w:hAnsi="Arial" w:cs="Arial"/>
        </w:rPr>
        <w:t>Genética</w:t>
      </w:r>
    </w:p>
    <w:p w:rsidR="00FF3A87" w:rsidRPr="009B651A" w:rsidRDefault="006E64AC" w:rsidP="006E64AC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4.1 </w:t>
      </w:r>
      <w:r w:rsidR="00FF3A87" w:rsidRPr="009B651A">
        <w:rPr>
          <w:rFonts w:ascii="Arial" w:hAnsi="Arial" w:cs="Arial"/>
        </w:rPr>
        <w:t>Aspectos gerais</w:t>
      </w:r>
    </w:p>
    <w:p w:rsidR="00FF3A87" w:rsidRPr="009B651A" w:rsidRDefault="00623510" w:rsidP="006E64AC">
      <w:pPr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4.1.1 </w:t>
      </w:r>
      <w:r w:rsidR="00FF3A87" w:rsidRPr="009B651A">
        <w:rPr>
          <w:rFonts w:ascii="Arial" w:hAnsi="Arial" w:cs="Arial"/>
        </w:rPr>
        <w:t>Cromossomos e genes</w:t>
      </w:r>
    </w:p>
    <w:p w:rsidR="00FF3A87" w:rsidRPr="009B651A" w:rsidRDefault="00623510" w:rsidP="006E64AC">
      <w:pPr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4.1.2 </w:t>
      </w:r>
      <w:r w:rsidR="00FF3A87" w:rsidRPr="009B651A">
        <w:rPr>
          <w:rFonts w:ascii="Arial" w:hAnsi="Arial" w:cs="Arial"/>
        </w:rPr>
        <w:t>Fenótipo e genótipo</w:t>
      </w:r>
    </w:p>
    <w:p w:rsidR="00FF3A87" w:rsidRPr="009B651A" w:rsidRDefault="00623510" w:rsidP="006E64AC">
      <w:pPr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4.1.3 </w:t>
      </w:r>
      <w:r w:rsidR="00FF3A87" w:rsidRPr="009B651A">
        <w:rPr>
          <w:rFonts w:ascii="Arial" w:hAnsi="Arial" w:cs="Arial"/>
        </w:rPr>
        <w:t>Genoma</w:t>
      </w:r>
    </w:p>
    <w:p w:rsidR="00FF3A87" w:rsidRPr="009B651A" w:rsidRDefault="00623510" w:rsidP="006E64AC">
      <w:pPr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4.1.4 </w:t>
      </w:r>
      <w:r w:rsidR="00FF3A87" w:rsidRPr="009B651A">
        <w:rPr>
          <w:rFonts w:ascii="Arial" w:hAnsi="Arial" w:cs="Arial"/>
        </w:rPr>
        <w:t>Cariótipo</w:t>
      </w:r>
    </w:p>
    <w:p w:rsidR="00FF3A87" w:rsidRPr="009B651A" w:rsidRDefault="006E64AC" w:rsidP="006E64AC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="00FF3A87" w:rsidRPr="009B651A">
        <w:rPr>
          <w:rFonts w:ascii="Arial" w:hAnsi="Arial" w:cs="Arial"/>
        </w:rPr>
        <w:t>Leis de Mendel</w:t>
      </w:r>
    </w:p>
    <w:p w:rsidR="00FF3A87" w:rsidRPr="009B651A" w:rsidRDefault="006E64AC" w:rsidP="006E64AC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r w:rsidR="00FF3A87" w:rsidRPr="009B651A">
        <w:rPr>
          <w:rFonts w:ascii="Arial" w:hAnsi="Arial" w:cs="Arial"/>
        </w:rPr>
        <w:t>Grupos sanguíneos</w:t>
      </w:r>
    </w:p>
    <w:p w:rsidR="006E64AC" w:rsidRDefault="006E64AC" w:rsidP="006E64AC">
      <w:pPr>
        <w:rPr>
          <w:rFonts w:ascii="Arial" w:hAnsi="Arial" w:cs="Arial"/>
        </w:rPr>
      </w:pPr>
    </w:p>
    <w:p w:rsidR="00FF3A87" w:rsidRPr="009B651A" w:rsidRDefault="006E64AC" w:rsidP="006E64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UNIDADE V - </w:t>
      </w:r>
      <w:r w:rsidR="00FF3A87" w:rsidRPr="009B651A">
        <w:rPr>
          <w:rFonts w:ascii="Arial" w:hAnsi="Arial" w:cs="Arial"/>
        </w:rPr>
        <w:t>Fisiologia Humana</w:t>
      </w:r>
    </w:p>
    <w:p w:rsidR="00FF3A87" w:rsidRPr="009B651A" w:rsidRDefault="006E64AC" w:rsidP="006E64AC">
      <w:pPr>
        <w:ind w:left="113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5.1 </w:t>
      </w:r>
      <w:r w:rsidR="00FF3A87" w:rsidRPr="009B651A">
        <w:rPr>
          <w:rFonts w:ascii="Arial" w:hAnsi="Arial" w:cs="Arial"/>
        </w:rPr>
        <w:t>digestão</w:t>
      </w:r>
      <w:proofErr w:type="gramEnd"/>
      <w:r w:rsidR="00FF3A87" w:rsidRPr="009B651A">
        <w:rPr>
          <w:rFonts w:ascii="Arial" w:hAnsi="Arial" w:cs="Arial"/>
        </w:rPr>
        <w:t>, respiração, circulação, excreção e coordenação (sistema nervoso, sensorial e endócrino).</w:t>
      </w:r>
    </w:p>
    <w:p w:rsidR="00FF3A87" w:rsidRPr="009B651A" w:rsidRDefault="00FF3A87" w:rsidP="006E64AC">
      <w:pPr>
        <w:ind w:left="1134"/>
        <w:rPr>
          <w:rFonts w:ascii="Arial" w:hAnsi="Arial" w:cs="Arial"/>
        </w:rPr>
      </w:pPr>
    </w:p>
    <w:p w:rsidR="00FF3A87" w:rsidRPr="009B651A" w:rsidRDefault="00FF3A87">
      <w:pPr>
        <w:pStyle w:val="Corpodetexto"/>
        <w:rPr>
          <w:rFonts w:ascii="Arial" w:hAnsi="Arial" w:cs="Arial"/>
          <w:szCs w:val="24"/>
        </w:rPr>
      </w:pPr>
    </w:p>
    <w:p w:rsidR="00FF3A87" w:rsidRPr="009B651A" w:rsidRDefault="00FF3A87">
      <w:pPr>
        <w:pStyle w:val="Corpodetexto"/>
        <w:rPr>
          <w:rFonts w:ascii="Arial" w:hAnsi="Arial" w:cs="Arial"/>
          <w:b/>
          <w:szCs w:val="24"/>
        </w:rPr>
      </w:pPr>
      <w:r w:rsidRPr="009B651A">
        <w:rPr>
          <w:rFonts w:ascii="Arial" w:hAnsi="Arial" w:cs="Arial"/>
          <w:b/>
          <w:szCs w:val="24"/>
        </w:rPr>
        <w:t>Bibliografia</w:t>
      </w:r>
      <w:r w:rsidR="00623510">
        <w:rPr>
          <w:rFonts w:ascii="Arial" w:hAnsi="Arial" w:cs="Arial"/>
          <w:b/>
          <w:szCs w:val="24"/>
        </w:rPr>
        <w:t xml:space="preserve"> básica</w:t>
      </w:r>
    </w:p>
    <w:p w:rsidR="00623510" w:rsidRDefault="00623510">
      <w:pPr>
        <w:pStyle w:val="Corpodetexto"/>
        <w:jc w:val="both"/>
        <w:rPr>
          <w:rFonts w:ascii="Arial" w:hAnsi="Arial" w:cs="Arial"/>
          <w:szCs w:val="24"/>
        </w:rPr>
      </w:pPr>
    </w:p>
    <w:p w:rsidR="00FF3A87" w:rsidRPr="009B651A" w:rsidRDefault="00FF3A87">
      <w:pPr>
        <w:pStyle w:val="Corpodetexto"/>
        <w:jc w:val="both"/>
        <w:rPr>
          <w:rFonts w:ascii="Arial" w:hAnsi="Arial" w:cs="Arial"/>
          <w:szCs w:val="24"/>
        </w:rPr>
      </w:pPr>
      <w:r w:rsidRPr="009B651A">
        <w:rPr>
          <w:rFonts w:ascii="Arial" w:hAnsi="Arial" w:cs="Arial"/>
          <w:szCs w:val="24"/>
        </w:rPr>
        <w:t xml:space="preserve">AMABIS, </w:t>
      </w:r>
      <w:proofErr w:type="spellStart"/>
      <w:r w:rsidRPr="009B651A">
        <w:rPr>
          <w:rFonts w:ascii="Arial" w:hAnsi="Arial" w:cs="Arial"/>
          <w:szCs w:val="24"/>
        </w:rPr>
        <w:t>J.M.</w:t>
      </w:r>
      <w:proofErr w:type="spellEnd"/>
      <w:r w:rsidRPr="009B651A">
        <w:rPr>
          <w:rFonts w:ascii="Arial" w:hAnsi="Arial" w:cs="Arial"/>
          <w:szCs w:val="24"/>
        </w:rPr>
        <w:t>, MARTHO, G. R.</w:t>
      </w:r>
      <w:r w:rsidRPr="009B651A">
        <w:rPr>
          <w:rFonts w:ascii="Arial" w:hAnsi="Arial" w:cs="Arial"/>
          <w:b/>
          <w:bCs/>
          <w:szCs w:val="24"/>
        </w:rPr>
        <w:t>, Biologia.</w:t>
      </w:r>
      <w:r w:rsidRPr="009B651A">
        <w:rPr>
          <w:rFonts w:ascii="Arial" w:hAnsi="Arial" w:cs="Arial"/>
          <w:szCs w:val="24"/>
        </w:rPr>
        <w:t xml:space="preserve"> Volumes 1, 2 e 3. São Paulo: Moderna, </w:t>
      </w:r>
      <w:proofErr w:type="gramStart"/>
      <w:r w:rsidRPr="009B651A">
        <w:rPr>
          <w:rFonts w:ascii="Arial" w:hAnsi="Arial" w:cs="Arial"/>
          <w:szCs w:val="24"/>
        </w:rPr>
        <w:t>2004</w:t>
      </w:r>
      <w:proofErr w:type="gramEnd"/>
    </w:p>
    <w:p w:rsidR="00623510" w:rsidRDefault="00623510">
      <w:pPr>
        <w:pStyle w:val="Corpodetexto"/>
        <w:jc w:val="both"/>
        <w:rPr>
          <w:rFonts w:ascii="Arial" w:hAnsi="Arial" w:cs="Arial"/>
          <w:szCs w:val="24"/>
        </w:rPr>
      </w:pPr>
    </w:p>
    <w:p w:rsidR="00FF3A87" w:rsidRPr="009B651A" w:rsidRDefault="00FF3A87">
      <w:pPr>
        <w:pStyle w:val="Corpodetexto"/>
        <w:jc w:val="both"/>
        <w:rPr>
          <w:rFonts w:ascii="Arial" w:hAnsi="Arial" w:cs="Arial"/>
          <w:szCs w:val="24"/>
        </w:rPr>
      </w:pPr>
      <w:r w:rsidRPr="009B651A">
        <w:rPr>
          <w:rFonts w:ascii="Arial" w:hAnsi="Arial" w:cs="Arial"/>
          <w:szCs w:val="24"/>
        </w:rPr>
        <w:t xml:space="preserve">CARVALHO, W. </w:t>
      </w:r>
      <w:r w:rsidRPr="009B651A">
        <w:rPr>
          <w:rFonts w:ascii="Arial" w:hAnsi="Arial" w:cs="Arial"/>
          <w:b/>
          <w:bCs/>
          <w:szCs w:val="24"/>
        </w:rPr>
        <w:t xml:space="preserve">Biologia </w:t>
      </w:r>
      <w:smartTag w:uri="urn:schemas-microsoft-com:office:smarttags" w:element="PersonName">
        <w:smartTagPr>
          <w:attr w:name="ProductID" w:val="em Foco. Vol.único. São"/>
        </w:smartTagPr>
        <w:r w:rsidRPr="009B651A">
          <w:rPr>
            <w:rFonts w:ascii="Arial" w:hAnsi="Arial" w:cs="Arial"/>
            <w:b/>
            <w:bCs/>
            <w:szCs w:val="24"/>
          </w:rPr>
          <w:t>em Foco.</w:t>
        </w:r>
        <w:r w:rsidRPr="009B651A">
          <w:rPr>
            <w:rFonts w:ascii="Arial" w:hAnsi="Arial" w:cs="Arial"/>
            <w:szCs w:val="24"/>
          </w:rPr>
          <w:t xml:space="preserve"> </w:t>
        </w:r>
        <w:proofErr w:type="spellStart"/>
        <w:r w:rsidRPr="009B651A">
          <w:rPr>
            <w:rFonts w:ascii="Arial" w:hAnsi="Arial" w:cs="Arial"/>
            <w:szCs w:val="24"/>
          </w:rPr>
          <w:t>Vol.único.</w:t>
        </w:r>
        <w:proofErr w:type="spellEnd"/>
        <w:r w:rsidRPr="009B651A">
          <w:rPr>
            <w:rFonts w:ascii="Arial" w:hAnsi="Arial" w:cs="Arial"/>
            <w:szCs w:val="24"/>
          </w:rPr>
          <w:t xml:space="preserve"> São</w:t>
        </w:r>
      </w:smartTag>
      <w:proofErr w:type="gramStart"/>
      <w:r w:rsidRPr="009B651A">
        <w:rPr>
          <w:rFonts w:ascii="Arial" w:hAnsi="Arial" w:cs="Arial"/>
          <w:szCs w:val="24"/>
        </w:rPr>
        <w:t xml:space="preserve">  </w:t>
      </w:r>
      <w:proofErr w:type="gramEnd"/>
      <w:r w:rsidRPr="009B651A">
        <w:rPr>
          <w:rFonts w:ascii="Arial" w:hAnsi="Arial" w:cs="Arial"/>
          <w:szCs w:val="24"/>
        </w:rPr>
        <w:t>Paulo: FTD,  2002.</w:t>
      </w:r>
    </w:p>
    <w:p w:rsidR="00623510" w:rsidRDefault="00623510">
      <w:pPr>
        <w:pStyle w:val="Corpodetexto"/>
        <w:jc w:val="both"/>
        <w:rPr>
          <w:rFonts w:ascii="Arial" w:hAnsi="Arial" w:cs="Arial"/>
          <w:szCs w:val="24"/>
        </w:rPr>
      </w:pPr>
    </w:p>
    <w:p w:rsidR="00FF3A87" w:rsidRPr="009B651A" w:rsidRDefault="00FF3A87">
      <w:pPr>
        <w:pStyle w:val="Corpodetexto"/>
        <w:jc w:val="both"/>
        <w:rPr>
          <w:rFonts w:ascii="Arial" w:hAnsi="Arial" w:cs="Arial"/>
          <w:szCs w:val="24"/>
        </w:rPr>
      </w:pPr>
      <w:r w:rsidRPr="009B651A">
        <w:rPr>
          <w:rFonts w:ascii="Arial" w:hAnsi="Arial" w:cs="Arial"/>
          <w:szCs w:val="24"/>
        </w:rPr>
        <w:t>LOPES, S.</w:t>
      </w:r>
      <w:proofErr w:type="gramStart"/>
      <w:r w:rsidRPr="009B651A">
        <w:rPr>
          <w:rFonts w:ascii="Arial" w:hAnsi="Arial" w:cs="Arial"/>
          <w:szCs w:val="24"/>
        </w:rPr>
        <w:t xml:space="preserve">  </w:t>
      </w:r>
      <w:proofErr w:type="gramEnd"/>
      <w:r w:rsidRPr="009B651A">
        <w:rPr>
          <w:rFonts w:ascii="Arial" w:hAnsi="Arial" w:cs="Arial"/>
          <w:szCs w:val="24"/>
        </w:rPr>
        <w:t xml:space="preserve">ROSSO, S. </w:t>
      </w:r>
      <w:r w:rsidRPr="009B651A">
        <w:rPr>
          <w:rFonts w:ascii="Arial" w:hAnsi="Arial" w:cs="Arial"/>
          <w:b/>
          <w:bCs/>
          <w:szCs w:val="24"/>
        </w:rPr>
        <w:t>Biologia.</w:t>
      </w:r>
      <w:r w:rsidRPr="009B651A">
        <w:rPr>
          <w:rFonts w:ascii="Arial" w:hAnsi="Arial" w:cs="Arial"/>
          <w:szCs w:val="24"/>
        </w:rPr>
        <w:t xml:space="preserve"> Vol. único. São Paulo. Ed. Saraiva, 2005.</w:t>
      </w:r>
    </w:p>
    <w:p w:rsidR="00623510" w:rsidRDefault="00623510">
      <w:pPr>
        <w:pStyle w:val="Corpodetexto"/>
        <w:jc w:val="both"/>
        <w:rPr>
          <w:rFonts w:ascii="Arial" w:hAnsi="Arial" w:cs="Arial"/>
          <w:szCs w:val="24"/>
        </w:rPr>
      </w:pPr>
    </w:p>
    <w:p w:rsidR="00623510" w:rsidRPr="00623510" w:rsidRDefault="00623510">
      <w:pPr>
        <w:pStyle w:val="Corpodetex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 complementar</w:t>
      </w:r>
    </w:p>
    <w:p w:rsidR="00623510" w:rsidRDefault="00623510">
      <w:pPr>
        <w:pStyle w:val="Corpodetexto"/>
        <w:jc w:val="both"/>
        <w:rPr>
          <w:rFonts w:ascii="Arial" w:hAnsi="Arial" w:cs="Arial"/>
          <w:szCs w:val="24"/>
        </w:rPr>
      </w:pPr>
    </w:p>
    <w:p w:rsidR="00FF3A87" w:rsidRPr="009B651A" w:rsidRDefault="00FF3A87">
      <w:pPr>
        <w:pStyle w:val="Corpodetexto"/>
        <w:jc w:val="both"/>
        <w:rPr>
          <w:rFonts w:ascii="Arial" w:hAnsi="Arial" w:cs="Arial"/>
          <w:szCs w:val="24"/>
        </w:rPr>
      </w:pPr>
      <w:r w:rsidRPr="009B651A">
        <w:rPr>
          <w:rFonts w:ascii="Arial" w:hAnsi="Arial" w:cs="Arial"/>
          <w:szCs w:val="24"/>
        </w:rPr>
        <w:t xml:space="preserve">PAULINO, </w:t>
      </w:r>
      <w:proofErr w:type="spellStart"/>
      <w:r w:rsidRPr="009B651A">
        <w:rPr>
          <w:rFonts w:ascii="Arial" w:hAnsi="Arial" w:cs="Arial"/>
          <w:szCs w:val="24"/>
        </w:rPr>
        <w:t>W.R.</w:t>
      </w:r>
      <w:proofErr w:type="spellEnd"/>
      <w:r w:rsidRPr="009B651A">
        <w:rPr>
          <w:rFonts w:ascii="Arial" w:hAnsi="Arial" w:cs="Arial"/>
          <w:szCs w:val="24"/>
        </w:rPr>
        <w:t xml:space="preserve">, </w:t>
      </w:r>
      <w:r w:rsidRPr="009B651A">
        <w:rPr>
          <w:rFonts w:ascii="Arial" w:hAnsi="Arial" w:cs="Arial"/>
          <w:b/>
          <w:bCs/>
          <w:szCs w:val="24"/>
        </w:rPr>
        <w:t>Biologia.</w:t>
      </w:r>
      <w:r w:rsidRPr="009B651A">
        <w:rPr>
          <w:rFonts w:ascii="Arial" w:hAnsi="Arial" w:cs="Arial"/>
          <w:szCs w:val="24"/>
        </w:rPr>
        <w:t xml:space="preserve"> Volumes 1e </w:t>
      </w:r>
      <w:proofErr w:type="gramStart"/>
      <w:r w:rsidRPr="009B651A">
        <w:rPr>
          <w:rFonts w:ascii="Arial" w:hAnsi="Arial" w:cs="Arial"/>
          <w:szCs w:val="24"/>
        </w:rPr>
        <w:t>2</w:t>
      </w:r>
      <w:proofErr w:type="gramEnd"/>
      <w:r w:rsidRPr="009B651A">
        <w:rPr>
          <w:rFonts w:ascii="Arial" w:hAnsi="Arial" w:cs="Arial"/>
          <w:szCs w:val="24"/>
        </w:rPr>
        <w:t>. São Paulo. Ed. Ática, 2006.</w:t>
      </w:r>
    </w:p>
    <w:p w:rsidR="00FF3A87" w:rsidRPr="009B651A" w:rsidRDefault="00FF3A87">
      <w:pPr>
        <w:pStyle w:val="Corpodetexto"/>
        <w:jc w:val="both"/>
        <w:rPr>
          <w:rFonts w:ascii="Arial" w:hAnsi="Arial" w:cs="Arial"/>
          <w:szCs w:val="24"/>
        </w:rPr>
      </w:pPr>
    </w:p>
    <w:p w:rsidR="00FF3A87" w:rsidRDefault="00FF3A87">
      <w:pPr>
        <w:rPr>
          <w:rFonts w:ascii="Arial" w:hAnsi="Arial" w:cs="Arial"/>
          <w:sz w:val="20"/>
        </w:rPr>
      </w:pPr>
    </w:p>
    <w:sectPr w:rsidR="00FF3A87" w:rsidSect="00CE6112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4AC" w:rsidRDefault="006E64AC">
      <w:r>
        <w:separator/>
      </w:r>
    </w:p>
  </w:endnote>
  <w:endnote w:type="continuationSeparator" w:id="0">
    <w:p w:rsidR="006E64AC" w:rsidRDefault="006E6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4AC" w:rsidRDefault="00CE6112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6E64AC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58099E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6E64AC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6E64AC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58099E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4AC" w:rsidRDefault="006E64AC">
      <w:r>
        <w:separator/>
      </w:r>
    </w:p>
  </w:footnote>
  <w:footnote w:type="continuationSeparator" w:id="0">
    <w:p w:rsidR="006E64AC" w:rsidRDefault="006E6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4AC" w:rsidRPr="009B651A" w:rsidRDefault="00623510" w:rsidP="009B651A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64AC" w:rsidRPr="009B651A" w:rsidRDefault="006E64AC" w:rsidP="009B651A">
    <w:pPr>
      <w:jc w:val="center"/>
      <w:rPr>
        <w:rFonts w:ascii="Arial" w:hAnsi="Arial" w:cs="Arial"/>
        <w:sz w:val="20"/>
        <w:szCs w:val="20"/>
      </w:rPr>
    </w:pPr>
    <w:r w:rsidRPr="009B651A">
      <w:rPr>
        <w:rFonts w:ascii="Arial" w:hAnsi="Arial" w:cs="Arial"/>
        <w:sz w:val="20"/>
        <w:szCs w:val="20"/>
      </w:rPr>
      <w:t>Serviço Público Federal</w:t>
    </w:r>
  </w:p>
  <w:p w:rsidR="006E64AC" w:rsidRPr="009B651A" w:rsidRDefault="006E64AC" w:rsidP="009B651A">
    <w:pPr>
      <w:jc w:val="center"/>
      <w:rPr>
        <w:rFonts w:ascii="Arial" w:hAnsi="Arial" w:cs="Arial"/>
        <w:sz w:val="20"/>
        <w:szCs w:val="20"/>
      </w:rPr>
    </w:pPr>
    <w:r w:rsidRPr="009B651A"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gramStart"/>
    <w:r w:rsidRPr="009B651A">
      <w:rPr>
        <w:rFonts w:ascii="Arial" w:hAnsi="Arial" w:cs="Arial"/>
        <w:sz w:val="20"/>
        <w:szCs w:val="20"/>
      </w:rPr>
      <w:t>Sul-rio-grandense</w:t>
    </w:r>
    <w:proofErr w:type="gramEnd"/>
  </w:p>
  <w:p w:rsidR="006E64AC" w:rsidRPr="009B651A" w:rsidRDefault="006E64AC" w:rsidP="009B651A">
    <w:pPr>
      <w:jc w:val="center"/>
      <w:rPr>
        <w:rFonts w:ascii="Arial" w:hAnsi="Arial" w:cs="Arial"/>
        <w:sz w:val="20"/>
        <w:szCs w:val="20"/>
      </w:rPr>
    </w:pPr>
    <w:r w:rsidRPr="009B651A">
      <w:rPr>
        <w:rFonts w:ascii="Arial" w:hAnsi="Arial" w:cs="Arial"/>
        <w:sz w:val="20"/>
        <w:szCs w:val="20"/>
      </w:rPr>
      <w:t>Pró-Reitoria de Ensino</w:t>
    </w:r>
  </w:p>
  <w:p w:rsidR="006E64AC" w:rsidRPr="009B651A" w:rsidRDefault="006E64AC" w:rsidP="009B651A">
    <w:pPr>
      <w:jc w:val="center"/>
      <w:rPr>
        <w:rFonts w:ascii="Arial" w:hAnsi="Arial" w:cs="Arial"/>
        <w:sz w:val="20"/>
        <w:szCs w:val="20"/>
      </w:rPr>
    </w:pPr>
    <w:r w:rsidRPr="009B651A">
      <w:rPr>
        <w:rFonts w:ascii="Arial" w:hAnsi="Arial" w:cs="Arial"/>
        <w:i/>
        <w:sz w:val="20"/>
        <w:szCs w:val="20"/>
      </w:rPr>
      <w:t xml:space="preserve">Campus </w:t>
    </w:r>
    <w:r w:rsidRPr="009B651A">
      <w:rPr>
        <w:rFonts w:ascii="Arial" w:hAnsi="Arial" w:cs="Arial"/>
        <w:sz w:val="20"/>
        <w:szCs w:val="20"/>
      </w:rPr>
      <w:t>Sapucaia do Sul</w:t>
    </w:r>
  </w:p>
  <w:p w:rsidR="006E64AC" w:rsidRPr="009B651A" w:rsidRDefault="006E64AC" w:rsidP="009B651A">
    <w:pPr>
      <w:jc w:val="center"/>
      <w:rPr>
        <w:rFonts w:ascii="Arial" w:hAnsi="Arial" w:cs="Arial"/>
        <w:sz w:val="20"/>
        <w:szCs w:val="20"/>
      </w:rPr>
    </w:pPr>
    <w:r w:rsidRPr="009B651A">
      <w:rPr>
        <w:rFonts w:ascii="Arial" w:hAnsi="Arial" w:cs="Arial"/>
        <w:sz w:val="20"/>
        <w:szCs w:val="20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0AA4"/>
    <w:multiLevelType w:val="hybridMultilevel"/>
    <w:tmpl w:val="6AA4AE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3FC05AA2"/>
    <w:multiLevelType w:val="hybridMultilevel"/>
    <w:tmpl w:val="6AA4AE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64461E9D"/>
    <w:multiLevelType w:val="hybridMultilevel"/>
    <w:tmpl w:val="6AA4AE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125"/>
    <w:rsid w:val="00151125"/>
    <w:rsid w:val="0058099E"/>
    <w:rsid w:val="00623510"/>
    <w:rsid w:val="006E64AC"/>
    <w:rsid w:val="009B651A"/>
    <w:rsid w:val="00CE6112"/>
    <w:rsid w:val="00FF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112"/>
    <w:rPr>
      <w:sz w:val="24"/>
      <w:szCs w:val="24"/>
    </w:rPr>
  </w:style>
  <w:style w:type="paragraph" w:styleId="Ttulo2">
    <w:name w:val="heading 2"/>
    <w:basedOn w:val="Normal"/>
    <w:next w:val="Normal"/>
    <w:qFormat/>
    <w:rsid w:val="00CE6112"/>
    <w:pPr>
      <w:keepNext/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E6112"/>
    <w:rPr>
      <w:szCs w:val="20"/>
    </w:rPr>
  </w:style>
  <w:style w:type="paragraph" w:styleId="Cabealho">
    <w:name w:val="header"/>
    <w:basedOn w:val="Normal"/>
    <w:rsid w:val="00CE611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rsid w:val="00CE6112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ontepargpadro"/>
    <w:rsid w:val="00CE6112"/>
  </w:style>
  <w:style w:type="paragraph" w:styleId="Textodebalo">
    <w:name w:val="Balloon Text"/>
    <w:basedOn w:val="Normal"/>
    <w:link w:val="TextodebaloChar"/>
    <w:rsid w:val="005809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80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Biologia</vt:lpstr>
    </vt:vector>
  </TitlesOfParts>
  <Company>UNED/Sapucaia do Sul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Biologia</dc:title>
  <dc:creator>CEFET/RS</dc:creator>
  <cp:lastModifiedBy>proen</cp:lastModifiedBy>
  <cp:revision>3</cp:revision>
  <dcterms:created xsi:type="dcterms:W3CDTF">2011-11-03T17:52:00Z</dcterms:created>
  <dcterms:modified xsi:type="dcterms:W3CDTF">2011-12-14T15:13:00Z</dcterms:modified>
</cp:coreProperties>
</file>