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5" w:type="dxa"/>
        <w:tblLayout w:type="fixed"/>
        <w:tblLook w:val="0000"/>
      </w:tblPr>
      <w:tblGrid>
        <w:gridCol w:w="5210"/>
        <w:gridCol w:w="5261"/>
      </w:tblGrid>
      <w:tr w:rsidR="00AD5858" w:rsidRPr="00AD5858">
        <w:tc>
          <w:tcPr>
            <w:tcW w:w="10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858" w:rsidRPr="00AD5858" w:rsidRDefault="00AD5858">
            <w:pPr>
              <w:pStyle w:val="Corpodetexto"/>
              <w:snapToGrid w:val="0"/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AD5858">
              <w:rPr>
                <w:rFonts w:ascii="Arial" w:hAnsi="Arial" w:cs="Arial"/>
                <w:b/>
                <w:szCs w:val="24"/>
              </w:rPr>
              <w:t>DISCIPLINA:</w:t>
            </w:r>
            <w:r w:rsidRPr="00AD5858">
              <w:rPr>
                <w:rFonts w:ascii="Arial" w:hAnsi="Arial" w:cs="Arial"/>
                <w:szCs w:val="24"/>
              </w:rPr>
              <w:t xml:space="preserve"> Física</w:t>
            </w:r>
            <w:r>
              <w:rPr>
                <w:rFonts w:ascii="Arial" w:hAnsi="Arial" w:cs="Arial"/>
                <w:szCs w:val="24"/>
              </w:rPr>
              <w:t xml:space="preserve"> III</w:t>
            </w:r>
          </w:p>
        </w:tc>
      </w:tr>
      <w:tr w:rsidR="00AD5858" w:rsidRPr="00AD5858">
        <w:tc>
          <w:tcPr>
            <w:tcW w:w="10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858" w:rsidRPr="00AD5858" w:rsidRDefault="00AD5858" w:rsidP="00AD5858">
            <w:pPr>
              <w:pStyle w:val="Corpodetexto"/>
              <w:snapToGrid w:val="0"/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D5858">
              <w:rPr>
                <w:rFonts w:ascii="Arial" w:hAnsi="Arial" w:cs="Arial"/>
                <w:b/>
                <w:szCs w:val="24"/>
              </w:rPr>
              <w:t xml:space="preserve">Vigência: </w:t>
            </w:r>
            <w:r w:rsidRPr="00AD5858">
              <w:rPr>
                <w:rFonts w:ascii="Arial" w:hAnsi="Arial" w:cs="Arial"/>
                <w:szCs w:val="24"/>
              </w:rPr>
              <w:t>a partir de</w:t>
            </w:r>
            <w:r w:rsidR="00166181">
              <w:rPr>
                <w:rFonts w:ascii="Arial" w:hAnsi="Arial" w:cs="Arial"/>
                <w:szCs w:val="24"/>
              </w:rPr>
              <w:t xml:space="preserve"> 2008</w:t>
            </w:r>
            <w:r>
              <w:rPr>
                <w:rFonts w:ascii="Arial" w:hAnsi="Arial" w:cs="Arial"/>
                <w:szCs w:val="24"/>
              </w:rPr>
              <w:t>/1</w:t>
            </w:r>
            <w:r w:rsidRPr="00AD5858">
              <w:rPr>
                <w:rFonts w:ascii="Arial" w:hAnsi="Arial" w:cs="Arial"/>
                <w:b/>
                <w:szCs w:val="24"/>
              </w:rPr>
              <w:t xml:space="preserve">             </w:t>
            </w:r>
            <w:r>
              <w:rPr>
                <w:rFonts w:ascii="Arial" w:hAnsi="Arial" w:cs="Arial"/>
                <w:b/>
                <w:szCs w:val="24"/>
              </w:rPr>
              <w:t xml:space="preserve">                    </w:t>
            </w:r>
            <w:r w:rsidRPr="00AD5858">
              <w:rPr>
                <w:rFonts w:ascii="Arial" w:hAnsi="Arial" w:cs="Arial"/>
                <w:b/>
                <w:szCs w:val="24"/>
              </w:rPr>
              <w:t xml:space="preserve">Período Letivo: </w:t>
            </w:r>
            <w:r w:rsidRPr="00AD5858">
              <w:rPr>
                <w:rFonts w:ascii="Arial" w:hAnsi="Arial" w:cs="Arial"/>
                <w:szCs w:val="24"/>
              </w:rPr>
              <w:t>3º ano</w:t>
            </w:r>
          </w:p>
        </w:tc>
      </w:tr>
      <w:tr w:rsidR="00AD5858" w:rsidRPr="00AD5858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858" w:rsidRPr="00AD5858" w:rsidRDefault="00AD5858" w:rsidP="00AD5858">
            <w:pPr>
              <w:pStyle w:val="Corpodetexto"/>
              <w:snapToGrid w:val="0"/>
              <w:spacing w:line="360" w:lineRule="auto"/>
              <w:rPr>
                <w:rFonts w:ascii="Arial" w:hAnsi="Arial" w:cs="Arial"/>
                <w:szCs w:val="24"/>
              </w:rPr>
            </w:pPr>
            <w:r w:rsidRPr="00AD5858">
              <w:rPr>
                <w:rFonts w:ascii="Arial" w:hAnsi="Arial" w:cs="Arial"/>
                <w:b/>
                <w:szCs w:val="24"/>
              </w:rPr>
              <w:t xml:space="preserve">Carga Horária Total: </w:t>
            </w:r>
            <w:r>
              <w:rPr>
                <w:rFonts w:ascii="Arial" w:hAnsi="Arial" w:cs="Arial"/>
                <w:szCs w:val="24"/>
              </w:rPr>
              <w:t>60h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858" w:rsidRPr="00AD5858" w:rsidRDefault="00AD5858" w:rsidP="00AD5858">
            <w:pPr>
              <w:pStyle w:val="Corpodetexto"/>
              <w:snapToGrid w:val="0"/>
              <w:spacing w:line="360" w:lineRule="auto"/>
              <w:rPr>
                <w:rFonts w:ascii="Arial" w:hAnsi="Arial" w:cs="Arial"/>
                <w:szCs w:val="24"/>
              </w:rPr>
            </w:pPr>
            <w:r w:rsidRPr="00AD5858">
              <w:rPr>
                <w:rFonts w:ascii="Arial" w:hAnsi="Arial" w:cs="Arial"/>
                <w:b/>
                <w:szCs w:val="24"/>
              </w:rPr>
              <w:t xml:space="preserve">Código: </w:t>
            </w:r>
            <w:r w:rsidRPr="00AD5858">
              <w:rPr>
                <w:rFonts w:ascii="Arial" w:hAnsi="Arial" w:cs="Arial"/>
                <w:szCs w:val="24"/>
              </w:rPr>
              <w:t>G1223</w:t>
            </w:r>
          </w:p>
        </w:tc>
      </w:tr>
      <w:tr w:rsidR="00AD5858" w:rsidRPr="00AD5858">
        <w:tc>
          <w:tcPr>
            <w:tcW w:w="10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858" w:rsidRPr="00AD5858" w:rsidRDefault="00AD5858">
            <w:pPr>
              <w:pStyle w:val="Corpodetexto"/>
              <w:snapToGrid w:val="0"/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D5858">
              <w:rPr>
                <w:rFonts w:ascii="Arial" w:hAnsi="Arial" w:cs="Arial"/>
                <w:b/>
                <w:szCs w:val="24"/>
              </w:rPr>
              <w:t xml:space="preserve">EMENTA: </w:t>
            </w:r>
            <w:r w:rsidRPr="00AD5858">
              <w:rPr>
                <w:rFonts w:ascii="Arial" w:hAnsi="Arial" w:cs="Arial"/>
                <w:szCs w:val="24"/>
              </w:rPr>
              <w:t>O estudo da Física prioriza o desenvolvimento de estratégias de ensino-aprendizagem que possibilitem, ao aluno, condições para compreender conhecimentos oriundos da Física e aplicar esses saberes na explicação do mundo natural relacionado a fenômenos elétricos, magnéticos, eletromagnéticos e assim como à chamada Física Moderna (Mecânica quântica e relativística) bem como na compreensão contexto histórico e cultural atual e sua relação com novas tecnologias.</w:t>
            </w:r>
          </w:p>
        </w:tc>
      </w:tr>
    </w:tbl>
    <w:p w:rsidR="00AD5858" w:rsidRPr="00AD5858" w:rsidRDefault="00AD5858">
      <w:pPr>
        <w:pStyle w:val="Corpodetexto"/>
        <w:spacing w:line="360" w:lineRule="auto"/>
        <w:rPr>
          <w:rFonts w:ascii="Arial" w:hAnsi="Arial" w:cs="Arial"/>
          <w:szCs w:val="24"/>
        </w:rPr>
      </w:pPr>
    </w:p>
    <w:p w:rsidR="00AD5858" w:rsidRPr="00AD5858" w:rsidRDefault="00AD5858">
      <w:pPr>
        <w:pStyle w:val="Corpodetexto"/>
        <w:spacing w:line="360" w:lineRule="auto"/>
        <w:rPr>
          <w:rFonts w:ascii="Arial" w:hAnsi="Arial" w:cs="Arial"/>
          <w:b/>
          <w:szCs w:val="24"/>
        </w:rPr>
      </w:pPr>
      <w:r w:rsidRPr="00AD5858">
        <w:rPr>
          <w:rFonts w:ascii="Arial" w:hAnsi="Arial" w:cs="Arial"/>
          <w:b/>
          <w:szCs w:val="24"/>
        </w:rPr>
        <w:t>Conteúdos</w:t>
      </w:r>
    </w:p>
    <w:p w:rsidR="00AD5858" w:rsidRPr="00AD5858" w:rsidRDefault="00AD5858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D5858">
        <w:rPr>
          <w:rFonts w:ascii="Arial" w:hAnsi="Arial" w:cs="Arial"/>
          <w:bCs/>
          <w:sz w:val="24"/>
          <w:szCs w:val="24"/>
        </w:rPr>
        <w:t>UNIDADE I - Eletrostática</w:t>
      </w:r>
      <w:r w:rsidR="00B152A6" w:rsidRPr="00AD5858">
        <w:rPr>
          <w:rFonts w:ascii="Arial" w:hAnsi="Arial" w:cs="Arial"/>
          <w:bCs/>
          <w:sz w:val="24"/>
          <w:szCs w:val="24"/>
        </w:rPr>
        <w:t xml:space="preserve"> </w:t>
      </w:r>
      <w:r w:rsidRPr="00AD5858">
        <w:rPr>
          <w:rFonts w:ascii="Arial" w:hAnsi="Arial" w:cs="Arial"/>
          <w:bCs/>
          <w:sz w:val="24"/>
          <w:szCs w:val="24"/>
        </w:rPr>
        <w:t>e Eletrodinâmica</w:t>
      </w:r>
    </w:p>
    <w:p w:rsidR="00AD5858" w:rsidRPr="00AD5858" w:rsidRDefault="00AD5858" w:rsidP="00AD5858">
      <w:p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 </w:t>
      </w:r>
      <w:r w:rsidR="00D34C8B" w:rsidRPr="00AD5858">
        <w:rPr>
          <w:rFonts w:ascii="Arial" w:hAnsi="Arial" w:cs="Arial"/>
          <w:sz w:val="24"/>
          <w:szCs w:val="24"/>
        </w:rPr>
        <w:t>C</w:t>
      </w:r>
      <w:r w:rsidRPr="00AD5858">
        <w:rPr>
          <w:rFonts w:ascii="Arial" w:hAnsi="Arial" w:cs="Arial"/>
          <w:sz w:val="24"/>
          <w:szCs w:val="24"/>
        </w:rPr>
        <w:t>argas elementares positivas e negativas</w:t>
      </w:r>
    </w:p>
    <w:p w:rsidR="00AD5858" w:rsidRPr="00AD5858" w:rsidRDefault="00AD5858" w:rsidP="00AD5858">
      <w:p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 </w:t>
      </w:r>
      <w:r w:rsidR="00D34C8B" w:rsidRPr="00AD5858">
        <w:rPr>
          <w:rFonts w:ascii="Arial" w:hAnsi="Arial" w:cs="Arial"/>
          <w:sz w:val="24"/>
          <w:szCs w:val="24"/>
        </w:rPr>
        <w:t>P</w:t>
      </w:r>
      <w:r w:rsidRPr="00AD5858">
        <w:rPr>
          <w:rFonts w:ascii="Arial" w:hAnsi="Arial" w:cs="Arial"/>
          <w:sz w:val="24"/>
          <w:szCs w:val="24"/>
        </w:rPr>
        <w:t>rincípios da eletrostática</w:t>
      </w:r>
    </w:p>
    <w:p w:rsidR="00AD5858" w:rsidRPr="00AD5858" w:rsidRDefault="00AD5858" w:rsidP="00AD5858">
      <w:p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 </w:t>
      </w:r>
      <w:r w:rsidR="00D34C8B" w:rsidRPr="00AD5858">
        <w:rPr>
          <w:rFonts w:ascii="Arial" w:hAnsi="Arial" w:cs="Arial"/>
          <w:sz w:val="24"/>
          <w:szCs w:val="24"/>
        </w:rPr>
        <w:t>M</w:t>
      </w:r>
      <w:r w:rsidRPr="00AD5858">
        <w:rPr>
          <w:rFonts w:ascii="Arial" w:hAnsi="Arial" w:cs="Arial"/>
          <w:sz w:val="24"/>
          <w:szCs w:val="24"/>
        </w:rPr>
        <w:t>ateriais elétricos condutores e isolantes</w:t>
      </w:r>
    </w:p>
    <w:p w:rsidR="00AD5858" w:rsidRPr="00AD5858" w:rsidRDefault="00AD5858" w:rsidP="00AD5858">
      <w:p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1.4 </w:t>
      </w:r>
      <w:r w:rsidR="00D34C8B" w:rsidRPr="00AD5858">
        <w:rPr>
          <w:rFonts w:ascii="Arial" w:hAnsi="Arial" w:cs="Arial"/>
          <w:sz w:val="24"/>
          <w:szCs w:val="24"/>
        </w:rPr>
        <w:t>P</w:t>
      </w:r>
      <w:r w:rsidRPr="00AD5858">
        <w:rPr>
          <w:rFonts w:ascii="Arial" w:hAnsi="Arial" w:cs="Arial"/>
          <w:sz w:val="24"/>
          <w:szCs w:val="24"/>
        </w:rPr>
        <w:t>rocessos de eletrização: por atrito, por contato e por indução</w:t>
      </w:r>
    </w:p>
    <w:p w:rsidR="00AD5858" w:rsidRPr="00AD5858" w:rsidRDefault="00AD5858" w:rsidP="00AD5858">
      <w:p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1.5 </w:t>
      </w:r>
      <w:r w:rsidR="00D34C8B" w:rsidRPr="00AD5858">
        <w:rPr>
          <w:rFonts w:ascii="Arial" w:hAnsi="Arial" w:cs="Arial"/>
          <w:sz w:val="24"/>
          <w:szCs w:val="24"/>
        </w:rPr>
        <w:t>F</w:t>
      </w:r>
      <w:r w:rsidRPr="00AD5858">
        <w:rPr>
          <w:rFonts w:ascii="Arial" w:hAnsi="Arial" w:cs="Arial"/>
          <w:sz w:val="24"/>
          <w:szCs w:val="24"/>
        </w:rPr>
        <w:t>orça elétrica</w:t>
      </w:r>
    </w:p>
    <w:p w:rsidR="00AD5858" w:rsidRPr="00AD5858" w:rsidRDefault="00AD5858" w:rsidP="00AD5858">
      <w:p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1.6 </w:t>
      </w:r>
      <w:r w:rsidR="00D34C8B" w:rsidRPr="00AD5858">
        <w:rPr>
          <w:rFonts w:ascii="Arial" w:hAnsi="Arial" w:cs="Arial"/>
          <w:sz w:val="24"/>
          <w:szCs w:val="24"/>
        </w:rPr>
        <w:t>V</w:t>
      </w:r>
      <w:r w:rsidRPr="00AD5858">
        <w:rPr>
          <w:rFonts w:ascii="Arial" w:hAnsi="Arial" w:cs="Arial"/>
          <w:sz w:val="24"/>
          <w:szCs w:val="24"/>
        </w:rPr>
        <w:t>etor campo elétrico</w:t>
      </w:r>
    </w:p>
    <w:p w:rsidR="00AD5858" w:rsidRPr="00AD5858" w:rsidRDefault="00AD5858" w:rsidP="00AD5858">
      <w:p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1.7 </w:t>
      </w:r>
      <w:r w:rsidR="00D34C8B" w:rsidRPr="00AD5858">
        <w:rPr>
          <w:rFonts w:ascii="Arial" w:hAnsi="Arial" w:cs="Arial"/>
          <w:sz w:val="24"/>
          <w:szCs w:val="24"/>
        </w:rPr>
        <w:t>D</w:t>
      </w:r>
      <w:r w:rsidRPr="00AD5858">
        <w:rPr>
          <w:rFonts w:ascii="Arial" w:hAnsi="Arial" w:cs="Arial"/>
          <w:sz w:val="24"/>
          <w:szCs w:val="24"/>
        </w:rPr>
        <w:t>iferença de potencial elétrico (ou tensão elétrica)</w:t>
      </w:r>
    </w:p>
    <w:p w:rsidR="00AD5858" w:rsidRPr="00AD5858" w:rsidRDefault="00AD5858" w:rsidP="00AD5858">
      <w:p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1.8 </w:t>
      </w:r>
      <w:r w:rsidR="00D34C8B" w:rsidRPr="00AD5858">
        <w:rPr>
          <w:rFonts w:ascii="Arial" w:hAnsi="Arial" w:cs="Arial"/>
          <w:sz w:val="24"/>
          <w:szCs w:val="24"/>
        </w:rPr>
        <w:t>C</w:t>
      </w:r>
      <w:r w:rsidRPr="00AD5858">
        <w:rPr>
          <w:rFonts w:ascii="Arial" w:hAnsi="Arial" w:cs="Arial"/>
          <w:sz w:val="24"/>
          <w:szCs w:val="24"/>
        </w:rPr>
        <w:t>orrente elétrica</w:t>
      </w:r>
    </w:p>
    <w:p w:rsidR="00AD5858" w:rsidRPr="00AD5858" w:rsidRDefault="00AD5858" w:rsidP="00AD5858">
      <w:p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1.9 </w:t>
      </w:r>
      <w:r w:rsidR="00D34C8B" w:rsidRPr="00AD5858">
        <w:rPr>
          <w:rFonts w:ascii="Arial" w:hAnsi="Arial" w:cs="Arial"/>
          <w:sz w:val="24"/>
          <w:szCs w:val="24"/>
        </w:rPr>
        <w:t>R</w:t>
      </w:r>
      <w:r w:rsidRPr="00AD5858">
        <w:rPr>
          <w:rFonts w:ascii="Arial" w:hAnsi="Arial" w:cs="Arial"/>
          <w:sz w:val="24"/>
          <w:szCs w:val="24"/>
        </w:rPr>
        <w:t>esistência elétrica e Lei de Ohm</w:t>
      </w:r>
    </w:p>
    <w:p w:rsidR="00AD5858" w:rsidRPr="00AD5858" w:rsidRDefault="00D34C8B" w:rsidP="00AD5858">
      <w:p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1.10 </w:t>
      </w:r>
      <w:r w:rsidRPr="00AD5858">
        <w:rPr>
          <w:rFonts w:ascii="Arial" w:hAnsi="Arial" w:cs="Arial"/>
          <w:sz w:val="24"/>
          <w:szCs w:val="24"/>
        </w:rPr>
        <w:t>P</w:t>
      </w:r>
      <w:r w:rsidR="00AD5858" w:rsidRPr="00AD5858">
        <w:rPr>
          <w:rFonts w:ascii="Arial" w:hAnsi="Arial" w:cs="Arial"/>
          <w:sz w:val="24"/>
          <w:szCs w:val="24"/>
        </w:rPr>
        <w:t>otência elétrica</w:t>
      </w:r>
    </w:p>
    <w:p w:rsidR="00AD5858" w:rsidRPr="00AD5858" w:rsidRDefault="00D34C8B" w:rsidP="00AD5858">
      <w:p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1.11 </w:t>
      </w:r>
      <w:r w:rsidRPr="00AD5858">
        <w:rPr>
          <w:rFonts w:ascii="Arial" w:hAnsi="Arial" w:cs="Arial"/>
          <w:sz w:val="24"/>
          <w:szCs w:val="24"/>
        </w:rPr>
        <w:t>A</w:t>
      </w:r>
      <w:r w:rsidR="00AD5858" w:rsidRPr="00AD5858">
        <w:rPr>
          <w:rFonts w:ascii="Arial" w:hAnsi="Arial" w:cs="Arial"/>
          <w:sz w:val="24"/>
          <w:szCs w:val="24"/>
        </w:rPr>
        <w:t xml:space="preserve">ssociações de resistores em série, em paralelo e mista </w:t>
      </w:r>
    </w:p>
    <w:p w:rsidR="00D34C8B" w:rsidRDefault="00D34C8B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AD5858" w:rsidRPr="00AD5858" w:rsidRDefault="00AD585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D5858">
        <w:rPr>
          <w:rFonts w:ascii="Arial" w:hAnsi="Arial" w:cs="Arial"/>
          <w:bCs/>
          <w:sz w:val="24"/>
          <w:szCs w:val="24"/>
        </w:rPr>
        <w:t xml:space="preserve">UNIDADE II - Magnetismo e Eletromagnetismo </w:t>
      </w:r>
    </w:p>
    <w:p w:rsidR="00AD5858" w:rsidRPr="00AD5858" w:rsidRDefault="00D34C8B" w:rsidP="00AD5858">
      <w:p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 </w:t>
      </w:r>
      <w:r w:rsidRPr="00AD5858">
        <w:rPr>
          <w:rFonts w:ascii="Arial" w:hAnsi="Arial" w:cs="Arial"/>
          <w:sz w:val="24"/>
          <w:szCs w:val="24"/>
        </w:rPr>
        <w:t>F</w:t>
      </w:r>
      <w:r w:rsidR="00AD5858" w:rsidRPr="00AD5858">
        <w:rPr>
          <w:rFonts w:ascii="Arial" w:hAnsi="Arial" w:cs="Arial"/>
          <w:sz w:val="24"/>
          <w:szCs w:val="24"/>
        </w:rPr>
        <w:t>orças de atração e de repulsão entre pólos de ímãs.</w:t>
      </w:r>
    </w:p>
    <w:p w:rsidR="00AD5858" w:rsidRPr="00AD5858" w:rsidRDefault="00D34C8B" w:rsidP="00AD5858">
      <w:p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 </w:t>
      </w:r>
      <w:r w:rsidRPr="00AD5858">
        <w:rPr>
          <w:rFonts w:ascii="Arial" w:hAnsi="Arial" w:cs="Arial"/>
          <w:sz w:val="24"/>
          <w:szCs w:val="24"/>
        </w:rPr>
        <w:t>S</w:t>
      </w:r>
      <w:r w:rsidR="00AD5858" w:rsidRPr="00AD5858">
        <w:rPr>
          <w:rFonts w:ascii="Arial" w:hAnsi="Arial" w:cs="Arial"/>
          <w:sz w:val="24"/>
          <w:szCs w:val="24"/>
        </w:rPr>
        <w:t>ubstâncias ferromagnéticas.</w:t>
      </w:r>
    </w:p>
    <w:p w:rsidR="00AD5858" w:rsidRPr="00AD5858" w:rsidRDefault="00D34C8B" w:rsidP="00AD5858">
      <w:p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2.3 </w:t>
      </w:r>
      <w:r w:rsidRPr="00AD5858">
        <w:rPr>
          <w:rFonts w:ascii="Arial" w:hAnsi="Arial" w:cs="Arial"/>
          <w:sz w:val="24"/>
          <w:szCs w:val="24"/>
        </w:rPr>
        <w:t>E</w:t>
      </w:r>
      <w:r w:rsidR="00AD5858" w:rsidRPr="00AD5858">
        <w:rPr>
          <w:rFonts w:ascii="Arial" w:hAnsi="Arial" w:cs="Arial"/>
          <w:sz w:val="24"/>
          <w:szCs w:val="24"/>
        </w:rPr>
        <w:t>xperimento de Oersted</w:t>
      </w:r>
    </w:p>
    <w:p w:rsidR="00AD5858" w:rsidRPr="00AD5858" w:rsidRDefault="00D34C8B" w:rsidP="00AD5858">
      <w:p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2.4 </w:t>
      </w:r>
      <w:r w:rsidRPr="00AD5858">
        <w:rPr>
          <w:rFonts w:ascii="Arial" w:hAnsi="Arial" w:cs="Arial"/>
          <w:sz w:val="24"/>
          <w:szCs w:val="24"/>
        </w:rPr>
        <w:t>L</w:t>
      </w:r>
      <w:r w:rsidR="00AD5858" w:rsidRPr="00AD5858">
        <w:rPr>
          <w:rFonts w:ascii="Arial" w:hAnsi="Arial" w:cs="Arial"/>
          <w:sz w:val="24"/>
          <w:szCs w:val="24"/>
        </w:rPr>
        <w:t xml:space="preserve">inhas de indução magnética </w:t>
      </w:r>
    </w:p>
    <w:p w:rsidR="00AD5858" w:rsidRPr="00AD5858" w:rsidRDefault="00D34C8B" w:rsidP="00AD5858">
      <w:p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2.5 </w:t>
      </w:r>
      <w:r w:rsidRPr="00AD5858">
        <w:rPr>
          <w:rFonts w:ascii="Arial" w:hAnsi="Arial" w:cs="Arial"/>
          <w:sz w:val="24"/>
          <w:szCs w:val="24"/>
        </w:rPr>
        <w:t>C</w:t>
      </w:r>
      <w:r w:rsidR="00AD5858" w:rsidRPr="00AD5858">
        <w:rPr>
          <w:rFonts w:ascii="Arial" w:hAnsi="Arial" w:cs="Arial"/>
          <w:sz w:val="24"/>
          <w:szCs w:val="24"/>
        </w:rPr>
        <w:t>ampo magnético</w:t>
      </w:r>
    </w:p>
    <w:p w:rsidR="00AD5858" w:rsidRPr="00AD5858" w:rsidRDefault="00D34C8B" w:rsidP="00AD5858">
      <w:p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2.6 </w:t>
      </w:r>
      <w:r w:rsidRPr="00AD5858">
        <w:rPr>
          <w:rFonts w:ascii="Arial" w:hAnsi="Arial" w:cs="Arial"/>
          <w:sz w:val="24"/>
          <w:szCs w:val="24"/>
        </w:rPr>
        <w:t>F</w:t>
      </w:r>
      <w:r w:rsidR="00AD5858" w:rsidRPr="00AD5858">
        <w:rPr>
          <w:rFonts w:ascii="Arial" w:hAnsi="Arial" w:cs="Arial"/>
          <w:sz w:val="24"/>
          <w:szCs w:val="24"/>
        </w:rPr>
        <w:t xml:space="preserve">orça magnética </w:t>
      </w:r>
    </w:p>
    <w:p w:rsidR="00AD5858" w:rsidRPr="00AD5858" w:rsidRDefault="00D34C8B" w:rsidP="00AD5858">
      <w:p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2.7 </w:t>
      </w:r>
      <w:r w:rsidRPr="00AD5858">
        <w:rPr>
          <w:rFonts w:ascii="Arial" w:hAnsi="Arial" w:cs="Arial"/>
          <w:sz w:val="24"/>
          <w:szCs w:val="24"/>
        </w:rPr>
        <w:t>I</w:t>
      </w:r>
      <w:r w:rsidR="00AD5858" w:rsidRPr="00AD5858">
        <w:rPr>
          <w:rFonts w:ascii="Arial" w:hAnsi="Arial" w:cs="Arial"/>
          <w:sz w:val="24"/>
          <w:szCs w:val="24"/>
        </w:rPr>
        <w:t>ndução eletromagnética</w:t>
      </w:r>
    </w:p>
    <w:p w:rsidR="00AD5858" w:rsidRPr="00AD5858" w:rsidRDefault="00D34C8B" w:rsidP="00AD5858">
      <w:p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2.8 </w:t>
      </w:r>
      <w:r w:rsidRPr="00AD5858">
        <w:rPr>
          <w:rFonts w:ascii="Arial" w:hAnsi="Arial" w:cs="Arial"/>
          <w:sz w:val="24"/>
          <w:szCs w:val="24"/>
        </w:rPr>
        <w:t>C</w:t>
      </w:r>
      <w:r w:rsidR="00AD5858" w:rsidRPr="00AD5858">
        <w:rPr>
          <w:rFonts w:ascii="Arial" w:hAnsi="Arial" w:cs="Arial"/>
          <w:sz w:val="24"/>
          <w:szCs w:val="24"/>
        </w:rPr>
        <w:t>orrente contínua de corrente alternada</w:t>
      </w:r>
    </w:p>
    <w:p w:rsidR="00AD5858" w:rsidRPr="00AD5858" w:rsidRDefault="00D34C8B" w:rsidP="00AD5858">
      <w:p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2.9 </w:t>
      </w:r>
      <w:r w:rsidRPr="00AD5858">
        <w:rPr>
          <w:rFonts w:ascii="Arial" w:hAnsi="Arial" w:cs="Arial"/>
          <w:sz w:val="24"/>
          <w:szCs w:val="24"/>
        </w:rPr>
        <w:t>T</w:t>
      </w:r>
      <w:r w:rsidR="00AD5858" w:rsidRPr="00AD5858">
        <w:rPr>
          <w:rFonts w:ascii="Arial" w:hAnsi="Arial" w:cs="Arial"/>
          <w:sz w:val="24"/>
          <w:szCs w:val="24"/>
        </w:rPr>
        <w:t>ransformador elétrico</w:t>
      </w:r>
    </w:p>
    <w:p w:rsidR="00AD5858" w:rsidRPr="00AD5858" w:rsidRDefault="00D34C8B" w:rsidP="00AD5858">
      <w:p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2.10 </w:t>
      </w:r>
      <w:r w:rsidRPr="00AD5858">
        <w:rPr>
          <w:rFonts w:ascii="Arial" w:hAnsi="Arial" w:cs="Arial"/>
          <w:sz w:val="24"/>
          <w:szCs w:val="24"/>
        </w:rPr>
        <w:t>F</w:t>
      </w:r>
      <w:r w:rsidR="00AD5858" w:rsidRPr="00AD5858">
        <w:rPr>
          <w:rFonts w:ascii="Arial" w:hAnsi="Arial" w:cs="Arial"/>
          <w:sz w:val="24"/>
          <w:szCs w:val="24"/>
        </w:rPr>
        <w:t xml:space="preserve">orça eletromotriz </w:t>
      </w:r>
    </w:p>
    <w:p w:rsidR="00AD5858" w:rsidRPr="00AD5858" w:rsidRDefault="00D34C8B" w:rsidP="00AD5858">
      <w:p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2.11 </w:t>
      </w:r>
      <w:r w:rsidRPr="00AD5858">
        <w:rPr>
          <w:rFonts w:ascii="Arial" w:hAnsi="Arial" w:cs="Arial"/>
          <w:sz w:val="24"/>
          <w:szCs w:val="24"/>
        </w:rPr>
        <w:t>F</w:t>
      </w:r>
      <w:r w:rsidR="00AD5858" w:rsidRPr="00AD5858">
        <w:rPr>
          <w:rFonts w:ascii="Arial" w:hAnsi="Arial" w:cs="Arial"/>
          <w:sz w:val="24"/>
          <w:szCs w:val="24"/>
        </w:rPr>
        <w:t>luxo magnético</w:t>
      </w:r>
    </w:p>
    <w:p w:rsidR="00AD5858" w:rsidRPr="00AD5858" w:rsidRDefault="00D34C8B" w:rsidP="00AD5858">
      <w:p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2.12 </w:t>
      </w:r>
      <w:r w:rsidR="00AD5858" w:rsidRPr="00AD5858">
        <w:rPr>
          <w:rFonts w:ascii="Arial" w:hAnsi="Arial" w:cs="Arial"/>
          <w:sz w:val="24"/>
          <w:szCs w:val="24"/>
        </w:rPr>
        <w:t>Leis de Faraday e de Lenz para a indução eletromagnética</w:t>
      </w:r>
    </w:p>
    <w:p w:rsidR="00AD5858" w:rsidRDefault="00D34C8B" w:rsidP="00AD5858">
      <w:p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2 13 </w:t>
      </w:r>
      <w:r w:rsidRPr="00AD5858">
        <w:rPr>
          <w:rFonts w:ascii="Arial" w:hAnsi="Arial" w:cs="Arial"/>
          <w:sz w:val="24"/>
          <w:szCs w:val="24"/>
        </w:rPr>
        <w:t>N</w:t>
      </w:r>
      <w:r w:rsidR="00AD5858" w:rsidRPr="00AD5858">
        <w:rPr>
          <w:rFonts w:ascii="Arial" w:hAnsi="Arial" w:cs="Arial"/>
          <w:sz w:val="24"/>
          <w:szCs w:val="24"/>
        </w:rPr>
        <w:t>atureza eletromagnética da luz - - espectro eletromagnético</w:t>
      </w:r>
    </w:p>
    <w:p w:rsidR="00D34C8B" w:rsidRDefault="00D34C8B" w:rsidP="00AD5858">
      <w:pPr>
        <w:spacing w:line="360" w:lineRule="auto"/>
        <w:rPr>
          <w:rFonts w:ascii="Arial" w:hAnsi="Arial" w:cs="Arial"/>
          <w:sz w:val="24"/>
          <w:szCs w:val="24"/>
        </w:rPr>
      </w:pPr>
    </w:p>
    <w:p w:rsidR="00AD5858" w:rsidRPr="00AD5858" w:rsidRDefault="00AD5858" w:rsidP="00AD585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III - </w:t>
      </w:r>
      <w:r w:rsidRPr="00AD5858">
        <w:rPr>
          <w:rFonts w:ascii="Arial" w:hAnsi="Arial" w:cs="Arial"/>
          <w:sz w:val="24"/>
          <w:szCs w:val="24"/>
        </w:rPr>
        <w:t>Conceitos  de Física   Moderna</w:t>
      </w:r>
    </w:p>
    <w:p w:rsidR="00AD5858" w:rsidRDefault="00AD5858">
      <w:pPr>
        <w:spacing w:after="120" w:line="360" w:lineRule="auto"/>
        <w:ind w:left="-48"/>
        <w:rPr>
          <w:rFonts w:ascii="Arial" w:hAnsi="Arial" w:cs="Arial"/>
          <w:b/>
          <w:bCs/>
          <w:sz w:val="24"/>
          <w:szCs w:val="24"/>
        </w:rPr>
      </w:pPr>
    </w:p>
    <w:p w:rsidR="00D34C8B" w:rsidRPr="00AD5858" w:rsidRDefault="00D34C8B" w:rsidP="00D34C8B">
      <w:pPr>
        <w:spacing w:after="120" w:line="360" w:lineRule="auto"/>
        <w:ind w:left="-4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Bibliografia básica</w:t>
      </w:r>
    </w:p>
    <w:p w:rsidR="00AD5858" w:rsidRPr="00AD5858" w:rsidRDefault="00AD5858" w:rsidP="00D34C8B">
      <w:pPr>
        <w:pStyle w:val="Corpodetexto"/>
        <w:shd w:val="clear" w:color="auto" w:fill="FFFFFF"/>
        <w:rPr>
          <w:rFonts w:ascii="Arial" w:hAnsi="Arial" w:cs="Arial"/>
          <w:szCs w:val="24"/>
        </w:rPr>
      </w:pPr>
      <w:r w:rsidRPr="00AD5858">
        <w:rPr>
          <w:rFonts w:ascii="Arial" w:hAnsi="Arial" w:cs="Arial"/>
          <w:szCs w:val="24"/>
        </w:rPr>
        <w:t>ALVARENGA, Beatriz e MÁXIMO, Antônio</w:t>
      </w:r>
      <w:r w:rsidRPr="00AD5858">
        <w:rPr>
          <w:rFonts w:ascii="Arial" w:hAnsi="Arial" w:cs="Arial"/>
          <w:b/>
          <w:bCs/>
          <w:szCs w:val="24"/>
        </w:rPr>
        <w:t xml:space="preserve">. </w:t>
      </w:r>
      <w:r w:rsidRPr="00AD5858">
        <w:rPr>
          <w:rFonts w:ascii="Arial" w:hAnsi="Arial" w:cs="Arial"/>
          <w:b/>
          <w:iCs/>
          <w:szCs w:val="24"/>
        </w:rPr>
        <w:t>Física:</w:t>
      </w:r>
      <w:r w:rsidRPr="00AD5858">
        <w:rPr>
          <w:rFonts w:ascii="Arial" w:hAnsi="Arial" w:cs="Arial"/>
          <w:bCs/>
          <w:iCs/>
          <w:szCs w:val="24"/>
        </w:rPr>
        <w:t xml:space="preserve"> </w:t>
      </w:r>
      <w:r w:rsidRPr="00AD5858">
        <w:rPr>
          <w:rFonts w:ascii="Arial" w:hAnsi="Arial" w:cs="Arial"/>
          <w:bCs/>
          <w:i/>
          <w:szCs w:val="24"/>
        </w:rPr>
        <w:t>volume 3</w:t>
      </w:r>
      <w:r w:rsidRPr="00AD5858">
        <w:rPr>
          <w:rFonts w:ascii="Arial" w:hAnsi="Arial" w:cs="Arial"/>
          <w:i/>
          <w:szCs w:val="24"/>
        </w:rPr>
        <w:t>.</w:t>
      </w:r>
      <w:r w:rsidRPr="00AD5858">
        <w:rPr>
          <w:rFonts w:ascii="Arial" w:hAnsi="Arial" w:cs="Arial"/>
          <w:szCs w:val="24"/>
        </w:rPr>
        <w:t xml:space="preserve"> São Paulo: Scipione, 2000.</w:t>
      </w:r>
    </w:p>
    <w:p w:rsidR="00D34C8B" w:rsidRDefault="00D34C8B" w:rsidP="00D34C8B">
      <w:pPr>
        <w:pStyle w:val="Corpodetexto"/>
        <w:shd w:val="clear" w:color="auto" w:fill="FFFFFF"/>
        <w:rPr>
          <w:rFonts w:ascii="Arial" w:hAnsi="Arial" w:cs="Arial"/>
          <w:szCs w:val="24"/>
        </w:rPr>
      </w:pPr>
    </w:p>
    <w:p w:rsidR="00AD5858" w:rsidRPr="00AD5858" w:rsidRDefault="00AD5858" w:rsidP="00D34C8B">
      <w:pPr>
        <w:pStyle w:val="Corpodetexto"/>
        <w:shd w:val="clear" w:color="auto" w:fill="FFFFFF"/>
        <w:rPr>
          <w:rFonts w:ascii="Arial" w:hAnsi="Arial" w:cs="Arial"/>
          <w:szCs w:val="24"/>
        </w:rPr>
      </w:pPr>
      <w:r w:rsidRPr="00AD5858">
        <w:rPr>
          <w:rFonts w:ascii="Arial" w:hAnsi="Arial" w:cs="Arial"/>
          <w:szCs w:val="24"/>
        </w:rPr>
        <w:t xml:space="preserve">RAMALHO, Nicolau, Toledo, </w:t>
      </w:r>
      <w:r w:rsidRPr="00AD5858">
        <w:rPr>
          <w:rFonts w:ascii="Arial" w:hAnsi="Arial" w:cs="Arial"/>
          <w:b/>
          <w:bCs/>
          <w:szCs w:val="24"/>
        </w:rPr>
        <w:t>Os Fundamentos da Física</w:t>
      </w:r>
      <w:r w:rsidRPr="00AD5858">
        <w:rPr>
          <w:rFonts w:ascii="Arial" w:hAnsi="Arial" w:cs="Arial"/>
          <w:szCs w:val="24"/>
        </w:rPr>
        <w:t xml:space="preserve">: </w:t>
      </w:r>
      <w:r w:rsidRPr="00AD5858">
        <w:rPr>
          <w:rFonts w:ascii="Arial" w:hAnsi="Arial" w:cs="Arial"/>
          <w:i/>
          <w:iCs/>
          <w:szCs w:val="24"/>
        </w:rPr>
        <w:t>volume 3</w:t>
      </w:r>
      <w:r w:rsidRPr="00AD5858">
        <w:rPr>
          <w:rFonts w:ascii="Arial" w:hAnsi="Arial" w:cs="Arial"/>
          <w:szCs w:val="24"/>
        </w:rPr>
        <w:t xml:space="preserve">. editora Moderna, São Paulo, 1992. </w:t>
      </w:r>
    </w:p>
    <w:p w:rsidR="00D34C8B" w:rsidRDefault="00D34C8B" w:rsidP="00D34C8B">
      <w:pPr>
        <w:pStyle w:val="Corpodetexto"/>
        <w:shd w:val="clear" w:color="auto" w:fill="FFFFFF"/>
        <w:spacing w:line="180" w:lineRule="atLeast"/>
        <w:rPr>
          <w:rFonts w:ascii="Arial" w:hAnsi="Arial" w:cs="Arial"/>
          <w:szCs w:val="24"/>
        </w:rPr>
      </w:pPr>
    </w:p>
    <w:p w:rsidR="00AD5858" w:rsidRPr="00AD5858" w:rsidRDefault="00AD5858" w:rsidP="00D34C8B">
      <w:pPr>
        <w:pStyle w:val="Corpodetexto"/>
        <w:shd w:val="clear" w:color="auto" w:fill="FFFFFF"/>
        <w:spacing w:line="180" w:lineRule="atLeast"/>
        <w:rPr>
          <w:rFonts w:ascii="Arial" w:hAnsi="Arial" w:cs="Arial"/>
          <w:szCs w:val="24"/>
        </w:rPr>
      </w:pPr>
      <w:r w:rsidRPr="00AD5858">
        <w:rPr>
          <w:rFonts w:ascii="Arial" w:hAnsi="Arial" w:cs="Arial"/>
          <w:szCs w:val="24"/>
        </w:rPr>
        <w:t>GASPAR, Alberto</w:t>
      </w:r>
      <w:r w:rsidRPr="00AD5858">
        <w:rPr>
          <w:rFonts w:ascii="Arial" w:hAnsi="Arial" w:cs="Arial"/>
          <w:b/>
          <w:bCs/>
          <w:szCs w:val="24"/>
        </w:rPr>
        <w:t xml:space="preserve">. </w:t>
      </w:r>
      <w:r w:rsidR="00B152A6" w:rsidRPr="00AD5858">
        <w:rPr>
          <w:rFonts w:ascii="Arial" w:hAnsi="Arial" w:cs="Arial"/>
          <w:b/>
          <w:bCs/>
          <w:iCs/>
          <w:szCs w:val="24"/>
        </w:rPr>
        <w:t>Física</w:t>
      </w:r>
      <w:r w:rsidR="00B152A6" w:rsidRPr="00AD5858">
        <w:rPr>
          <w:rFonts w:ascii="Arial" w:hAnsi="Arial" w:cs="Arial"/>
          <w:iCs/>
          <w:szCs w:val="24"/>
        </w:rPr>
        <w:t xml:space="preserve">: </w:t>
      </w:r>
      <w:r w:rsidRPr="00AD5858">
        <w:rPr>
          <w:rFonts w:ascii="Arial" w:hAnsi="Arial" w:cs="Arial"/>
          <w:i/>
          <w:szCs w:val="24"/>
        </w:rPr>
        <w:t>Volume Único – 2º Grau.</w:t>
      </w:r>
      <w:r w:rsidRPr="00AD5858">
        <w:rPr>
          <w:rFonts w:ascii="Arial" w:hAnsi="Arial" w:cs="Arial"/>
          <w:szCs w:val="24"/>
        </w:rPr>
        <w:t xml:space="preserve"> São Paulo: Ática, 2005.</w:t>
      </w:r>
    </w:p>
    <w:p w:rsidR="00D34C8B" w:rsidRDefault="00D34C8B" w:rsidP="00D34C8B">
      <w:pPr>
        <w:pStyle w:val="Corpodetexto"/>
        <w:shd w:val="clear" w:color="auto" w:fill="FFFFFF"/>
        <w:rPr>
          <w:rFonts w:ascii="Arial" w:hAnsi="Arial" w:cs="Arial"/>
          <w:szCs w:val="24"/>
        </w:rPr>
      </w:pPr>
    </w:p>
    <w:p w:rsidR="00AD5858" w:rsidRPr="00AD5858" w:rsidRDefault="00AD5858" w:rsidP="00D34C8B">
      <w:pPr>
        <w:pStyle w:val="Corpodetexto"/>
        <w:shd w:val="clear" w:color="auto" w:fill="FFFFFF"/>
        <w:rPr>
          <w:rFonts w:ascii="Arial" w:hAnsi="Arial" w:cs="Arial"/>
          <w:szCs w:val="24"/>
        </w:rPr>
      </w:pPr>
      <w:r w:rsidRPr="00AD5858">
        <w:rPr>
          <w:rFonts w:ascii="Arial" w:hAnsi="Arial" w:cs="Arial"/>
          <w:szCs w:val="24"/>
        </w:rPr>
        <w:t>HEWITT,</w:t>
      </w:r>
      <w:r w:rsidR="00B152A6" w:rsidRPr="00AD5858">
        <w:rPr>
          <w:rFonts w:ascii="Arial" w:hAnsi="Arial" w:cs="Arial"/>
          <w:szCs w:val="24"/>
        </w:rPr>
        <w:t xml:space="preserve"> </w:t>
      </w:r>
      <w:r w:rsidRPr="00AD5858">
        <w:rPr>
          <w:rFonts w:ascii="Arial" w:hAnsi="Arial" w:cs="Arial"/>
          <w:szCs w:val="24"/>
        </w:rPr>
        <w:t>Paul G</w:t>
      </w:r>
      <w:r w:rsidRPr="00AD5858">
        <w:rPr>
          <w:rFonts w:ascii="Arial" w:hAnsi="Arial" w:cs="Arial"/>
          <w:b/>
          <w:bCs/>
          <w:i/>
          <w:iCs/>
          <w:szCs w:val="24"/>
        </w:rPr>
        <w:t xml:space="preserve">. </w:t>
      </w:r>
      <w:r w:rsidRPr="00AD5858">
        <w:rPr>
          <w:rFonts w:ascii="Arial" w:hAnsi="Arial" w:cs="Arial"/>
          <w:b/>
          <w:bCs/>
          <w:color w:val="000000"/>
          <w:szCs w:val="24"/>
        </w:rPr>
        <w:t>Física Conceitual</w:t>
      </w:r>
      <w:r w:rsidRPr="00AD5858">
        <w:rPr>
          <w:rFonts w:ascii="Arial" w:hAnsi="Arial" w:cs="Arial"/>
          <w:szCs w:val="24"/>
        </w:rPr>
        <w:t>. Porto Alegre: Bookman, 2002.</w:t>
      </w:r>
    </w:p>
    <w:p w:rsidR="00D34C8B" w:rsidRDefault="00D34C8B" w:rsidP="00D34C8B">
      <w:pPr>
        <w:pStyle w:val="Corpodetexto"/>
        <w:shd w:val="clear" w:color="auto" w:fill="FFFFFF"/>
        <w:rPr>
          <w:rFonts w:ascii="Arial" w:hAnsi="Arial" w:cs="Arial"/>
          <w:szCs w:val="24"/>
          <w:lang w:val="es-ES_tradnl"/>
        </w:rPr>
      </w:pPr>
    </w:p>
    <w:p w:rsidR="00D34C8B" w:rsidRPr="00D34C8B" w:rsidRDefault="00D34C8B" w:rsidP="00D34C8B">
      <w:pPr>
        <w:pStyle w:val="Corpodetexto"/>
        <w:shd w:val="clear" w:color="auto" w:fill="FFFFFF"/>
        <w:rPr>
          <w:rFonts w:ascii="Arial" w:hAnsi="Arial" w:cs="Arial"/>
          <w:b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>Bibliografía complementar</w:t>
      </w:r>
    </w:p>
    <w:p w:rsidR="00D34C8B" w:rsidRDefault="00D34C8B" w:rsidP="00D34C8B">
      <w:pPr>
        <w:pStyle w:val="Corpodetexto"/>
        <w:shd w:val="clear" w:color="auto" w:fill="FFFFFF"/>
        <w:rPr>
          <w:rFonts w:ascii="Arial" w:hAnsi="Arial" w:cs="Arial"/>
          <w:szCs w:val="24"/>
          <w:lang w:val="es-ES_tradnl"/>
        </w:rPr>
      </w:pPr>
    </w:p>
    <w:p w:rsidR="00AD5858" w:rsidRPr="00AD5858" w:rsidRDefault="00AD5858" w:rsidP="00D34C8B">
      <w:pPr>
        <w:pStyle w:val="Corpodetexto"/>
        <w:shd w:val="clear" w:color="auto" w:fill="FFFFFF"/>
        <w:rPr>
          <w:rFonts w:ascii="Arial" w:hAnsi="Arial" w:cs="Arial"/>
          <w:szCs w:val="24"/>
        </w:rPr>
      </w:pPr>
      <w:r w:rsidRPr="00AD5858">
        <w:rPr>
          <w:rFonts w:ascii="Arial" w:hAnsi="Arial" w:cs="Arial"/>
          <w:szCs w:val="24"/>
          <w:lang w:val="es-ES_tradnl"/>
        </w:rPr>
        <w:t xml:space="preserve">NUNES, Djalma. </w:t>
      </w:r>
      <w:r w:rsidRPr="00AD5858">
        <w:rPr>
          <w:rFonts w:ascii="Arial" w:hAnsi="Arial" w:cs="Arial"/>
          <w:b/>
          <w:bCs/>
          <w:szCs w:val="24"/>
          <w:lang w:val="es-ES_tradnl"/>
        </w:rPr>
        <w:t>Física</w:t>
      </w:r>
      <w:r w:rsidRPr="00AD5858">
        <w:rPr>
          <w:rFonts w:ascii="Arial" w:hAnsi="Arial" w:cs="Arial"/>
          <w:szCs w:val="24"/>
          <w:lang w:val="es-ES_tradnl"/>
        </w:rPr>
        <w:t xml:space="preserve">. </w:t>
      </w:r>
      <w:r w:rsidRPr="00AD5858">
        <w:rPr>
          <w:rFonts w:ascii="Arial" w:hAnsi="Arial" w:cs="Arial"/>
          <w:iCs/>
          <w:szCs w:val="24"/>
        </w:rPr>
        <w:t>Paraná</w:t>
      </w:r>
      <w:r w:rsidRPr="00AD5858">
        <w:rPr>
          <w:rFonts w:ascii="Arial" w:hAnsi="Arial" w:cs="Arial"/>
          <w:i/>
          <w:szCs w:val="24"/>
        </w:rPr>
        <w:t xml:space="preserve">. </w:t>
      </w:r>
      <w:r w:rsidRPr="00AD5858">
        <w:rPr>
          <w:rFonts w:ascii="Arial" w:hAnsi="Arial" w:cs="Arial"/>
          <w:szCs w:val="24"/>
        </w:rPr>
        <w:t xml:space="preserve"> São Paulo</w:t>
      </w:r>
      <w:r w:rsidRPr="00AD5858">
        <w:rPr>
          <w:rFonts w:ascii="Arial" w:hAnsi="Arial" w:cs="Arial"/>
          <w:bCs/>
          <w:szCs w:val="24"/>
        </w:rPr>
        <w:t>:</w:t>
      </w:r>
      <w:r w:rsidRPr="00AD5858">
        <w:rPr>
          <w:rFonts w:ascii="Arial" w:hAnsi="Arial" w:cs="Arial"/>
          <w:szCs w:val="24"/>
        </w:rPr>
        <w:t xml:space="preserve"> Ática, 2003. </w:t>
      </w:r>
    </w:p>
    <w:p w:rsidR="003940C6" w:rsidRDefault="003940C6" w:rsidP="00D34C8B">
      <w:pPr>
        <w:pStyle w:val="Corpodetexto"/>
        <w:shd w:val="clear" w:color="auto" w:fill="FFFFFF"/>
        <w:spacing w:line="360" w:lineRule="auto"/>
        <w:rPr>
          <w:rFonts w:ascii="Arial" w:hAnsi="Arial" w:cs="Arial"/>
          <w:szCs w:val="24"/>
        </w:rPr>
      </w:pPr>
    </w:p>
    <w:p w:rsidR="00AD5858" w:rsidRPr="00AD5858" w:rsidRDefault="003940C6" w:rsidP="00D34C8B">
      <w:pPr>
        <w:pStyle w:val="Corpodetexto"/>
        <w:shd w:val="clear" w:color="auto" w:fill="FFFFFF"/>
        <w:spacing w:line="360" w:lineRule="auto"/>
        <w:rPr>
          <w:rFonts w:ascii="Arial" w:hAnsi="Arial" w:cs="Arial"/>
          <w:szCs w:val="24"/>
        </w:rPr>
      </w:pPr>
      <w:r w:rsidRPr="00AD5858">
        <w:rPr>
          <w:rFonts w:ascii="Arial" w:hAnsi="Arial" w:cs="Arial"/>
          <w:szCs w:val="24"/>
        </w:rPr>
        <w:t>VALADARES</w:t>
      </w:r>
      <w:r w:rsidR="00AD5858" w:rsidRPr="00AD5858">
        <w:rPr>
          <w:rFonts w:ascii="Arial" w:hAnsi="Arial" w:cs="Arial"/>
          <w:szCs w:val="24"/>
        </w:rPr>
        <w:t>, Eduardo de Campos</w:t>
      </w:r>
      <w:r w:rsidR="00AD5858" w:rsidRPr="00AD5858">
        <w:rPr>
          <w:rFonts w:ascii="Arial" w:hAnsi="Arial" w:cs="Arial"/>
          <w:b/>
          <w:bCs/>
          <w:szCs w:val="24"/>
        </w:rPr>
        <w:t>, Física Mais Que Divertida</w:t>
      </w:r>
      <w:r w:rsidR="00AD5858" w:rsidRPr="00AD5858">
        <w:rPr>
          <w:rFonts w:ascii="Arial" w:hAnsi="Arial" w:cs="Arial"/>
          <w:bCs/>
          <w:color w:val="000000"/>
          <w:szCs w:val="24"/>
        </w:rPr>
        <w:t xml:space="preserve">. Belo Horizonte: UFMG, </w:t>
      </w:r>
      <w:r w:rsidR="00AD5858" w:rsidRPr="00AD5858">
        <w:rPr>
          <w:rFonts w:ascii="Arial" w:hAnsi="Arial" w:cs="Arial"/>
          <w:bCs/>
          <w:szCs w:val="24"/>
        </w:rPr>
        <w:t>2007</w:t>
      </w:r>
    </w:p>
    <w:p w:rsidR="00AD5858" w:rsidRPr="00AD5858" w:rsidRDefault="00AD5858" w:rsidP="00D34C8B">
      <w:pPr>
        <w:pStyle w:val="Corpodetexto"/>
        <w:shd w:val="clear" w:color="auto" w:fill="FFFFFF"/>
        <w:spacing w:line="360" w:lineRule="auto"/>
        <w:rPr>
          <w:rFonts w:ascii="Arial" w:hAnsi="Arial" w:cs="Arial"/>
          <w:szCs w:val="24"/>
        </w:rPr>
      </w:pPr>
    </w:p>
    <w:sectPr w:rsidR="00AD5858" w:rsidRPr="00AD5858" w:rsidSect="00C32710">
      <w:headerReference w:type="default" r:id="rId7"/>
      <w:footerReference w:type="default" r:id="rId8"/>
      <w:footnotePr>
        <w:pos w:val="beneathText"/>
      </w:footnotePr>
      <w:pgSz w:w="11905" w:h="16837"/>
      <w:pgMar w:top="1418" w:right="851" w:bottom="851" w:left="851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858" w:rsidRDefault="00AD5858" w:rsidP="00AD5858">
      <w:r>
        <w:separator/>
      </w:r>
    </w:p>
  </w:endnote>
  <w:endnote w:type="continuationSeparator" w:id="0">
    <w:p w:rsidR="00AD5858" w:rsidRDefault="00AD5858" w:rsidP="00AD5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58" w:rsidRDefault="004D7095">
    <w:pPr>
      <w:pStyle w:val="Rodap"/>
      <w:pBdr>
        <w:top w:val="single" w:sz="4" w:space="0" w:color="000000"/>
      </w:pBdr>
      <w:tabs>
        <w:tab w:val="clear" w:pos="8504"/>
        <w:tab w:val="right" w:pos="9356"/>
      </w:tabs>
      <w:jc w:val="center"/>
    </w:pPr>
    <w:r>
      <w:rPr>
        <w:rStyle w:val="Nmerodepgina"/>
        <w:rFonts w:cs="Arial"/>
      </w:rPr>
      <w:fldChar w:fldCharType="begin"/>
    </w:r>
    <w:r w:rsidR="00AD5858">
      <w:rPr>
        <w:rStyle w:val="Nmerodepgina"/>
        <w:rFonts w:cs="Arial"/>
      </w:rPr>
      <w:instrText xml:space="preserve"> PAGE </w:instrText>
    </w:r>
    <w:r>
      <w:rPr>
        <w:rStyle w:val="Nmerodepgina"/>
        <w:rFonts w:cs="Arial"/>
      </w:rPr>
      <w:fldChar w:fldCharType="separate"/>
    </w:r>
    <w:r w:rsidR="00166181">
      <w:rPr>
        <w:rStyle w:val="Nmerodepgina"/>
        <w:rFonts w:cs="Arial"/>
        <w:noProof/>
      </w:rPr>
      <w:t>1</w:t>
    </w:r>
    <w:r>
      <w:rPr>
        <w:rStyle w:val="Nmerodepgina"/>
        <w:rFonts w:cs="Arial"/>
      </w:rPr>
      <w:fldChar w:fldCharType="end"/>
    </w:r>
    <w:r w:rsidR="00AD5858">
      <w:rPr>
        <w:rStyle w:val="Nmerodepgina"/>
        <w:rFonts w:ascii="Arial" w:hAnsi="Arial" w:cs="Arial"/>
      </w:rPr>
      <w:t>/</w:t>
    </w:r>
    <w:r>
      <w:rPr>
        <w:rStyle w:val="Nmerodepgina"/>
        <w:rFonts w:cs="Arial"/>
      </w:rPr>
      <w:fldChar w:fldCharType="begin"/>
    </w:r>
    <w:r w:rsidR="00AD5858">
      <w:rPr>
        <w:rStyle w:val="Nmerodepgina"/>
        <w:rFonts w:cs="Arial"/>
      </w:rPr>
      <w:instrText xml:space="preserve"> NUMPAGES \*Arabic </w:instrText>
    </w:r>
    <w:r>
      <w:rPr>
        <w:rStyle w:val="Nmerodepgina"/>
        <w:rFonts w:cs="Arial"/>
      </w:rPr>
      <w:fldChar w:fldCharType="separate"/>
    </w:r>
    <w:r w:rsidR="00166181">
      <w:rPr>
        <w:rStyle w:val="Nmerodepgina"/>
        <w:rFonts w:cs="Arial"/>
        <w:noProof/>
      </w:rPr>
      <w:t>2</w:t>
    </w:r>
    <w:r>
      <w:rPr>
        <w:rStyle w:val="Nmerodepgina"/>
        <w:rFonts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858" w:rsidRDefault="00AD5858" w:rsidP="00AD5858">
      <w:r>
        <w:separator/>
      </w:r>
    </w:p>
  </w:footnote>
  <w:footnote w:type="continuationSeparator" w:id="0">
    <w:p w:rsidR="00AD5858" w:rsidRDefault="00AD5858" w:rsidP="00AD58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58" w:rsidRPr="00697A3B" w:rsidRDefault="00D34C8B" w:rsidP="00AD5858">
    <w:pPr>
      <w:jc w:val="center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5858" w:rsidRPr="00697A3B" w:rsidRDefault="00AD5858" w:rsidP="00AD5858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Serviço Público Federal</w:t>
    </w:r>
  </w:p>
  <w:p w:rsidR="00AD5858" w:rsidRPr="00697A3B" w:rsidRDefault="00AD5858" w:rsidP="00AD5858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Instituto Federal de Educação, Ciência e Tecnologia Sul-rio-grandense</w:t>
    </w:r>
  </w:p>
  <w:p w:rsidR="00AD5858" w:rsidRPr="00697A3B" w:rsidRDefault="00AD5858" w:rsidP="00AD5858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Pró-Reitoria de Ensino</w:t>
    </w:r>
  </w:p>
  <w:p w:rsidR="00AD5858" w:rsidRPr="00F11AF8" w:rsidRDefault="00AD5858" w:rsidP="00AD5858">
    <w:pPr>
      <w:jc w:val="center"/>
      <w:rPr>
        <w:rFonts w:ascii="Arial" w:hAnsi="Arial" w:cs="Arial"/>
      </w:rPr>
    </w:pPr>
    <w:r w:rsidRPr="00F11AF8">
      <w:rPr>
        <w:rFonts w:ascii="Arial" w:hAnsi="Arial" w:cs="Arial"/>
        <w:i/>
      </w:rPr>
      <w:t>Campus</w:t>
    </w:r>
    <w:r>
      <w:rPr>
        <w:rFonts w:ascii="Arial" w:hAnsi="Arial" w:cs="Arial"/>
        <w:i/>
      </w:rPr>
      <w:t xml:space="preserve"> </w:t>
    </w:r>
    <w:r w:rsidRPr="00214074">
      <w:rPr>
        <w:rFonts w:ascii="Arial" w:hAnsi="Arial" w:cs="Arial"/>
      </w:rPr>
      <w:t>Sapucaia do Sul</w:t>
    </w:r>
  </w:p>
  <w:p w:rsidR="00AD5858" w:rsidRPr="00F11AF8" w:rsidRDefault="00AD5858" w:rsidP="00AD5858">
    <w:pPr>
      <w:jc w:val="center"/>
      <w:rPr>
        <w:rFonts w:ascii="Arial" w:hAnsi="Arial" w:cs="Arial"/>
      </w:rPr>
    </w:pPr>
    <w:r>
      <w:rPr>
        <w:rFonts w:ascii="Arial" w:hAnsi="Arial" w:cs="Arial"/>
      </w:rPr>
      <w:t>Curso Técnico em Gestão Cultural</w:t>
    </w:r>
  </w:p>
  <w:p w:rsidR="00AD5858" w:rsidRPr="00AD5858" w:rsidRDefault="00AD5858" w:rsidP="00AD5858">
    <w:pPr>
      <w:pStyle w:val="Cabealho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EstiloTtulo211ptAntes18ptDepoisde6pt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AD5858"/>
    <w:rsid w:val="00166181"/>
    <w:rsid w:val="003940C6"/>
    <w:rsid w:val="004D7095"/>
    <w:rsid w:val="008B6336"/>
    <w:rsid w:val="00AD5858"/>
    <w:rsid w:val="00B152A6"/>
    <w:rsid w:val="00C32710"/>
    <w:rsid w:val="00D34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710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C32710"/>
    <w:pPr>
      <w:keepNext/>
      <w:numPr>
        <w:numId w:val="1"/>
      </w:numPr>
      <w:jc w:val="center"/>
      <w:outlineLvl w:val="0"/>
    </w:pPr>
    <w:rPr>
      <w:sz w:val="28"/>
      <w:u w:val="single"/>
    </w:rPr>
  </w:style>
  <w:style w:type="paragraph" w:styleId="Ttulo2">
    <w:name w:val="heading 2"/>
    <w:basedOn w:val="Normal"/>
    <w:next w:val="Normal"/>
    <w:qFormat/>
    <w:rsid w:val="00C32710"/>
    <w:pPr>
      <w:keepNext/>
      <w:numPr>
        <w:ilvl w:val="1"/>
        <w:numId w:val="1"/>
      </w:numPr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C32710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C32710"/>
    <w:pPr>
      <w:keepNext/>
      <w:spacing w:line="100" w:lineRule="atLeast"/>
      <w:ind w:left="357" w:hanging="357"/>
      <w:outlineLvl w:val="3"/>
    </w:pPr>
    <w:rPr>
      <w:rFonts w:ascii="Arial" w:hAnsi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3z0">
    <w:name w:val="WW8Num3z0"/>
    <w:rsid w:val="00C32710"/>
    <w:rPr>
      <w:rFonts w:ascii="Symbol" w:hAnsi="Symbol"/>
    </w:rPr>
  </w:style>
  <w:style w:type="character" w:customStyle="1" w:styleId="Absatz-Standardschriftart">
    <w:name w:val="Absatz-Standardschriftart"/>
    <w:rsid w:val="00C32710"/>
  </w:style>
  <w:style w:type="character" w:customStyle="1" w:styleId="WW-Absatz-Standardschriftart">
    <w:name w:val="WW-Absatz-Standardschriftart"/>
    <w:rsid w:val="00C32710"/>
  </w:style>
  <w:style w:type="character" w:customStyle="1" w:styleId="WW-Absatz-Standardschriftart1">
    <w:name w:val="WW-Absatz-Standardschriftart1"/>
    <w:rsid w:val="00C32710"/>
  </w:style>
  <w:style w:type="character" w:customStyle="1" w:styleId="WW-Absatz-Standardschriftart11">
    <w:name w:val="WW-Absatz-Standardschriftart11"/>
    <w:rsid w:val="00C32710"/>
  </w:style>
  <w:style w:type="character" w:customStyle="1" w:styleId="WW8Num2z0">
    <w:name w:val="WW8Num2z0"/>
    <w:rsid w:val="00C32710"/>
    <w:rPr>
      <w:rFonts w:ascii="Symbol" w:hAnsi="Symbol"/>
    </w:rPr>
  </w:style>
  <w:style w:type="character" w:customStyle="1" w:styleId="WW8Num7z0">
    <w:name w:val="WW8Num7z0"/>
    <w:rsid w:val="00C32710"/>
    <w:rPr>
      <w:rFonts w:ascii="Symbol" w:hAnsi="Symbol"/>
    </w:rPr>
  </w:style>
  <w:style w:type="character" w:customStyle="1" w:styleId="WW8Num8z0">
    <w:name w:val="WW8Num8z0"/>
    <w:rsid w:val="00C32710"/>
    <w:rPr>
      <w:rFonts w:ascii="Symbol" w:hAnsi="Symbol"/>
    </w:rPr>
  </w:style>
  <w:style w:type="character" w:styleId="Refdecomentrio">
    <w:name w:val="annotation reference"/>
    <w:basedOn w:val="Fontepargpadro"/>
    <w:semiHidden/>
    <w:rsid w:val="00C32710"/>
    <w:rPr>
      <w:sz w:val="16"/>
    </w:rPr>
  </w:style>
  <w:style w:type="character" w:styleId="Nmerodepgina">
    <w:name w:val="page number"/>
    <w:basedOn w:val="Fontepargpadro"/>
    <w:semiHidden/>
    <w:rsid w:val="00C32710"/>
  </w:style>
  <w:style w:type="character" w:customStyle="1" w:styleId="Bullets">
    <w:name w:val="Bullets"/>
    <w:rsid w:val="00C32710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Corpodetexto"/>
    <w:rsid w:val="00C32710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Corpodetexto">
    <w:name w:val="Body Text"/>
    <w:basedOn w:val="Normal"/>
    <w:semiHidden/>
    <w:rsid w:val="00C32710"/>
    <w:rPr>
      <w:sz w:val="24"/>
    </w:rPr>
  </w:style>
  <w:style w:type="paragraph" w:styleId="Lista">
    <w:name w:val="List"/>
    <w:basedOn w:val="Corpodetexto"/>
    <w:semiHidden/>
    <w:rsid w:val="00C32710"/>
  </w:style>
  <w:style w:type="paragraph" w:customStyle="1" w:styleId="Caption">
    <w:name w:val="Caption"/>
    <w:basedOn w:val="Normal"/>
    <w:rsid w:val="00C3271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C32710"/>
    <w:pPr>
      <w:suppressLineNumbers/>
    </w:pPr>
  </w:style>
  <w:style w:type="paragraph" w:styleId="Textodecomentrio">
    <w:name w:val="annotation text"/>
    <w:basedOn w:val="Normal"/>
    <w:semiHidden/>
    <w:rsid w:val="00C32710"/>
  </w:style>
  <w:style w:type="paragraph" w:customStyle="1" w:styleId="texto">
    <w:name w:val="texto"/>
    <w:basedOn w:val="Normal"/>
    <w:rsid w:val="00C32710"/>
    <w:pPr>
      <w:autoSpaceDE w:val="0"/>
      <w:spacing w:before="120" w:line="360" w:lineRule="auto"/>
      <w:jc w:val="both"/>
    </w:pPr>
    <w:rPr>
      <w:rFonts w:ascii="Arial" w:hAnsi="Arial"/>
    </w:rPr>
  </w:style>
  <w:style w:type="paragraph" w:customStyle="1" w:styleId="OmniPage2312">
    <w:name w:val="OmniPage #2312"/>
    <w:rsid w:val="00C32710"/>
    <w:pPr>
      <w:tabs>
        <w:tab w:val="left" w:pos="804"/>
        <w:tab w:val="right" w:pos="3093"/>
      </w:tabs>
      <w:suppressAutoHyphens/>
      <w:autoSpaceDE w:val="0"/>
    </w:pPr>
    <w:rPr>
      <w:rFonts w:ascii="Arial" w:eastAsia="Arial" w:hAnsi="Arial"/>
      <w:sz w:val="16"/>
      <w:lang w:val="en-US" w:eastAsia="ar-SA"/>
    </w:rPr>
  </w:style>
  <w:style w:type="paragraph" w:styleId="Cabealho">
    <w:name w:val="header"/>
    <w:basedOn w:val="Normal"/>
    <w:semiHidden/>
    <w:rsid w:val="00C3271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32710"/>
    <w:pPr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Normal"/>
    <w:rsid w:val="00C32710"/>
    <w:pPr>
      <w:suppressLineNumbers/>
    </w:pPr>
  </w:style>
  <w:style w:type="paragraph" w:customStyle="1" w:styleId="TableHeading">
    <w:name w:val="Table Heading"/>
    <w:basedOn w:val="TableContents"/>
    <w:rsid w:val="00C32710"/>
    <w:pPr>
      <w:jc w:val="center"/>
    </w:pPr>
    <w:rPr>
      <w:b/>
      <w:bCs/>
    </w:rPr>
  </w:style>
  <w:style w:type="paragraph" w:customStyle="1" w:styleId="EstiloTtulo211ptAntes18ptDepoisde6pt">
    <w:name w:val="Estilo Título 2 + 11 pt Antes:  18 pt Depois de:  6 pt"/>
    <w:basedOn w:val="Ttulo2"/>
    <w:rsid w:val="00C32710"/>
    <w:pPr>
      <w:numPr>
        <w:ilvl w:val="0"/>
        <w:numId w:val="2"/>
      </w:numPr>
      <w:spacing w:before="360" w:after="120"/>
    </w:pPr>
    <w:rPr>
      <w:bCs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40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40C6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MEC/SEMTEC/CENTRO FEDERAL DE EDUCAÇÃO TECNOLÓGICA DE PELOTAS</vt:lpstr>
    </vt:vector>
  </TitlesOfParts>
  <Company>UNED/Sapucaia do Sul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MEC/SEMTEC/CENTRO FEDERAL DE EDUCAÇÃO TECNOLÓGICA DE PELOTAS</dc:title>
  <dc:creator>cosuper</dc:creator>
  <cp:lastModifiedBy>proen</cp:lastModifiedBy>
  <cp:revision>5</cp:revision>
  <cp:lastPrinted>2008-03-31T16:20:00Z</cp:lastPrinted>
  <dcterms:created xsi:type="dcterms:W3CDTF">2011-11-04T18:20:00Z</dcterms:created>
  <dcterms:modified xsi:type="dcterms:W3CDTF">2011-12-14T15:25:00Z</dcterms:modified>
</cp:coreProperties>
</file>