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442" w:rsidRPr="00161561" w:rsidRDefault="00AE6442" w:rsidP="00AE6442">
      <w:pPr>
        <w:pStyle w:val="Corpodetexto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AE6442" w:rsidRPr="00AE6442" w:rsidTr="00AE6442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42" w:rsidRPr="00AE6442" w:rsidRDefault="00AE6442" w:rsidP="00AE6442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AE6442">
              <w:rPr>
                <w:rFonts w:ascii="Arial" w:hAnsi="Arial" w:cs="Arial"/>
                <w:b/>
                <w:szCs w:val="24"/>
              </w:rPr>
              <w:t>DISCIPLINA: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0A6DAF">
              <w:rPr>
                <w:rFonts w:ascii="Arial" w:hAnsi="Arial" w:cs="Arial"/>
                <w:szCs w:val="24"/>
              </w:rPr>
              <w:t>Programação</w:t>
            </w:r>
            <w:r w:rsidRPr="00AE6442">
              <w:rPr>
                <w:rFonts w:ascii="Arial" w:hAnsi="Arial" w:cs="Arial"/>
                <w:szCs w:val="24"/>
              </w:rPr>
              <w:t xml:space="preserve"> Visual II </w:t>
            </w:r>
          </w:p>
        </w:tc>
      </w:tr>
      <w:tr w:rsidR="00AE6442" w:rsidRPr="00AE6442" w:rsidTr="00AE644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42" w:rsidRPr="00AE6442" w:rsidRDefault="00AE6442" w:rsidP="00AE6442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AE6442">
              <w:rPr>
                <w:rFonts w:ascii="Arial" w:hAnsi="Arial" w:cs="Arial"/>
                <w:b/>
                <w:szCs w:val="24"/>
              </w:rPr>
              <w:t>Vigência: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DE526B">
              <w:rPr>
                <w:rFonts w:ascii="Arial" w:hAnsi="Arial" w:cs="Arial"/>
                <w:szCs w:val="24"/>
              </w:rPr>
              <w:t>a partir de 2008</w:t>
            </w:r>
            <w:r w:rsidRPr="00AE6442">
              <w:rPr>
                <w:rFonts w:ascii="Arial" w:hAnsi="Arial" w:cs="Arial"/>
                <w:szCs w:val="24"/>
              </w:rPr>
              <w:t>/1</w:t>
            </w:r>
            <w:r w:rsidRPr="00AE6442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42" w:rsidRPr="00AE6442" w:rsidRDefault="00AE6442" w:rsidP="00AE6442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AE6442">
              <w:rPr>
                <w:rFonts w:ascii="Arial" w:hAnsi="Arial" w:cs="Arial"/>
                <w:b/>
                <w:szCs w:val="24"/>
              </w:rPr>
              <w:t xml:space="preserve">Período Letivo: </w:t>
            </w:r>
            <w:r w:rsidR="000A6DAF" w:rsidRPr="000A6DAF">
              <w:rPr>
                <w:rFonts w:ascii="Arial" w:hAnsi="Arial" w:cs="Arial"/>
                <w:szCs w:val="24"/>
              </w:rPr>
              <w:t>3º ano</w:t>
            </w:r>
          </w:p>
        </w:tc>
      </w:tr>
      <w:tr w:rsidR="00AE6442" w:rsidRPr="00AE6442" w:rsidTr="00AE644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42" w:rsidRPr="00AE6442" w:rsidRDefault="00AE6442" w:rsidP="00AE6442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AE6442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4009C1">
              <w:rPr>
                <w:rFonts w:ascii="Arial" w:hAnsi="Arial" w:cs="Arial"/>
                <w:szCs w:val="24"/>
              </w:rPr>
              <w:t>70</w:t>
            </w:r>
            <w:r w:rsidRPr="00AE6442">
              <w:rPr>
                <w:rFonts w:ascii="Arial" w:hAnsi="Arial" w:cs="Arial"/>
                <w:szCs w:val="24"/>
              </w:rPr>
              <w:t>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42" w:rsidRPr="00AE6442" w:rsidRDefault="00AE6442" w:rsidP="00AE6442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AE6442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="000A6DAF" w:rsidRPr="000A6DAF">
              <w:rPr>
                <w:rFonts w:ascii="Arial" w:hAnsi="Arial" w:cs="Arial"/>
                <w:szCs w:val="24"/>
              </w:rPr>
              <w:t>G1533</w:t>
            </w:r>
          </w:p>
        </w:tc>
      </w:tr>
      <w:tr w:rsidR="00AE6442" w:rsidRPr="00AE6442" w:rsidTr="00AE6442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42" w:rsidRPr="00AE6442" w:rsidRDefault="00AE6442" w:rsidP="00AE6442">
            <w:pPr>
              <w:pStyle w:val="Cabealho"/>
              <w:tabs>
                <w:tab w:val="clear" w:pos="4419"/>
                <w:tab w:val="clear" w:pos="8838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AE6442">
              <w:rPr>
                <w:rFonts w:ascii="Arial" w:hAnsi="Arial" w:cs="Arial"/>
                <w:b/>
              </w:rPr>
              <w:t xml:space="preserve">Ementa: </w:t>
            </w:r>
            <w:r w:rsidRPr="00AE6442">
              <w:rPr>
                <w:rFonts w:ascii="Arial" w:hAnsi="Arial" w:cs="Arial"/>
              </w:rPr>
              <w:t xml:space="preserve">Noções de design. Desenvolvimento de peças gráfico-visuais. Estudo do funcionamento básico de ferramentas como </w:t>
            </w:r>
            <w:proofErr w:type="spellStart"/>
            <w:r w:rsidRPr="00AE6442">
              <w:rPr>
                <w:rFonts w:ascii="Arial" w:hAnsi="Arial" w:cs="Arial"/>
              </w:rPr>
              <w:t>Photoshop</w:t>
            </w:r>
            <w:proofErr w:type="spellEnd"/>
            <w:r w:rsidRPr="00AE6442">
              <w:rPr>
                <w:rFonts w:ascii="Arial" w:hAnsi="Arial" w:cs="Arial"/>
              </w:rPr>
              <w:t xml:space="preserve"> e </w:t>
            </w:r>
            <w:proofErr w:type="spellStart"/>
            <w:r w:rsidRPr="00AE6442">
              <w:rPr>
                <w:rFonts w:ascii="Arial" w:hAnsi="Arial" w:cs="Arial"/>
              </w:rPr>
              <w:t>Corel-Draw</w:t>
            </w:r>
            <w:proofErr w:type="spellEnd"/>
            <w:r w:rsidRPr="00AE6442">
              <w:rPr>
                <w:rFonts w:ascii="Arial" w:hAnsi="Arial" w:cs="Arial"/>
              </w:rPr>
              <w:t xml:space="preserve"> e de softwares específicos para aplicação em layout de sites e tratamento de imagens e demais criações de peças de comunicação visual como folders, catálogos, newsletters, banners.</w:t>
            </w:r>
          </w:p>
          <w:p w:rsidR="00AE6442" w:rsidRPr="00AE6442" w:rsidRDefault="00AE6442" w:rsidP="00AE6442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AE6442" w:rsidRPr="00AE6442" w:rsidRDefault="00AE6442" w:rsidP="00AE6442">
      <w:pPr>
        <w:pStyle w:val="Corpodetexto"/>
        <w:rPr>
          <w:rFonts w:ascii="Arial" w:hAnsi="Arial" w:cs="Arial"/>
          <w:b/>
          <w:szCs w:val="24"/>
        </w:rPr>
      </w:pPr>
    </w:p>
    <w:p w:rsidR="00AE6442" w:rsidRPr="00AE6442" w:rsidRDefault="00AE6442">
      <w:pPr>
        <w:spacing w:line="240" w:lineRule="auto"/>
        <w:rPr>
          <w:rFonts w:ascii="Arial" w:hAnsi="Arial" w:cs="Arial"/>
          <w:b/>
          <w:bCs/>
        </w:rPr>
      </w:pPr>
      <w:r w:rsidRPr="00AE6442">
        <w:rPr>
          <w:rFonts w:ascii="Arial" w:hAnsi="Arial" w:cs="Arial"/>
          <w:b/>
          <w:bCs/>
        </w:rPr>
        <w:t>Conteúdos</w:t>
      </w:r>
    </w:p>
    <w:p w:rsidR="00AE6442" w:rsidRPr="00AE6442" w:rsidRDefault="00AE6442">
      <w:pPr>
        <w:spacing w:line="240" w:lineRule="auto"/>
        <w:rPr>
          <w:rFonts w:ascii="Arial" w:hAnsi="Arial" w:cs="Arial"/>
          <w:b/>
          <w:bCs/>
        </w:rPr>
      </w:pPr>
    </w:p>
    <w:p w:rsidR="00AE6442" w:rsidRPr="00AE6442" w:rsidRDefault="00AE6442">
      <w:pPr>
        <w:spacing w:line="240" w:lineRule="auto"/>
        <w:rPr>
          <w:rFonts w:ascii="Arial" w:hAnsi="Arial" w:cs="Arial"/>
        </w:rPr>
      </w:pPr>
      <w:r w:rsidRPr="00AE6442">
        <w:rPr>
          <w:rFonts w:ascii="Arial" w:hAnsi="Arial" w:cs="Arial"/>
        </w:rPr>
        <w:t>UNIDADE</w:t>
      </w:r>
      <w:r w:rsidR="00BD4563" w:rsidRPr="00AE6442">
        <w:rPr>
          <w:rFonts w:ascii="Arial" w:hAnsi="Arial" w:cs="Arial"/>
        </w:rPr>
        <w:t xml:space="preserve"> </w:t>
      </w:r>
      <w:r w:rsidRPr="00AE6442">
        <w:rPr>
          <w:rFonts w:ascii="Arial" w:hAnsi="Arial" w:cs="Arial"/>
        </w:rPr>
        <w:t>I – TIPOGRAFIA</w:t>
      </w:r>
    </w:p>
    <w:p w:rsidR="00AE6442" w:rsidRPr="00AE6442" w:rsidRDefault="00AE6442">
      <w:pPr>
        <w:spacing w:line="240" w:lineRule="auto"/>
        <w:ind w:left="1418"/>
        <w:rPr>
          <w:rFonts w:ascii="Arial" w:hAnsi="Arial" w:cs="Arial"/>
        </w:rPr>
      </w:pPr>
      <w:r w:rsidRPr="00AE6442">
        <w:rPr>
          <w:rFonts w:ascii="Arial" w:hAnsi="Arial" w:cs="Arial"/>
        </w:rPr>
        <w:t>1.1. Terminologia</w:t>
      </w:r>
    </w:p>
    <w:p w:rsidR="00AE6442" w:rsidRPr="00AE6442" w:rsidRDefault="00AE6442">
      <w:pPr>
        <w:spacing w:line="240" w:lineRule="auto"/>
        <w:ind w:left="1418"/>
        <w:rPr>
          <w:rFonts w:ascii="Arial" w:hAnsi="Arial" w:cs="Arial"/>
        </w:rPr>
      </w:pPr>
      <w:r w:rsidRPr="00AE6442">
        <w:rPr>
          <w:rFonts w:ascii="Arial" w:hAnsi="Arial" w:cs="Arial"/>
        </w:rPr>
        <w:t>1.2. Tipos de fontes</w:t>
      </w:r>
    </w:p>
    <w:p w:rsidR="00AE6442" w:rsidRPr="00AE6442" w:rsidRDefault="00AE6442">
      <w:pPr>
        <w:spacing w:line="240" w:lineRule="auto"/>
        <w:ind w:left="1418"/>
        <w:rPr>
          <w:rFonts w:ascii="Arial" w:hAnsi="Arial" w:cs="Arial"/>
        </w:rPr>
      </w:pPr>
      <w:r w:rsidRPr="00AE6442">
        <w:rPr>
          <w:rFonts w:ascii="Arial" w:hAnsi="Arial" w:cs="Arial"/>
        </w:rPr>
        <w:t>1.3. Classificação das fontes</w:t>
      </w:r>
    </w:p>
    <w:p w:rsidR="00AE6442" w:rsidRPr="00AE6442" w:rsidRDefault="00AE6442">
      <w:pPr>
        <w:spacing w:line="240" w:lineRule="auto"/>
        <w:ind w:left="1418"/>
        <w:rPr>
          <w:rFonts w:ascii="Arial" w:hAnsi="Arial" w:cs="Arial"/>
        </w:rPr>
      </w:pPr>
      <w:r w:rsidRPr="00AE6442">
        <w:rPr>
          <w:rFonts w:ascii="Arial" w:hAnsi="Arial" w:cs="Arial"/>
        </w:rPr>
        <w:t>1.4. Famílias de tipos</w:t>
      </w:r>
    </w:p>
    <w:p w:rsidR="00AE6442" w:rsidRPr="00AE6442" w:rsidRDefault="00AE6442">
      <w:pPr>
        <w:spacing w:line="240" w:lineRule="auto"/>
        <w:ind w:left="1418"/>
        <w:rPr>
          <w:rFonts w:ascii="Arial" w:hAnsi="Arial" w:cs="Arial"/>
        </w:rPr>
      </w:pPr>
      <w:r w:rsidRPr="00AE6442">
        <w:rPr>
          <w:rFonts w:ascii="Arial" w:hAnsi="Arial" w:cs="Arial"/>
        </w:rPr>
        <w:t>1.5. A semântica na tipografia</w:t>
      </w:r>
    </w:p>
    <w:p w:rsidR="00AE6442" w:rsidRPr="00AE6442" w:rsidRDefault="00AE6442">
      <w:pPr>
        <w:spacing w:line="240" w:lineRule="auto"/>
        <w:ind w:left="1418"/>
        <w:rPr>
          <w:rFonts w:ascii="Arial" w:hAnsi="Arial" w:cs="Arial"/>
        </w:rPr>
      </w:pPr>
      <w:r w:rsidRPr="00AE6442">
        <w:rPr>
          <w:rFonts w:ascii="Arial" w:hAnsi="Arial" w:cs="Arial"/>
        </w:rPr>
        <w:t>1.6. A tipografia e a usabilidade</w:t>
      </w:r>
    </w:p>
    <w:p w:rsidR="00AE6442" w:rsidRPr="00AE6442" w:rsidRDefault="00AE6442">
      <w:pPr>
        <w:spacing w:line="240" w:lineRule="auto"/>
        <w:ind w:left="1418"/>
        <w:rPr>
          <w:rFonts w:ascii="Arial" w:hAnsi="Arial" w:cs="Arial"/>
        </w:rPr>
      </w:pPr>
      <w:r w:rsidRPr="00AE6442">
        <w:rPr>
          <w:rFonts w:ascii="Arial" w:hAnsi="Arial" w:cs="Arial"/>
        </w:rPr>
        <w:t>1.7. Dicas gerais no uso de fontes</w:t>
      </w:r>
    </w:p>
    <w:p w:rsidR="00AE6442" w:rsidRPr="00AE6442" w:rsidRDefault="00AE6442">
      <w:pPr>
        <w:spacing w:line="240" w:lineRule="auto"/>
        <w:rPr>
          <w:rFonts w:ascii="Arial" w:hAnsi="Arial" w:cs="Arial"/>
        </w:rPr>
      </w:pPr>
    </w:p>
    <w:p w:rsidR="00AE6442" w:rsidRPr="00AE6442" w:rsidRDefault="00AE6442">
      <w:pPr>
        <w:spacing w:line="240" w:lineRule="auto"/>
        <w:rPr>
          <w:rFonts w:ascii="Arial" w:hAnsi="Arial" w:cs="Arial"/>
        </w:rPr>
      </w:pPr>
      <w:r w:rsidRPr="00AE6442">
        <w:rPr>
          <w:rFonts w:ascii="Arial" w:hAnsi="Arial" w:cs="Arial"/>
        </w:rPr>
        <w:t>UNIDADE II – MÍDIAS</w:t>
      </w:r>
    </w:p>
    <w:p w:rsidR="00AE6442" w:rsidRPr="00AE6442" w:rsidRDefault="00AE6442">
      <w:pPr>
        <w:spacing w:line="240" w:lineRule="auto"/>
        <w:rPr>
          <w:rFonts w:ascii="Arial" w:hAnsi="Arial" w:cs="Arial"/>
        </w:rPr>
      </w:pP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  <w:t>2.1. Mídia Impressa</w:t>
      </w:r>
    </w:p>
    <w:p w:rsidR="00AE6442" w:rsidRPr="00AE6442" w:rsidRDefault="00AE6442">
      <w:pPr>
        <w:spacing w:line="240" w:lineRule="auto"/>
        <w:rPr>
          <w:rFonts w:ascii="Arial" w:hAnsi="Arial" w:cs="Arial"/>
        </w:rPr>
      </w:pP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  <w:t>2.1.1. Folder</w:t>
      </w:r>
    </w:p>
    <w:p w:rsidR="00AE6442" w:rsidRPr="00AE6442" w:rsidRDefault="00AE6442">
      <w:pPr>
        <w:spacing w:line="240" w:lineRule="auto"/>
        <w:rPr>
          <w:rFonts w:ascii="Arial" w:hAnsi="Arial" w:cs="Arial"/>
        </w:rPr>
      </w:pP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  <w:t xml:space="preserve">2.1.2. </w:t>
      </w:r>
      <w:proofErr w:type="spellStart"/>
      <w:r w:rsidRPr="00AE6442">
        <w:rPr>
          <w:rFonts w:ascii="Arial" w:hAnsi="Arial" w:cs="Arial"/>
        </w:rPr>
        <w:t>Flyer</w:t>
      </w:r>
      <w:proofErr w:type="spellEnd"/>
    </w:p>
    <w:p w:rsidR="00AE6442" w:rsidRPr="00AE6442" w:rsidRDefault="00AE6442">
      <w:pPr>
        <w:spacing w:line="240" w:lineRule="auto"/>
        <w:rPr>
          <w:rFonts w:ascii="Arial" w:hAnsi="Arial" w:cs="Arial"/>
        </w:rPr>
      </w:pP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  <w:t>2.1.3. Cartaz</w:t>
      </w:r>
    </w:p>
    <w:p w:rsidR="00AE6442" w:rsidRPr="00AE6442" w:rsidRDefault="00AE6442">
      <w:pPr>
        <w:spacing w:line="240" w:lineRule="auto"/>
        <w:rPr>
          <w:rFonts w:ascii="Arial" w:hAnsi="Arial" w:cs="Arial"/>
        </w:rPr>
      </w:pP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  <w:t>2.1.4. Revista</w:t>
      </w:r>
    </w:p>
    <w:p w:rsidR="00AE6442" w:rsidRPr="00AE6442" w:rsidRDefault="00AE6442">
      <w:pPr>
        <w:spacing w:line="240" w:lineRule="auto"/>
        <w:rPr>
          <w:rFonts w:ascii="Arial" w:hAnsi="Arial" w:cs="Arial"/>
        </w:rPr>
      </w:pP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  <w:t>2.1.5. Catálogo</w:t>
      </w:r>
    </w:p>
    <w:p w:rsidR="00AE6442" w:rsidRPr="00AE6442" w:rsidRDefault="00AE6442">
      <w:pPr>
        <w:spacing w:line="240" w:lineRule="auto"/>
        <w:rPr>
          <w:rFonts w:ascii="Arial" w:hAnsi="Arial" w:cs="Arial"/>
        </w:rPr>
      </w:pP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  <w:t>2.1.6. Banner</w:t>
      </w:r>
    </w:p>
    <w:p w:rsidR="00AE6442" w:rsidRPr="00AE6442" w:rsidRDefault="00AE6442">
      <w:pPr>
        <w:spacing w:line="240" w:lineRule="auto"/>
        <w:rPr>
          <w:rFonts w:ascii="Arial" w:hAnsi="Arial" w:cs="Arial"/>
        </w:rPr>
      </w:pP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  <w:t>2.1.7. Anúncio</w:t>
      </w:r>
    </w:p>
    <w:p w:rsidR="00AE6442" w:rsidRPr="00AE6442" w:rsidRDefault="00AE6442">
      <w:pPr>
        <w:spacing w:line="240" w:lineRule="auto"/>
        <w:rPr>
          <w:rFonts w:ascii="Arial" w:hAnsi="Arial" w:cs="Arial"/>
        </w:rPr>
      </w:pP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  <w:t>2.1.8. Jornal</w:t>
      </w:r>
    </w:p>
    <w:p w:rsidR="00AE6442" w:rsidRPr="00AE6442" w:rsidRDefault="00AE6442">
      <w:pPr>
        <w:spacing w:line="240" w:lineRule="auto"/>
        <w:rPr>
          <w:rFonts w:ascii="Arial" w:hAnsi="Arial" w:cs="Arial"/>
        </w:rPr>
      </w:pPr>
    </w:p>
    <w:p w:rsidR="00AE6442" w:rsidRPr="00AE6442" w:rsidRDefault="00AE6442">
      <w:pPr>
        <w:spacing w:line="240" w:lineRule="auto"/>
        <w:ind w:left="720" w:firstLine="720"/>
        <w:rPr>
          <w:rFonts w:ascii="Arial" w:hAnsi="Arial" w:cs="Arial"/>
        </w:rPr>
      </w:pPr>
      <w:r w:rsidRPr="00AE6442">
        <w:rPr>
          <w:rFonts w:ascii="Arial" w:hAnsi="Arial" w:cs="Arial"/>
        </w:rPr>
        <w:t>2.2. Formatos para a mídia impressa</w:t>
      </w:r>
    </w:p>
    <w:p w:rsidR="00AE6442" w:rsidRPr="00AE6442" w:rsidRDefault="00AE6442">
      <w:pPr>
        <w:spacing w:line="240" w:lineRule="auto"/>
        <w:rPr>
          <w:rFonts w:ascii="Arial" w:hAnsi="Arial" w:cs="Arial"/>
        </w:rPr>
      </w:pPr>
    </w:p>
    <w:p w:rsidR="00AE6442" w:rsidRPr="00AE6442" w:rsidRDefault="00AE6442">
      <w:pPr>
        <w:spacing w:line="240" w:lineRule="auto"/>
        <w:rPr>
          <w:rFonts w:ascii="Arial" w:hAnsi="Arial" w:cs="Arial"/>
        </w:rPr>
      </w:pP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  <w:t>2.3. Mídia Eletrônica</w:t>
      </w:r>
    </w:p>
    <w:p w:rsidR="00AE6442" w:rsidRPr="00AE6442" w:rsidRDefault="000A6DA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="00AE6442" w:rsidRPr="00AE6442">
        <w:rPr>
          <w:rFonts w:ascii="Arial" w:hAnsi="Arial" w:cs="Arial"/>
        </w:rPr>
        <w:t>.3.1. Site</w:t>
      </w:r>
    </w:p>
    <w:p w:rsidR="00AE6442" w:rsidRPr="00AE6442" w:rsidRDefault="000A6DA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="00AE6442" w:rsidRPr="00AE6442">
        <w:rPr>
          <w:rFonts w:ascii="Arial" w:hAnsi="Arial" w:cs="Arial"/>
        </w:rPr>
        <w:t>.3.2. Hot Site</w:t>
      </w:r>
    </w:p>
    <w:p w:rsidR="00AE6442" w:rsidRPr="00AE6442" w:rsidRDefault="000A6DA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="00AE6442" w:rsidRPr="00AE6442">
        <w:rPr>
          <w:rFonts w:ascii="Arial" w:hAnsi="Arial" w:cs="Arial"/>
        </w:rPr>
        <w:t>.3.3. Banner</w:t>
      </w:r>
    </w:p>
    <w:p w:rsidR="00AE6442" w:rsidRPr="00AE6442" w:rsidRDefault="00AE6442">
      <w:pPr>
        <w:spacing w:line="240" w:lineRule="auto"/>
        <w:rPr>
          <w:rFonts w:ascii="Arial" w:hAnsi="Arial" w:cs="Arial"/>
        </w:rPr>
      </w:pPr>
    </w:p>
    <w:p w:rsidR="00AE6442" w:rsidRPr="00AE6442" w:rsidRDefault="00AE6442">
      <w:pPr>
        <w:spacing w:line="240" w:lineRule="auto"/>
        <w:rPr>
          <w:rFonts w:ascii="Arial" w:hAnsi="Arial" w:cs="Arial"/>
        </w:rPr>
      </w:pPr>
      <w:r w:rsidRPr="00AE6442">
        <w:rPr>
          <w:rFonts w:ascii="Arial" w:hAnsi="Arial" w:cs="Arial"/>
        </w:rPr>
        <w:t>UNIDADE III – Softwares para produção gráfica</w:t>
      </w:r>
    </w:p>
    <w:p w:rsidR="00AE6442" w:rsidRPr="00AE6442" w:rsidRDefault="00AE6442">
      <w:pPr>
        <w:spacing w:line="240" w:lineRule="auto"/>
        <w:rPr>
          <w:rFonts w:ascii="Arial" w:hAnsi="Arial" w:cs="Arial"/>
        </w:rPr>
      </w:pP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  <w:t xml:space="preserve">3.1. </w:t>
      </w:r>
      <w:proofErr w:type="spellStart"/>
      <w:r w:rsidRPr="00AE6442">
        <w:rPr>
          <w:rFonts w:ascii="Arial" w:hAnsi="Arial" w:cs="Arial"/>
        </w:rPr>
        <w:t>Corel</w:t>
      </w:r>
      <w:proofErr w:type="spellEnd"/>
      <w:r w:rsidRPr="00AE6442">
        <w:rPr>
          <w:rFonts w:ascii="Arial" w:hAnsi="Arial" w:cs="Arial"/>
        </w:rPr>
        <w:t xml:space="preserve"> </w:t>
      </w:r>
      <w:proofErr w:type="spellStart"/>
      <w:r w:rsidRPr="00AE6442">
        <w:rPr>
          <w:rFonts w:ascii="Arial" w:hAnsi="Arial" w:cs="Arial"/>
        </w:rPr>
        <w:t>Draw</w:t>
      </w:r>
      <w:proofErr w:type="spellEnd"/>
    </w:p>
    <w:p w:rsidR="00AE6442" w:rsidRPr="00AE6442" w:rsidRDefault="00AE6442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  <w:r w:rsidRPr="00AE6442">
        <w:rPr>
          <w:rFonts w:ascii="Arial" w:hAnsi="Arial" w:cs="Arial"/>
        </w:rPr>
        <w:tab/>
      </w:r>
      <w:r w:rsidRPr="00AE6442">
        <w:rPr>
          <w:rFonts w:ascii="Arial" w:hAnsi="Arial" w:cs="Arial"/>
        </w:rPr>
        <w:tab/>
        <w:t xml:space="preserve">3.2. </w:t>
      </w:r>
      <w:proofErr w:type="spellStart"/>
      <w:r w:rsidRPr="00AE6442">
        <w:rPr>
          <w:rFonts w:ascii="Arial" w:hAnsi="Arial" w:cs="Arial"/>
        </w:rPr>
        <w:t>Fotoshop</w:t>
      </w:r>
      <w:proofErr w:type="spellEnd"/>
    </w:p>
    <w:p w:rsidR="00AE6442" w:rsidRPr="00AE6442" w:rsidRDefault="00AE6442">
      <w:pPr>
        <w:pStyle w:val="Cabealho"/>
        <w:tabs>
          <w:tab w:val="clear" w:pos="4419"/>
          <w:tab w:val="clear" w:pos="8838"/>
        </w:tabs>
        <w:jc w:val="left"/>
        <w:rPr>
          <w:rFonts w:ascii="Arial" w:hAnsi="Arial" w:cs="Arial"/>
          <w:b/>
          <w:bCs/>
        </w:rPr>
      </w:pPr>
    </w:p>
    <w:p w:rsidR="00AE6442" w:rsidRPr="00AE6442" w:rsidRDefault="000A6DAF">
      <w:pPr>
        <w:pStyle w:val="Cabealho"/>
        <w:tabs>
          <w:tab w:val="clear" w:pos="4419"/>
          <w:tab w:val="clear" w:pos="8838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Bibliografia b</w:t>
      </w:r>
      <w:r w:rsidR="00AE6442">
        <w:rPr>
          <w:rFonts w:ascii="Arial" w:hAnsi="Arial" w:cs="Arial"/>
          <w:b/>
          <w:bCs/>
        </w:rPr>
        <w:t>ásica</w:t>
      </w:r>
    </w:p>
    <w:p w:rsidR="00AE6442" w:rsidRPr="00AE6442" w:rsidRDefault="00AE6442">
      <w:pPr>
        <w:ind w:left="540" w:hanging="540"/>
        <w:rPr>
          <w:rFonts w:ascii="Arial" w:hAnsi="Arial" w:cs="Arial"/>
        </w:rPr>
      </w:pPr>
      <w:r w:rsidRPr="00AE6442">
        <w:rPr>
          <w:rFonts w:ascii="Arial" w:hAnsi="Arial" w:cs="Arial"/>
        </w:rPr>
        <w:t xml:space="preserve">COSTA, Joan. </w:t>
      </w:r>
      <w:r w:rsidRPr="00AE6442">
        <w:rPr>
          <w:rFonts w:ascii="Arial" w:hAnsi="Arial" w:cs="Arial"/>
          <w:b/>
          <w:bCs/>
        </w:rPr>
        <w:t>A imagem da marca</w:t>
      </w:r>
      <w:r w:rsidRPr="00AE6442">
        <w:rPr>
          <w:rFonts w:ascii="Arial" w:hAnsi="Arial" w:cs="Arial"/>
        </w:rPr>
        <w:t xml:space="preserve">. São Paulo: Edições </w:t>
      </w:r>
      <w:proofErr w:type="spellStart"/>
      <w:r w:rsidRPr="00AE6442">
        <w:rPr>
          <w:rFonts w:ascii="Arial" w:hAnsi="Arial" w:cs="Arial"/>
        </w:rPr>
        <w:t>Rosari</w:t>
      </w:r>
      <w:proofErr w:type="spellEnd"/>
      <w:r w:rsidRPr="00AE6442">
        <w:rPr>
          <w:rFonts w:ascii="Arial" w:hAnsi="Arial" w:cs="Arial"/>
        </w:rPr>
        <w:t>, 2008.</w:t>
      </w:r>
    </w:p>
    <w:p w:rsidR="00AE6442" w:rsidRDefault="00AE6442">
      <w:pPr>
        <w:rPr>
          <w:rFonts w:ascii="Arial" w:hAnsi="Arial" w:cs="Arial"/>
        </w:rPr>
      </w:pPr>
    </w:p>
    <w:p w:rsidR="00AE6442" w:rsidRDefault="00AE6442">
      <w:pPr>
        <w:rPr>
          <w:rFonts w:ascii="Arial" w:hAnsi="Arial" w:cs="Arial"/>
        </w:rPr>
      </w:pPr>
    </w:p>
    <w:p w:rsidR="00AE6442" w:rsidRPr="00AE6442" w:rsidRDefault="00AE6442">
      <w:pPr>
        <w:rPr>
          <w:rFonts w:ascii="Arial" w:hAnsi="Arial" w:cs="Arial"/>
        </w:rPr>
      </w:pPr>
      <w:r w:rsidRPr="00AE6442">
        <w:rPr>
          <w:rFonts w:ascii="Arial" w:hAnsi="Arial" w:cs="Arial"/>
        </w:rPr>
        <w:t xml:space="preserve">DONDIS, </w:t>
      </w:r>
      <w:proofErr w:type="spellStart"/>
      <w:r w:rsidRPr="00AE6442">
        <w:rPr>
          <w:rFonts w:ascii="Arial" w:hAnsi="Arial" w:cs="Arial"/>
        </w:rPr>
        <w:t>Donis</w:t>
      </w:r>
      <w:proofErr w:type="spellEnd"/>
      <w:r w:rsidRPr="00AE6442">
        <w:rPr>
          <w:rFonts w:ascii="Arial" w:hAnsi="Arial" w:cs="Arial"/>
        </w:rPr>
        <w:t xml:space="preserve"> A. </w:t>
      </w:r>
      <w:r w:rsidRPr="00AE6442">
        <w:rPr>
          <w:rFonts w:ascii="Arial" w:hAnsi="Arial" w:cs="Arial"/>
          <w:b/>
          <w:bCs/>
        </w:rPr>
        <w:t>Sintaxe da Linguagem Visual.</w:t>
      </w:r>
      <w:r w:rsidRPr="00AE6442">
        <w:rPr>
          <w:rFonts w:ascii="Arial" w:hAnsi="Arial" w:cs="Arial"/>
        </w:rPr>
        <w:t xml:space="preserve"> São Paulo: Martins </w:t>
      </w:r>
      <w:proofErr w:type="gramStart"/>
      <w:r w:rsidRPr="00AE6442">
        <w:rPr>
          <w:rFonts w:ascii="Arial" w:hAnsi="Arial" w:cs="Arial"/>
        </w:rPr>
        <w:t>Fontes,</w:t>
      </w:r>
      <w:proofErr w:type="gramEnd"/>
      <w:r w:rsidRPr="00AE6442">
        <w:rPr>
          <w:rFonts w:ascii="Arial" w:hAnsi="Arial" w:cs="Arial"/>
        </w:rPr>
        <w:t>2003.</w:t>
      </w:r>
    </w:p>
    <w:p w:rsidR="00AE6442" w:rsidRDefault="00AE6442">
      <w:pPr>
        <w:ind w:left="540" w:hanging="540"/>
        <w:rPr>
          <w:rFonts w:ascii="Arial" w:hAnsi="Arial" w:cs="Arial"/>
        </w:rPr>
      </w:pPr>
    </w:p>
    <w:p w:rsidR="00AE6442" w:rsidRPr="00AE6442" w:rsidRDefault="00AE6442">
      <w:pPr>
        <w:ind w:left="540" w:hanging="540"/>
        <w:rPr>
          <w:rFonts w:ascii="Arial" w:hAnsi="Arial" w:cs="Arial"/>
        </w:rPr>
      </w:pPr>
      <w:r w:rsidRPr="00AE6442">
        <w:rPr>
          <w:rFonts w:ascii="Arial" w:hAnsi="Arial" w:cs="Arial"/>
        </w:rPr>
        <w:t xml:space="preserve">FARINA, Modesto. </w:t>
      </w:r>
      <w:r w:rsidRPr="00AE6442">
        <w:rPr>
          <w:rFonts w:ascii="Arial" w:hAnsi="Arial" w:cs="Arial"/>
          <w:b/>
          <w:bCs/>
        </w:rPr>
        <w:t>Psicodinâmica das cores em publicidade</w:t>
      </w:r>
      <w:r w:rsidRPr="00AE6442">
        <w:rPr>
          <w:rFonts w:ascii="Arial" w:hAnsi="Arial" w:cs="Arial"/>
        </w:rPr>
        <w:t xml:space="preserve">. São Paulo: Edgar </w:t>
      </w:r>
      <w:proofErr w:type="spellStart"/>
      <w:r w:rsidRPr="00AE6442">
        <w:rPr>
          <w:rFonts w:ascii="Arial" w:hAnsi="Arial" w:cs="Arial"/>
        </w:rPr>
        <w:t>Blücher</w:t>
      </w:r>
      <w:proofErr w:type="spellEnd"/>
      <w:r w:rsidRPr="00AE6442">
        <w:rPr>
          <w:rFonts w:ascii="Arial" w:hAnsi="Arial" w:cs="Arial"/>
        </w:rPr>
        <w:t xml:space="preserve"> </w:t>
      </w:r>
      <w:proofErr w:type="spellStart"/>
      <w:r w:rsidRPr="00AE6442">
        <w:rPr>
          <w:rFonts w:ascii="Arial" w:hAnsi="Arial" w:cs="Arial"/>
        </w:rPr>
        <w:t>Ltda</w:t>
      </w:r>
      <w:proofErr w:type="spellEnd"/>
      <w:r w:rsidRPr="00AE6442">
        <w:rPr>
          <w:rFonts w:ascii="Arial" w:hAnsi="Arial" w:cs="Arial"/>
        </w:rPr>
        <w:t>, 1975.</w:t>
      </w:r>
    </w:p>
    <w:p w:rsidR="00AE6442" w:rsidRDefault="00AE6442">
      <w:pPr>
        <w:ind w:left="540" w:hanging="540"/>
        <w:rPr>
          <w:rFonts w:ascii="Arial" w:hAnsi="Arial" w:cs="Arial"/>
        </w:rPr>
      </w:pPr>
    </w:p>
    <w:p w:rsidR="00AE6442" w:rsidRPr="00AE6442" w:rsidRDefault="00AE6442">
      <w:pPr>
        <w:ind w:left="540" w:hanging="540"/>
        <w:rPr>
          <w:rFonts w:ascii="Arial" w:hAnsi="Arial" w:cs="Arial"/>
        </w:rPr>
      </w:pPr>
      <w:r w:rsidRPr="00AE6442">
        <w:rPr>
          <w:rFonts w:ascii="Arial" w:hAnsi="Arial" w:cs="Arial"/>
        </w:rPr>
        <w:t xml:space="preserve">FILHO, João Gomes. </w:t>
      </w:r>
      <w:proofErr w:type="spellStart"/>
      <w:r w:rsidRPr="00AE6442">
        <w:rPr>
          <w:rFonts w:ascii="Arial" w:hAnsi="Arial" w:cs="Arial"/>
          <w:b/>
          <w:bCs/>
        </w:rPr>
        <w:t>Gestalt</w:t>
      </w:r>
      <w:proofErr w:type="spellEnd"/>
      <w:r w:rsidRPr="00AE6442">
        <w:rPr>
          <w:rFonts w:ascii="Arial" w:hAnsi="Arial" w:cs="Arial"/>
          <w:b/>
          <w:bCs/>
        </w:rPr>
        <w:t xml:space="preserve"> do objeto</w:t>
      </w:r>
      <w:r w:rsidRPr="00AE6442">
        <w:rPr>
          <w:rFonts w:ascii="Arial" w:hAnsi="Arial" w:cs="Arial"/>
        </w:rPr>
        <w:t>. São Paulo: Escrituras, 2004</w:t>
      </w:r>
    </w:p>
    <w:p w:rsidR="00AE6442" w:rsidRDefault="00AE6442">
      <w:pPr>
        <w:rPr>
          <w:rFonts w:ascii="Arial" w:hAnsi="Arial" w:cs="Arial"/>
        </w:rPr>
      </w:pPr>
    </w:p>
    <w:p w:rsidR="00AE6442" w:rsidRPr="00AE6442" w:rsidRDefault="00AE6442">
      <w:pPr>
        <w:rPr>
          <w:rFonts w:ascii="Arial" w:hAnsi="Arial" w:cs="Arial"/>
          <w:b/>
        </w:rPr>
      </w:pPr>
      <w:r w:rsidRPr="00AE6442">
        <w:rPr>
          <w:rFonts w:ascii="Arial" w:hAnsi="Arial" w:cs="Arial"/>
          <w:b/>
        </w:rPr>
        <w:t>Bibliografia complementar</w:t>
      </w:r>
    </w:p>
    <w:p w:rsidR="00AE6442" w:rsidRDefault="00AE6442">
      <w:pPr>
        <w:rPr>
          <w:rFonts w:ascii="Arial" w:hAnsi="Arial" w:cs="Arial"/>
        </w:rPr>
      </w:pPr>
    </w:p>
    <w:p w:rsidR="00AE6442" w:rsidRPr="00AE6442" w:rsidRDefault="00AE6442">
      <w:pPr>
        <w:rPr>
          <w:rFonts w:ascii="Arial" w:hAnsi="Arial" w:cs="Arial"/>
        </w:rPr>
      </w:pPr>
      <w:r w:rsidRPr="00AE6442">
        <w:rPr>
          <w:rFonts w:ascii="Arial" w:hAnsi="Arial" w:cs="Arial"/>
        </w:rPr>
        <w:t xml:space="preserve">PEDROSA, Israel. </w:t>
      </w:r>
      <w:r w:rsidRPr="00AE6442">
        <w:rPr>
          <w:rFonts w:ascii="Arial" w:hAnsi="Arial" w:cs="Arial"/>
          <w:b/>
          <w:bCs/>
        </w:rPr>
        <w:t xml:space="preserve">Da Cor </w:t>
      </w:r>
      <w:proofErr w:type="gramStart"/>
      <w:r w:rsidRPr="00AE6442">
        <w:rPr>
          <w:rFonts w:ascii="Arial" w:hAnsi="Arial" w:cs="Arial"/>
          <w:b/>
          <w:bCs/>
        </w:rPr>
        <w:t>à</w:t>
      </w:r>
      <w:proofErr w:type="gramEnd"/>
      <w:r w:rsidRPr="00AE6442">
        <w:rPr>
          <w:rFonts w:ascii="Arial" w:hAnsi="Arial" w:cs="Arial"/>
          <w:b/>
          <w:bCs/>
        </w:rPr>
        <w:t xml:space="preserve"> Cor Inexistente</w:t>
      </w:r>
      <w:r w:rsidRPr="00AE6442">
        <w:rPr>
          <w:rFonts w:ascii="Arial" w:hAnsi="Arial" w:cs="Arial"/>
        </w:rPr>
        <w:t xml:space="preserve">.Rio de Janeiro: Léo Christiano Editorial </w:t>
      </w:r>
      <w:proofErr w:type="spellStart"/>
      <w:r w:rsidRPr="00AE6442">
        <w:rPr>
          <w:rFonts w:ascii="Arial" w:hAnsi="Arial" w:cs="Arial"/>
        </w:rPr>
        <w:t>Ltda</w:t>
      </w:r>
      <w:proofErr w:type="spellEnd"/>
      <w:r w:rsidRPr="00AE6442">
        <w:rPr>
          <w:rFonts w:ascii="Arial" w:hAnsi="Arial" w:cs="Arial"/>
        </w:rPr>
        <w:t>, 1982.</w:t>
      </w:r>
    </w:p>
    <w:p w:rsidR="00AE6442" w:rsidRDefault="00AE6442">
      <w:pPr>
        <w:ind w:left="540" w:hanging="540"/>
        <w:rPr>
          <w:rFonts w:ascii="Arial" w:hAnsi="Arial" w:cs="Arial"/>
        </w:rPr>
      </w:pPr>
    </w:p>
    <w:p w:rsidR="00AE6442" w:rsidRPr="00AE6442" w:rsidRDefault="00AE6442">
      <w:pPr>
        <w:ind w:left="540" w:hanging="540"/>
        <w:rPr>
          <w:rFonts w:ascii="Arial" w:hAnsi="Arial" w:cs="Arial"/>
          <w:b/>
          <w:bCs/>
        </w:rPr>
      </w:pPr>
      <w:r w:rsidRPr="00AE6442">
        <w:rPr>
          <w:rFonts w:ascii="Arial" w:hAnsi="Arial" w:cs="Arial"/>
        </w:rPr>
        <w:t xml:space="preserve">STRUNCK, Gilberto. </w:t>
      </w:r>
      <w:r w:rsidRPr="00AE6442">
        <w:rPr>
          <w:rFonts w:ascii="Arial" w:hAnsi="Arial" w:cs="Arial"/>
          <w:b/>
          <w:bCs/>
        </w:rPr>
        <w:t>Como criar identidades visuais para marcas de sucesso</w:t>
      </w:r>
      <w:r w:rsidRPr="00AE6442">
        <w:rPr>
          <w:rFonts w:ascii="Arial" w:hAnsi="Arial" w:cs="Arial"/>
        </w:rPr>
        <w:t>. 3ª Edição. Rio de Janeiro: Rio Books, 2007.</w:t>
      </w:r>
    </w:p>
    <w:p w:rsidR="00AE6442" w:rsidRPr="00AE6442" w:rsidRDefault="00AE6442">
      <w:pPr>
        <w:pStyle w:val="Cabealho"/>
        <w:tabs>
          <w:tab w:val="clear" w:pos="4419"/>
          <w:tab w:val="clear" w:pos="8838"/>
        </w:tabs>
        <w:jc w:val="left"/>
        <w:rPr>
          <w:rFonts w:ascii="Arial" w:hAnsi="Arial" w:cs="Arial"/>
          <w:b/>
          <w:bCs/>
        </w:rPr>
      </w:pPr>
    </w:p>
    <w:p w:rsidR="00AE6442" w:rsidRDefault="00AE6442">
      <w:pPr>
        <w:pStyle w:val="Cabealho"/>
        <w:tabs>
          <w:tab w:val="clear" w:pos="4419"/>
          <w:tab w:val="clear" w:pos="8838"/>
        </w:tabs>
        <w:jc w:val="left"/>
        <w:rPr>
          <w:rFonts w:ascii="Arial" w:hAnsi="Arial" w:cs="Arial"/>
          <w:b/>
          <w:bCs/>
          <w:sz w:val="20"/>
        </w:rPr>
      </w:pPr>
    </w:p>
    <w:sectPr w:rsidR="00AE6442" w:rsidSect="00B37D14">
      <w:headerReference w:type="default" r:id="rId7"/>
      <w:pgSz w:w="11907" w:h="16840" w:code="9"/>
      <w:pgMar w:top="1134" w:right="507" w:bottom="1134" w:left="4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442" w:rsidRDefault="00AE6442">
      <w:pPr>
        <w:spacing w:line="240" w:lineRule="auto"/>
      </w:pPr>
      <w:r>
        <w:separator/>
      </w:r>
    </w:p>
  </w:endnote>
  <w:endnote w:type="continuationSeparator" w:id="0">
    <w:p w:rsidR="00AE6442" w:rsidRDefault="00AE6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442" w:rsidRDefault="00AE6442">
      <w:pPr>
        <w:spacing w:line="240" w:lineRule="auto"/>
      </w:pPr>
      <w:r>
        <w:separator/>
      </w:r>
    </w:p>
  </w:footnote>
  <w:footnote w:type="continuationSeparator" w:id="0">
    <w:p w:rsidR="00AE6442" w:rsidRDefault="00AE644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42" w:rsidRPr="00AE6442" w:rsidRDefault="000A6DAF" w:rsidP="00AE6442">
    <w:pP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6442" w:rsidRPr="00AE6442" w:rsidRDefault="00AE6442" w:rsidP="00AE644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AE6442">
      <w:rPr>
        <w:rFonts w:ascii="Arial" w:hAnsi="Arial" w:cs="Arial"/>
        <w:sz w:val="20"/>
        <w:szCs w:val="20"/>
      </w:rPr>
      <w:t>Serviço Público Federal</w:t>
    </w:r>
  </w:p>
  <w:p w:rsidR="00AE6442" w:rsidRPr="00AE6442" w:rsidRDefault="00AE6442" w:rsidP="00AE644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AE6442">
      <w:rPr>
        <w:rFonts w:ascii="Arial" w:hAnsi="Arial" w:cs="Arial"/>
        <w:sz w:val="20"/>
        <w:szCs w:val="20"/>
      </w:rPr>
      <w:t xml:space="preserve">Instituto Federal de Educação, Ciência e Tecnologia </w:t>
    </w:r>
    <w:proofErr w:type="spellStart"/>
    <w:r w:rsidRPr="00AE6442">
      <w:rPr>
        <w:rFonts w:ascii="Arial" w:hAnsi="Arial" w:cs="Arial"/>
        <w:sz w:val="20"/>
        <w:szCs w:val="20"/>
      </w:rPr>
      <w:t>Sul-rio-grandense</w:t>
    </w:r>
    <w:proofErr w:type="spellEnd"/>
  </w:p>
  <w:p w:rsidR="00AE6442" w:rsidRPr="00AE6442" w:rsidRDefault="00AE6442" w:rsidP="00AE644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AE6442">
      <w:rPr>
        <w:rFonts w:ascii="Arial" w:hAnsi="Arial" w:cs="Arial"/>
        <w:sz w:val="20"/>
        <w:szCs w:val="20"/>
      </w:rPr>
      <w:t>Pró-Reitoria de Ensino</w:t>
    </w:r>
  </w:p>
  <w:p w:rsidR="00AE6442" w:rsidRPr="00AE6442" w:rsidRDefault="00AE6442" w:rsidP="00AE644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AE6442">
      <w:rPr>
        <w:rFonts w:ascii="Arial" w:hAnsi="Arial" w:cs="Arial"/>
        <w:i/>
        <w:sz w:val="20"/>
        <w:szCs w:val="20"/>
      </w:rPr>
      <w:t xml:space="preserve">Campus </w:t>
    </w:r>
    <w:r w:rsidRPr="00AE6442">
      <w:rPr>
        <w:rFonts w:ascii="Arial" w:hAnsi="Arial" w:cs="Arial"/>
        <w:sz w:val="20"/>
        <w:szCs w:val="20"/>
      </w:rPr>
      <w:t>Sapucaia do Sul</w:t>
    </w:r>
  </w:p>
  <w:p w:rsidR="00AE6442" w:rsidRPr="00AE6442" w:rsidRDefault="00AE6442" w:rsidP="00AE644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AE6442">
      <w:rPr>
        <w:rFonts w:ascii="Arial" w:hAnsi="Arial" w:cs="Arial"/>
        <w:sz w:val="20"/>
        <w:szCs w:val="20"/>
      </w:rPr>
      <w:t xml:space="preserve">Curso Técnico </w:t>
    </w:r>
    <w:r>
      <w:rPr>
        <w:rFonts w:ascii="Arial" w:hAnsi="Arial" w:cs="Arial"/>
        <w:sz w:val="20"/>
        <w:szCs w:val="20"/>
      </w:rPr>
      <w:t>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568E7"/>
    <w:multiLevelType w:val="hybridMultilevel"/>
    <w:tmpl w:val="4EE6204C"/>
    <w:lvl w:ilvl="0" w:tplc="B11028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AE6442"/>
    <w:rsid w:val="000A6DAF"/>
    <w:rsid w:val="004009C1"/>
    <w:rsid w:val="008A0190"/>
    <w:rsid w:val="00AE6442"/>
    <w:rsid w:val="00B37D14"/>
    <w:rsid w:val="00BD4563"/>
    <w:rsid w:val="00DE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D14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B37D14"/>
    <w:pPr>
      <w:keepNext/>
      <w:spacing w:before="240" w:after="60" w:line="240" w:lineRule="auto"/>
      <w:jc w:val="left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qFormat/>
    <w:rsid w:val="00B37D14"/>
    <w:pPr>
      <w:keepNext/>
      <w:spacing w:line="240" w:lineRule="auto"/>
      <w:jc w:val="left"/>
      <w:outlineLvl w:val="1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B37D1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B37D1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B37D14"/>
    <w:pPr>
      <w:spacing w:line="240" w:lineRule="auto"/>
      <w:jc w:val="left"/>
    </w:pPr>
    <w:rPr>
      <w:szCs w:val="20"/>
    </w:rPr>
  </w:style>
  <w:style w:type="paragraph" w:styleId="Recuodecorpodetexto2">
    <w:name w:val="Body Text Indent 2"/>
    <w:basedOn w:val="Normal"/>
    <w:semiHidden/>
    <w:rsid w:val="00B37D14"/>
    <w:pPr>
      <w:tabs>
        <w:tab w:val="left" w:pos="426"/>
      </w:tabs>
      <w:spacing w:line="240" w:lineRule="auto"/>
      <w:ind w:left="426" w:hanging="426"/>
    </w:pPr>
    <w:rPr>
      <w:rFonts w:ascii="Arial" w:hAnsi="Arial"/>
      <w:szCs w:val="20"/>
    </w:rPr>
  </w:style>
  <w:style w:type="character" w:customStyle="1" w:styleId="Ttulo2Char">
    <w:name w:val="Título 2 Char"/>
    <w:basedOn w:val="Fontepargpadro"/>
    <w:rsid w:val="00B37D14"/>
    <w:rPr>
      <w:rFonts w:ascii="Arial" w:hAnsi="Arial" w:cs="Arial"/>
      <w:b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45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>UNED/Sapucaia do Sul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creator>CEFET/RS</dc:creator>
  <cp:lastModifiedBy>proen</cp:lastModifiedBy>
  <cp:revision>5</cp:revision>
  <dcterms:created xsi:type="dcterms:W3CDTF">2011-11-07T12:13:00Z</dcterms:created>
  <dcterms:modified xsi:type="dcterms:W3CDTF">2012-01-13T13:24:00Z</dcterms:modified>
</cp:coreProperties>
</file>