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MEC/SETEC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Pró-reitoria de Ensino</w:t>
      </w:r>
    </w:p>
    <w:p w:rsidR="000C4D20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INSTITUT</w:t>
      </w:r>
      <w:r w:rsidR="004D20BD">
        <w:rPr>
          <w:rFonts w:ascii="Arial" w:hAnsi="Arial" w:cs="Arial"/>
          <w:b/>
          <w:snapToGrid w:val="0"/>
          <w:color w:val="auto"/>
          <w:sz w:val="22"/>
          <w:szCs w:val="22"/>
        </w:rPr>
        <w:t>O FEDERAL SUL-RIO-GRANDENSE – CAM</w:t>
      </w:r>
      <w:r w:rsidR="004D20BD"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PUS</w:t>
      </w: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SAPUCAIA DO SUL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PLANO DE ENSINO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6E4C05" w:rsidRPr="004B75AB" w:rsidRDefault="006E4C05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Curso Técnico em </w:t>
      </w:r>
      <w:r w:rsidR="0041732F" w:rsidRPr="004B75AB">
        <w:rPr>
          <w:rFonts w:ascii="Arial" w:hAnsi="Arial" w:cs="Arial"/>
          <w:snapToGrid w:val="0"/>
          <w:color w:val="auto"/>
          <w:sz w:val="22"/>
          <w:szCs w:val="22"/>
        </w:rPr>
        <w:t>Eventos</w:t>
      </w:r>
      <w:bookmarkStart w:id="0" w:name="_GoBack"/>
      <w:bookmarkEnd w:id="0"/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e Informática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Disciplina:</w:t>
      </w:r>
      <w:r w:rsidR="004B6B73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</w:rPr>
        <w:t xml:space="preserve">Inglês </w:t>
      </w:r>
      <w:r w:rsidR="004B6B73" w:rsidRPr="004B75AB">
        <w:rPr>
          <w:rFonts w:ascii="Arial" w:hAnsi="Arial" w:cs="Arial"/>
          <w:b/>
        </w:rPr>
        <w:t>2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>Turma: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Nível intermediário</w:t>
      </w:r>
      <w:r w:rsidR="004B75AB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(Turma B)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  <w:t xml:space="preserve">Carga horária total: </w:t>
      </w:r>
      <w:r w:rsidR="006E4C05" w:rsidRPr="004B75AB">
        <w:rPr>
          <w:rFonts w:ascii="Arial" w:hAnsi="Arial" w:cs="Arial"/>
          <w:b/>
        </w:rPr>
        <w:t>60</w:t>
      </w:r>
      <w:r w:rsidRPr="004B75AB">
        <w:rPr>
          <w:rFonts w:ascii="Arial" w:hAnsi="Arial" w:cs="Arial"/>
          <w:b/>
          <w:bCs/>
        </w:rPr>
        <w:t>h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Professora Mestra 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Suzana Trevisan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="008E4D9D">
        <w:rPr>
          <w:rFonts w:ascii="Arial" w:hAnsi="Arial" w:cs="Arial"/>
          <w:snapToGrid w:val="0"/>
          <w:color w:val="auto"/>
          <w:sz w:val="22"/>
          <w:szCs w:val="22"/>
        </w:rPr>
        <w:t>1º semestre de 2015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suzanatrevisan@sapucaia.ifsul.edu.br</w:t>
      </w:r>
    </w:p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8E4D9D" w:rsidRDefault="000C4D20" w:rsidP="008E4D9D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Ementa:</w:t>
            </w:r>
          </w:p>
          <w:p w:rsidR="000C4D20" w:rsidRPr="004B75AB" w:rsidRDefault="00A70DFC" w:rsidP="004D20BD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 xml:space="preserve">Desenvolvimento de habilidades comunicativas básicas – </w:t>
            </w:r>
            <w:proofErr w:type="gramStart"/>
            <w:r w:rsidRPr="004B75AB">
              <w:rPr>
                <w:rFonts w:ascii="Arial" w:hAnsi="Arial" w:cs="Arial"/>
                <w:sz w:val="22"/>
                <w:szCs w:val="22"/>
              </w:rPr>
              <w:t>gramaticais, textuais</w:t>
            </w:r>
            <w:proofErr w:type="gramEnd"/>
            <w:r w:rsidRPr="004B75AB">
              <w:rPr>
                <w:rFonts w:ascii="Arial" w:hAnsi="Arial" w:cs="Arial"/>
                <w:sz w:val="22"/>
                <w:szCs w:val="22"/>
              </w:rPr>
              <w:t xml:space="preserve">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8E4D9D" w:rsidRDefault="000C4D20" w:rsidP="008E4D9D">
            <w:pPr>
              <w:widowControl w:val="0"/>
              <w:spacing w:before="120" w:line="160" w:lineRule="atLeas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Objetivos:</w:t>
            </w:r>
          </w:p>
          <w:p w:rsidR="000C4D20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Expressar-se através da fala e da escrita a fim de</w:t>
            </w:r>
            <w:r w:rsidR="00A70DFC"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narrar eventos relacionados ao passado</w:t>
            </w: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:rsidR="002B5C76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Utilizar estratégias de leitura a fim de compreender textos de língua inglesa;</w:t>
            </w:r>
          </w:p>
          <w:p w:rsidR="002B5C76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Ser capaz de expressar seus planos para o futuro;</w:t>
            </w:r>
          </w:p>
          <w:p w:rsidR="002B5C76" w:rsidRPr="004B75AB" w:rsidRDefault="00A70DFC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 seus deveres como aluno e cidadão, bem como expressar sugestões para auxiliar outras pessoas</w:t>
            </w:r>
            <w:r w:rsidR="002B5C76"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4B75AB" w:rsidRDefault="000C4D20" w:rsidP="002B5C76">
            <w:pPr>
              <w:pStyle w:val="Corpodetexto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8E4D9D" w:rsidRDefault="008E4D9D" w:rsidP="008E4D9D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C</w:t>
            </w:r>
            <w:r w:rsidR="000C4D20"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onteúdos programáticos: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4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 xml:space="preserve">UNIDADE I – Pretérito imperfeito </w:t>
            </w:r>
          </w:p>
          <w:p w:rsidR="00A70DFC" w:rsidRPr="004B75AB" w:rsidRDefault="00A70DFC" w:rsidP="00A70DFC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 xml:space="preserve">1.1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UNIDADE II – Presente perfeito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7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Presente perfeito/passado simples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7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Advérbios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de tempo – yet, ever,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still,never</w:t>
            </w:r>
            <w:proofErr w:type="spellEnd"/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UNIDADE III – Presente perfeito continuo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8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</w:rPr>
              <w:t xml:space="preserve"> perfeito/</w:t>
            </w:r>
            <w:r w:rsidR="004B75AB" w:rsidRPr="004B75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75AB">
              <w:rPr>
                <w:rFonts w:ascii="Arial" w:hAnsi="Arial" w:cs="Arial"/>
                <w:sz w:val="22"/>
                <w:szCs w:val="22"/>
              </w:rPr>
              <w:t>presente perfeito continuo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UNIDADE IV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Modais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Must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Should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Ought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Had better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Need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Have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Can/could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Would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UNIDADE V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Discurso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indireto</w:t>
            </w:r>
            <w:proofErr w:type="spellEnd"/>
          </w:p>
          <w:p w:rsidR="00A70DFC" w:rsidRPr="004B75AB" w:rsidRDefault="00A70DFC" w:rsidP="00A70DFC">
            <w:pPr>
              <w:pStyle w:val="Corpodetexto"/>
              <w:ind w:left="1134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5.1 Reported speech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UNIDADE VI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Perfeito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10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perfeito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10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contínuo</w:t>
            </w:r>
            <w:proofErr w:type="spellEnd"/>
          </w:p>
          <w:p w:rsidR="000C4D20" w:rsidRPr="004B75AB" w:rsidRDefault="000C4D20" w:rsidP="00FC4FE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C4D20" w:rsidRPr="008E4D9D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8E4D9D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Metodologia de trabalho: 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 As aulas serão ora expositivo-dialogadas, ora focadas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 na interação e expressão de suas ideias, ou ainda na interpretação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 e construção de textos.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b) As atividades em duplas (ou em trios) visam à interação que acontece no dia-a-dia do uso da língua. Por isso, a participação ativa nessas tarefas é muito importante.</w:t>
      </w:r>
    </w:p>
    <w:p w:rsidR="005A466F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c) O livro didático é apenas uma das ferramentas para aprimorarmos seu conhecimento. Por isso, não o utilizaremos em todas as aulas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. 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 xml:space="preserve">d) Vale destacar que a professora faz uso de material próprio e entregará folhas de atividades durante as aulas. Para que o material esteja organizado e em sequência, é dever </w:t>
      </w:r>
      <w:proofErr w:type="gramStart"/>
      <w:r>
        <w:rPr>
          <w:rFonts w:ascii="Arial" w:hAnsi="Arial" w:cs="Arial"/>
          <w:snapToGrid w:val="0"/>
          <w:color w:val="auto"/>
          <w:sz w:val="22"/>
          <w:szCs w:val="22"/>
        </w:rPr>
        <w:t>do(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 aluno(a) colar tais folhas no caderno ou providenciar uma pasta para reuni-las organizadamente.</w:t>
      </w:r>
    </w:p>
    <w:p w:rsidR="00A70DFC" w:rsidRPr="004B75AB" w:rsidRDefault="005A466F" w:rsidP="008E4D9D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e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) A professora utilizará a língua </w:t>
      </w:r>
      <w:r w:rsidR="00173285">
        <w:rPr>
          <w:rFonts w:ascii="Arial" w:hAnsi="Arial" w:cs="Arial"/>
          <w:snapToGrid w:val="0"/>
          <w:color w:val="auto"/>
          <w:sz w:val="22"/>
          <w:szCs w:val="22"/>
        </w:rPr>
        <w:t>alvo durante as aulas. Dessa forma,</w:t>
      </w:r>
      <w:r w:rsidR="00173285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>o</w:t>
      </w:r>
      <w:r>
        <w:rPr>
          <w:rFonts w:ascii="Arial" w:hAnsi="Arial" w:cs="Arial"/>
          <w:snapToGrid w:val="0"/>
          <w:color w:val="auto"/>
          <w:sz w:val="22"/>
          <w:szCs w:val="22"/>
        </w:rPr>
        <w:t>(a)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>(a)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é responsável por manifestar-se quando ficar em dúvida ou não compreender algum tópico. Também é dever </w:t>
      </w:r>
      <w:proofErr w:type="gramStart"/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>do</w:t>
      </w:r>
      <w:r>
        <w:rPr>
          <w:rFonts w:ascii="Arial" w:hAnsi="Arial" w:cs="Arial"/>
          <w:snapToGrid w:val="0"/>
          <w:color w:val="auto"/>
          <w:sz w:val="22"/>
          <w:szCs w:val="22"/>
        </w:rPr>
        <w:t>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(a) 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lastRenderedPageBreak/>
        <w:t>procurar utilizar a língua inglesa para expressar suas ideias, afinal de contas, nosso objetivo é aprender a língua estrangeira.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4B75AB" w:rsidRDefault="000C4D20" w:rsidP="000C4D20">
      <w:pPr>
        <w:spacing w:before="120" w:line="160" w:lineRule="atLeast"/>
        <w:jc w:val="left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C4D20" w:rsidRPr="008E4D9D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proofErr w:type="gramStart"/>
      <w:r w:rsidRPr="008E4D9D">
        <w:rPr>
          <w:rFonts w:ascii="Arial" w:hAnsi="Arial" w:cs="Arial"/>
          <w:b/>
          <w:snapToGrid w:val="0"/>
          <w:color w:val="auto"/>
          <w:sz w:val="22"/>
          <w:szCs w:val="22"/>
        </w:rPr>
        <w:t>Avaliação :</w:t>
      </w:r>
      <w:proofErr w:type="gramEnd"/>
    </w:p>
    <w:p w:rsidR="000C4D20" w:rsidRPr="004B75AB" w:rsidRDefault="009E0669" w:rsidP="008E4D9D">
      <w:pPr>
        <w:spacing w:line="240" w:lineRule="auto"/>
        <w:ind w:firstLine="284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A avaliação</w:t>
      </w:r>
      <w:r w:rsidR="008E4D9D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0C4D20" w:rsidRPr="004B75AB">
        <w:rPr>
          <w:rFonts w:ascii="Arial" w:hAnsi="Arial" w:cs="Arial"/>
          <w:snapToGrid w:val="0"/>
          <w:color w:val="auto"/>
          <w:sz w:val="22"/>
          <w:szCs w:val="22"/>
        </w:rPr>
        <w:t>será construída através da soma das notas dos seguintes instrumentos:</w:t>
      </w: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1º </w:t>
      </w:r>
      <w:r>
        <w:rPr>
          <w:rFonts w:ascii="Arial" w:hAnsi="Arial" w:cs="Arial"/>
          <w:snapToGrid w:val="0"/>
          <w:color w:val="auto"/>
          <w:sz w:val="22"/>
          <w:szCs w:val="22"/>
        </w:rPr>
        <w:t>se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mestre:</w:t>
      </w:r>
    </w:p>
    <w:p w:rsidR="004B75AB" w:rsidRPr="005332B8" w:rsidRDefault="004B75AB" w:rsidP="005332B8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5332B8">
        <w:rPr>
          <w:rFonts w:ascii="Arial" w:hAnsi="Arial" w:cs="Arial"/>
          <w:snapToGrid w:val="0"/>
          <w:color w:val="auto"/>
          <w:sz w:val="22"/>
          <w:szCs w:val="22"/>
        </w:rPr>
        <w:t xml:space="preserve">Atividade de </w:t>
      </w:r>
      <w:proofErr w:type="spellStart"/>
      <w:r w:rsidRPr="005332B8">
        <w:rPr>
          <w:rFonts w:ascii="Arial" w:hAnsi="Arial" w:cs="Arial"/>
          <w:snapToGrid w:val="0"/>
          <w:color w:val="auto"/>
          <w:sz w:val="22"/>
          <w:szCs w:val="22"/>
        </w:rPr>
        <w:t>speaking</w:t>
      </w:r>
      <w:proofErr w:type="spellEnd"/>
      <w:r w:rsidR="008E4D9D" w:rsidRPr="005332B8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5332B8" w:rsidRPr="005332B8">
        <w:rPr>
          <w:rFonts w:ascii="Arial" w:hAnsi="Arial" w:cs="Arial"/>
          <w:snapToGrid w:val="0"/>
          <w:color w:val="auto"/>
          <w:sz w:val="22"/>
          <w:szCs w:val="22"/>
        </w:rPr>
        <w:t xml:space="preserve">(gravação do áudio/entrevista) – em </w:t>
      </w:r>
      <w:r w:rsidR="00D90605">
        <w:rPr>
          <w:rFonts w:ascii="Arial" w:hAnsi="Arial" w:cs="Arial"/>
          <w:snapToGrid w:val="0"/>
          <w:color w:val="auto"/>
          <w:sz w:val="22"/>
          <w:szCs w:val="22"/>
        </w:rPr>
        <w:t>duplas. Fluência, Pronúncia, complexidade das frases do script, bem como a qualidade da produção visual serão os critérios a serem avaliados.</w:t>
      </w:r>
    </w:p>
    <w:p w:rsidR="005332B8" w:rsidRDefault="005332B8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Construção de um relatório com os resultados da pesquisa “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How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was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your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childhood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like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>?” – em grupos;</w:t>
      </w:r>
    </w:p>
    <w:p w:rsidR="004B75AB" w:rsidRPr="00AA7922" w:rsidRDefault="007D29D7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AA7922">
        <w:rPr>
          <w:rFonts w:ascii="Arial" w:hAnsi="Arial" w:cs="Arial"/>
          <w:sz w:val="22"/>
          <w:szCs w:val="22"/>
        </w:rPr>
        <w:t>Prova: compreensão do conto</w:t>
      </w:r>
      <w:r w:rsidR="00AA7922" w:rsidRPr="00AA7922">
        <w:rPr>
          <w:rFonts w:ascii="Arial" w:hAnsi="Arial" w:cs="Arial"/>
          <w:sz w:val="22"/>
          <w:szCs w:val="22"/>
        </w:rPr>
        <w:t xml:space="preserve"> de Sherlock Holmes</w:t>
      </w:r>
      <w:r w:rsidR="005332B8" w:rsidRPr="00AA7922">
        <w:rPr>
          <w:rFonts w:ascii="Arial" w:hAnsi="Arial" w:cs="Arial"/>
          <w:sz w:val="22"/>
          <w:szCs w:val="22"/>
        </w:rPr>
        <w:t>;</w:t>
      </w:r>
    </w:p>
    <w:p w:rsidR="005332B8" w:rsidRPr="005332B8" w:rsidRDefault="005332B8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Apresentação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paródia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musical;</w:t>
      </w:r>
    </w:p>
    <w:p w:rsidR="004B75AB" w:rsidRPr="005332B8" w:rsidRDefault="004B75AB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5332B8">
        <w:rPr>
          <w:rFonts w:ascii="Arial" w:hAnsi="Arial" w:cs="Arial"/>
          <w:sz w:val="22"/>
          <w:szCs w:val="22"/>
        </w:rPr>
        <w:t>Avaliação do</w:t>
      </w:r>
      <w:r w:rsidR="005332B8">
        <w:rPr>
          <w:rFonts w:ascii="Arial" w:hAnsi="Arial" w:cs="Arial"/>
          <w:sz w:val="22"/>
          <w:szCs w:val="22"/>
        </w:rPr>
        <w:t xml:space="preserve"> caderno e das atividades realizadas em aula</w:t>
      </w:r>
      <w:r w:rsidRPr="005332B8">
        <w:rPr>
          <w:rFonts w:ascii="Arial" w:hAnsi="Arial" w:cs="Arial"/>
          <w:sz w:val="22"/>
          <w:szCs w:val="22"/>
        </w:rPr>
        <w:t>.</w:t>
      </w: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color w:val="auto"/>
          <w:sz w:val="22"/>
          <w:szCs w:val="22"/>
        </w:rPr>
        <w:t xml:space="preserve">O </w:t>
      </w:r>
      <w:proofErr w:type="gramStart"/>
      <w:r w:rsidRPr="00D779CC">
        <w:rPr>
          <w:rFonts w:ascii="Arial" w:hAnsi="Arial" w:cs="Arial"/>
          <w:color w:val="auto"/>
          <w:sz w:val="22"/>
          <w:szCs w:val="22"/>
        </w:rPr>
        <w:t>aluno(</w:t>
      </w:r>
      <w:proofErr w:type="gramEnd"/>
      <w:r w:rsidRPr="00D779CC">
        <w:rPr>
          <w:rFonts w:ascii="Arial" w:hAnsi="Arial" w:cs="Arial"/>
          <w:color w:val="auto"/>
          <w:sz w:val="22"/>
          <w:szCs w:val="22"/>
        </w:rPr>
        <w:t xml:space="preserve">a) terá direito a recuperar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a nota da prova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, na </w:t>
      </w:r>
      <w:r w:rsidR="005332B8">
        <w:rPr>
          <w:rFonts w:ascii="Arial" w:hAnsi="Arial" w:cs="Arial"/>
          <w:color w:val="auto"/>
          <w:sz w:val="22"/>
          <w:szCs w:val="22"/>
        </w:rPr>
        <w:t>pen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última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semana de aula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do semestre vigente com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conteúdo cumulativo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e peso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correspondente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 </w:t>
      </w:r>
      <w:r>
        <w:rPr>
          <w:rFonts w:ascii="Arial" w:hAnsi="Arial" w:cs="Arial"/>
          <w:color w:val="auto"/>
          <w:sz w:val="22"/>
          <w:szCs w:val="22"/>
        </w:rPr>
        <w:t>prova realizada ao longo do semestre</w:t>
      </w:r>
      <w:r w:rsidRPr="00D779CC">
        <w:rPr>
          <w:rFonts w:ascii="Arial" w:hAnsi="Arial" w:cs="Arial"/>
          <w:color w:val="auto"/>
          <w:sz w:val="22"/>
          <w:szCs w:val="22"/>
        </w:rPr>
        <w:t>.</w:t>
      </w:r>
    </w:p>
    <w:p w:rsidR="004B75AB" w:rsidRPr="00B23B4B" w:rsidRDefault="004B75AB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Os trabalhos não serão recuperados.</w:t>
      </w:r>
      <w:r w:rsidR="005332B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332B8" w:rsidRPr="005332B8">
        <w:rPr>
          <w:rFonts w:ascii="Arial" w:hAnsi="Arial" w:cs="Arial"/>
          <w:color w:val="auto"/>
          <w:sz w:val="22"/>
          <w:szCs w:val="22"/>
        </w:rPr>
        <w:t>Entretanto</w:t>
      </w:r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, vale ressaltar que </w:t>
      </w:r>
      <w:proofErr w:type="gramStart"/>
      <w:r w:rsidR="005332B8" w:rsidRPr="00B23B4B">
        <w:rPr>
          <w:rFonts w:ascii="Arial" w:hAnsi="Arial" w:cs="Arial"/>
          <w:color w:val="auto"/>
          <w:sz w:val="22"/>
          <w:szCs w:val="22"/>
        </w:rPr>
        <w:t>o(</w:t>
      </w:r>
      <w:proofErr w:type="gramEnd"/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a) aluno(a) </w:t>
      </w:r>
      <w:r w:rsidR="00B23B4B">
        <w:rPr>
          <w:rFonts w:ascii="Arial" w:hAnsi="Arial" w:cs="Arial"/>
          <w:color w:val="auto"/>
          <w:sz w:val="22"/>
          <w:szCs w:val="22"/>
        </w:rPr>
        <w:t xml:space="preserve">que não </w:t>
      </w:r>
      <w:r w:rsidR="00D27567">
        <w:rPr>
          <w:rFonts w:ascii="Arial" w:hAnsi="Arial" w:cs="Arial"/>
          <w:color w:val="auto"/>
          <w:sz w:val="22"/>
          <w:szCs w:val="22"/>
        </w:rPr>
        <w:t>entregar</w:t>
      </w:r>
      <w:r w:rsidR="00B23B4B">
        <w:rPr>
          <w:rFonts w:ascii="Arial" w:hAnsi="Arial" w:cs="Arial"/>
          <w:color w:val="auto"/>
          <w:sz w:val="22"/>
          <w:szCs w:val="22"/>
        </w:rPr>
        <w:t xml:space="preserve"> </w:t>
      </w:r>
      <w:r w:rsidR="00D27567" w:rsidRPr="00D27567">
        <w:rPr>
          <w:rFonts w:ascii="Arial" w:hAnsi="Arial" w:cs="Arial"/>
          <w:b/>
          <w:color w:val="auto"/>
          <w:sz w:val="22"/>
          <w:szCs w:val="22"/>
          <w:u w:val="single"/>
        </w:rPr>
        <w:t>um dos trabalhos na data estipulada</w:t>
      </w:r>
      <w:r w:rsidR="00D27567">
        <w:rPr>
          <w:rFonts w:ascii="Arial" w:hAnsi="Arial" w:cs="Arial"/>
          <w:color w:val="auto"/>
          <w:sz w:val="22"/>
          <w:szCs w:val="22"/>
        </w:rPr>
        <w:t xml:space="preserve"> </w:t>
      </w:r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tem </w:t>
      </w:r>
      <w:r w:rsidR="00D27567">
        <w:rPr>
          <w:rFonts w:ascii="Arial" w:hAnsi="Arial" w:cs="Arial"/>
          <w:color w:val="auto"/>
          <w:sz w:val="22"/>
          <w:szCs w:val="22"/>
        </w:rPr>
        <w:t>o direito de entreg</w:t>
      </w:r>
      <w:r w:rsidR="009F5423">
        <w:rPr>
          <w:rFonts w:ascii="Arial" w:hAnsi="Arial" w:cs="Arial"/>
          <w:color w:val="auto"/>
          <w:sz w:val="22"/>
          <w:szCs w:val="22"/>
        </w:rPr>
        <w:t>á</w:t>
      </w:r>
      <w:r w:rsidR="00D27567">
        <w:rPr>
          <w:rFonts w:ascii="Arial" w:hAnsi="Arial" w:cs="Arial"/>
          <w:color w:val="auto"/>
          <w:sz w:val="22"/>
          <w:szCs w:val="22"/>
        </w:rPr>
        <w:t>-lo na semana seguinte.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>Observação: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As ausências deverão ser justificadas na CORAC no </w:t>
      </w: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prazo de até 02 (dois) dias úteis após a data de término da ausência. 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Pedidos posteriores a este prazo não serão considerados.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Justificativa da Falta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715-69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relativo à prestação do Serviço Militar (Exército, Marinha e Aeronáutica).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9.615/98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participação do aluno em competições esportivas institucionais de cunho oficial representando o País.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5.869/79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convocação para audiência judicial.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Ausência Autorizada (Exercícios Domiciliares)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1,044/69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dispõe sobre tratamento excepcional para os alunos portadores de afecções que indica.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6.202/75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amparo a gestação, parto ou puerpério.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57.654/66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lei do Serviço Militar (período longo de afastamento).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10.412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às mães adotivas em licença-maternidade.</w:t>
      </w:r>
    </w:p>
    <w:p w:rsidR="000C4D20" w:rsidRPr="004B75AB" w:rsidRDefault="000C4D20" w:rsidP="000C4D20">
      <w:pPr>
        <w:ind w:firstLine="284"/>
        <w:rPr>
          <w:rFonts w:ascii="Arial" w:hAnsi="Arial" w:cs="Arial"/>
          <w:snapToGrid w:val="0"/>
        </w:rPr>
      </w:pPr>
    </w:p>
    <w:p w:rsidR="000C4D20" w:rsidRPr="004B75AB" w:rsidRDefault="000C4D20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</w:pPr>
      <w:r w:rsidRPr="004B75AB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  <w:lang w:val="en-US"/>
        </w:rPr>
        <w:t xml:space="preserve">7. </w:t>
      </w:r>
      <w:proofErr w:type="spellStart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Bibliografia</w:t>
      </w:r>
      <w:proofErr w:type="spellEnd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básica</w:t>
      </w:r>
      <w:proofErr w:type="spellEnd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:</w:t>
      </w:r>
    </w:p>
    <w:p w:rsidR="00A70DFC" w:rsidRPr="004B75AB" w:rsidRDefault="00A70DFC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  <w:lang w:val="en-US"/>
        </w:rPr>
      </w:pP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LEECH, G.; SVARTRIK, J.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A Communicative Grammar of English.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3rd  edition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>. Pearson, ELT, 2002.</w:t>
      </w: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>MURPHY, Raymond. English Grammar in Use with answer key and CD-rom. 3rd edition. Cambridge: Cambridge University Press, 2012.</w:t>
      </w: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 xml:space="preserve">TEODOROV, Veronica.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Freeway.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Vol. 2.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São Paulo:  Richmond, 2010.</w:t>
      </w:r>
    </w:p>
    <w:p w:rsidR="005E0B0A" w:rsidRPr="004B75AB" w:rsidRDefault="005E0B0A" w:rsidP="005E0B0A">
      <w:pPr>
        <w:pStyle w:val="Corpodetexto"/>
        <w:spacing w:line="360" w:lineRule="auto"/>
        <w:ind w:hanging="284"/>
        <w:rPr>
          <w:rFonts w:ascii="Arial" w:hAnsi="Arial" w:cs="Arial"/>
          <w:szCs w:val="24"/>
          <w:lang w:val="en-US"/>
        </w:rPr>
      </w:pPr>
    </w:p>
    <w:p w:rsidR="000C4D20" w:rsidRPr="004B75AB" w:rsidRDefault="000C4D20" w:rsidP="000C4D20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4B75AB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8. 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complementar:</w:t>
      </w:r>
    </w:p>
    <w:p w:rsidR="000C4D20" w:rsidRPr="004B75AB" w:rsidRDefault="000C4D20" w:rsidP="005E0B0A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jc w:val="left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B91F3D" w:rsidRPr="004B75AB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 xml:space="preserve">BEATTY, Ken. Read and Think! 2 A reading strategies course.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Person, ELT, 2004.</w:t>
      </w:r>
      <w:proofErr w:type="gramEnd"/>
    </w:p>
    <w:p w:rsidR="00B91F3D" w:rsidRPr="004B75AB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 xml:space="preserve">BROWN, Steve. Active Listening 2 – student book with self-study audio CD. São Paulo: Cambridge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do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B75AB">
        <w:rPr>
          <w:rFonts w:ascii="Arial" w:hAnsi="Arial" w:cs="Arial"/>
          <w:sz w:val="16"/>
          <w:szCs w:val="16"/>
          <w:lang w:val="en-US"/>
        </w:rPr>
        <w:t>Brasil</w:t>
      </w:r>
      <w:proofErr w:type="spellEnd"/>
      <w:r w:rsidRPr="004B75AB">
        <w:rPr>
          <w:rFonts w:ascii="Arial" w:hAnsi="Arial" w:cs="Arial"/>
          <w:sz w:val="16"/>
          <w:szCs w:val="16"/>
          <w:lang w:val="en-US"/>
        </w:rPr>
        <w:t>, 2006.</w:t>
      </w:r>
    </w:p>
    <w:p w:rsidR="00B91F3D" w:rsidRPr="00950A74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4B75AB">
        <w:rPr>
          <w:rFonts w:ascii="Arial" w:hAnsi="Arial" w:cs="Arial"/>
          <w:sz w:val="16"/>
          <w:szCs w:val="16"/>
          <w:lang w:val="en-US"/>
        </w:rPr>
        <w:t>FELICITY, O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. ;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MACCARTHY, M. English Vocabulary in Use Elementary with answers. </w:t>
      </w:r>
      <w:r w:rsidRPr="00950A74">
        <w:rPr>
          <w:rFonts w:ascii="Arial" w:hAnsi="Arial" w:cs="Arial"/>
          <w:sz w:val="16"/>
          <w:szCs w:val="16"/>
        </w:rPr>
        <w:t>São Paulo: Cambridge do Brasil, 2010.</w:t>
      </w:r>
    </w:p>
    <w:p w:rsidR="00950A74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</w:p>
    <w:p w:rsidR="00950A74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</w:p>
    <w:p w:rsidR="00950A74" w:rsidRDefault="00950A74">
      <w:pPr>
        <w:spacing w:after="200" w:line="276" w:lineRule="auto"/>
        <w:jc w:val="left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CB4576">
        <w:rPr>
          <w:rFonts w:ascii="Arial" w:hAnsi="Arial" w:cs="Arial"/>
          <w:b/>
          <w:noProof/>
          <w:snapToGrid w:val="0"/>
        </w:rPr>
        <w:lastRenderedPageBreak/>
        <w:drawing>
          <wp:inline distT="0" distB="0" distL="0" distR="0">
            <wp:extent cx="1276833" cy="440415"/>
            <wp:effectExtent l="19050" t="0" r="0" b="0"/>
            <wp:docPr id="4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FBF">
        <w:rPr>
          <w:rFonts w:ascii="Arial" w:hAnsi="Arial" w:cs="Arial"/>
          <w:b/>
          <w:snapToGrid w:val="0"/>
        </w:rPr>
        <w:t>CRONOGRAMA</w:t>
      </w:r>
      <w:r>
        <w:rPr>
          <w:rFonts w:ascii="Arial" w:hAnsi="Arial" w:cs="Arial"/>
          <w:b/>
          <w:snapToGrid w:val="0"/>
        </w:rPr>
        <w:t xml:space="preserve"> DE ATIVIDADES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276833" cy="440415"/>
            <wp:effectExtent l="19050" t="0" r="0" b="0"/>
            <wp:docPr id="5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snapToGrid w:val="0"/>
        </w:rPr>
      </w:pPr>
    </w:p>
    <w:p w:rsidR="00950A74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INSTITUTO FEDERAL SUL-RIO-GRANDENSE</w:t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CAMPUS SAPUCAIA DO SUL</w:t>
      </w:r>
    </w:p>
    <w:p w:rsidR="00950A74" w:rsidRPr="003858BF" w:rsidRDefault="00950A74" w:rsidP="00950A74">
      <w:pPr>
        <w:widowControl w:val="0"/>
        <w:spacing w:line="160" w:lineRule="atLeast"/>
        <w:jc w:val="lef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 w:rsidRPr="00815FBF">
        <w:rPr>
          <w:rFonts w:ascii="Arial" w:hAnsi="Arial" w:cs="Arial"/>
          <w:snapToGrid w:val="0"/>
        </w:rPr>
        <w:t xml:space="preserve">Curso: </w:t>
      </w:r>
      <w:r w:rsidRPr="003858BF">
        <w:rPr>
          <w:rFonts w:ascii="Arial" w:hAnsi="Arial" w:cs="Arial"/>
          <w:b/>
          <w:i/>
        </w:rPr>
        <w:t xml:space="preserve">Curso Técnico de nível médio em </w:t>
      </w:r>
      <w:r>
        <w:rPr>
          <w:rFonts w:ascii="Arial" w:hAnsi="Arial" w:cs="Arial"/>
          <w:b/>
          <w:i/>
        </w:rPr>
        <w:t xml:space="preserve">Informática, Eventos e </w:t>
      </w:r>
      <w:proofErr w:type="gramStart"/>
      <w:r>
        <w:rPr>
          <w:rFonts w:ascii="Arial" w:hAnsi="Arial" w:cs="Arial"/>
          <w:b/>
          <w:i/>
        </w:rPr>
        <w:t>Plástico</w:t>
      </w:r>
      <w:proofErr w:type="gramEnd"/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Disciplina:</w:t>
      </w:r>
      <w:r w:rsidRPr="00CB4576">
        <w:rPr>
          <w:rFonts w:ascii="Arial" w:hAnsi="Arial" w:cs="Arial"/>
        </w:rPr>
        <w:t xml:space="preserve"> </w:t>
      </w:r>
      <w:r w:rsidRPr="003858BF">
        <w:rPr>
          <w:rFonts w:ascii="Arial" w:hAnsi="Arial" w:cs="Arial"/>
        </w:rPr>
        <w:t xml:space="preserve">Língua </w:t>
      </w:r>
      <w:r>
        <w:rPr>
          <w:rFonts w:ascii="Arial" w:hAnsi="Arial" w:cs="Arial"/>
        </w:rPr>
        <w:t>Inglesa II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proofErr w:type="gramStart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Professor(</w:t>
      </w:r>
      <w:proofErr w:type="gramEnd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a</w:t>
      </w:r>
      <w:r>
        <w:rPr>
          <w:rFonts w:ascii="Arial" w:hAnsi="Arial" w:cs="Arial"/>
          <w:b w:val="0"/>
          <w:snapToGrid w:val="0"/>
          <w:szCs w:val="24"/>
          <w:lang w:eastAsia="pt-BR"/>
        </w:rPr>
        <w:t>):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8BF">
        <w:rPr>
          <w:rFonts w:ascii="Arial" w:hAnsi="Arial" w:cs="Arial"/>
          <w:snapToGrid w:val="0"/>
          <w:sz w:val="22"/>
          <w:szCs w:val="22"/>
        </w:rPr>
        <w:t>Professora Mestra Suzana Trevisan</w:t>
      </w: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 xml:space="preserve">                                                                                            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>
        <w:rPr>
          <w:rFonts w:ascii="Arial" w:hAnsi="Arial" w:cs="Arial"/>
          <w:b w:val="0"/>
          <w:snapToGrid w:val="0"/>
          <w:szCs w:val="24"/>
          <w:lang w:eastAsia="pt-BR"/>
        </w:rPr>
        <w:t xml:space="preserve">Ano/semestre: </w:t>
      </w:r>
      <w:r>
        <w:rPr>
          <w:rFonts w:ascii="Arial" w:hAnsi="Arial" w:cs="Arial"/>
          <w:snapToGrid w:val="0"/>
          <w:sz w:val="22"/>
          <w:szCs w:val="22"/>
        </w:rPr>
        <w:t>1º semestre de 2015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Turma: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2i, 2k, 2m, 2l e 2p</w:t>
      </w:r>
      <w:r w:rsidR="009F5423">
        <w:rPr>
          <w:rFonts w:ascii="Arial" w:hAnsi="Arial" w:cs="Arial"/>
          <w:snapToGrid w:val="0"/>
          <w:sz w:val="22"/>
          <w:szCs w:val="22"/>
        </w:rPr>
        <w:t xml:space="preserve"> – Nível </w:t>
      </w:r>
      <w:proofErr w:type="gramStart"/>
      <w:r w:rsidR="009F5423">
        <w:rPr>
          <w:rFonts w:ascii="Arial" w:hAnsi="Arial" w:cs="Arial"/>
          <w:snapToGrid w:val="0"/>
          <w:sz w:val="22"/>
          <w:szCs w:val="22"/>
        </w:rPr>
        <w:t>intermediário</w:t>
      </w:r>
      <w:proofErr w:type="gramEnd"/>
    </w:p>
    <w:p w:rsidR="00950A74" w:rsidRPr="009F5423" w:rsidRDefault="00950A74" w:rsidP="00950A74">
      <w:pPr>
        <w:keepNext/>
        <w:widowControl w:val="0"/>
        <w:spacing w:line="160" w:lineRule="atLeast"/>
        <w:jc w:val="left"/>
        <w:outlineLvl w:val="6"/>
        <w:rPr>
          <w:rFonts w:ascii="Arial" w:hAnsi="Arial" w:cs="Arial"/>
          <w:b/>
          <w:snapToGrid w:val="0"/>
          <w:lang w:val="en-US"/>
        </w:rPr>
      </w:pPr>
      <w:r w:rsidRPr="009F5423">
        <w:rPr>
          <w:rFonts w:ascii="Arial" w:hAnsi="Arial" w:cs="Arial"/>
          <w:snapToGrid w:val="0"/>
          <w:lang w:val="en-US"/>
        </w:rPr>
        <w:t>Email:</w:t>
      </w:r>
      <w:r w:rsidRPr="009F5423">
        <w:rPr>
          <w:rFonts w:ascii="Arial" w:hAnsi="Arial" w:cs="Arial"/>
          <w:snapToGrid w:val="0"/>
          <w:color w:val="auto"/>
          <w:sz w:val="22"/>
          <w:szCs w:val="22"/>
          <w:lang w:val="en-US"/>
        </w:rPr>
        <w:t xml:space="preserve"> suzanatrevisan@sapucaia.ifsul.edu.br</w:t>
      </w:r>
      <w:r w:rsidRPr="009F5423">
        <w:rPr>
          <w:rFonts w:ascii="Arial" w:hAnsi="Arial" w:cs="Arial"/>
          <w:snapToGrid w:val="0"/>
          <w:lang w:val="en-US"/>
        </w:rPr>
        <w:t xml:space="preserve">                                                                                                  </w:t>
      </w:r>
    </w:p>
    <w:p w:rsidR="000C4D20" w:rsidRPr="009F5423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1101"/>
        <w:gridCol w:w="1275"/>
        <w:gridCol w:w="8231"/>
      </w:tblGrid>
      <w:tr w:rsidR="000C4D20" w:rsidRPr="004B75AB" w:rsidTr="00FC4FE0">
        <w:tc>
          <w:tcPr>
            <w:tcW w:w="110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Aula</w:t>
            </w:r>
          </w:p>
        </w:tc>
        <w:tc>
          <w:tcPr>
            <w:tcW w:w="1275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data</w:t>
            </w:r>
          </w:p>
        </w:tc>
        <w:tc>
          <w:tcPr>
            <w:tcW w:w="823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atividade prevista</w:t>
            </w:r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01</w:t>
            </w:r>
          </w:p>
        </w:tc>
        <w:tc>
          <w:tcPr>
            <w:tcW w:w="1275" w:type="dxa"/>
          </w:tcPr>
          <w:p w:rsidR="008E4D9D" w:rsidRPr="003858BF" w:rsidRDefault="008E4D9D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</w:t>
            </w:r>
          </w:p>
        </w:tc>
        <w:tc>
          <w:tcPr>
            <w:tcW w:w="823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proofErr w:type="gramStart"/>
            <w:r w:rsidRPr="004B75AB">
              <w:rPr>
                <w:rFonts w:ascii="Arial" w:hAnsi="Arial" w:cs="Arial"/>
                <w:snapToGrid w:val="0"/>
                <w:color w:val="auto"/>
              </w:rPr>
              <w:t>1</w:t>
            </w:r>
            <w:proofErr w:type="gramEnd"/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02</w:t>
            </w:r>
          </w:p>
        </w:tc>
        <w:tc>
          <w:tcPr>
            <w:tcW w:w="1275" w:type="dxa"/>
          </w:tcPr>
          <w:p w:rsidR="008E4D9D" w:rsidRPr="003858BF" w:rsidRDefault="008E4D9D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</w:t>
            </w:r>
          </w:p>
        </w:tc>
        <w:tc>
          <w:tcPr>
            <w:tcW w:w="823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proofErr w:type="gramStart"/>
            <w:r w:rsidRPr="004B75AB">
              <w:rPr>
                <w:rFonts w:ascii="Arial" w:hAnsi="Arial" w:cs="Arial"/>
                <w:snapToGrid w:val="0"/>
                <w:color w:val="auto"/>
              </w:rPr>
              <w:t>1</w:t>
            </w:r>
            <w:proofErr w:type="gramEnd"/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03</w:t>
            </w:r>
          </w:p>
        </w:tc>
        <w:tc>
          <w:tcPr>
            <w:tcW w:w="1275" w:type="dxa"/>
          </w:tcPr>
          <w:p w:rsidR="008E4D9D" w:rsidRPr="003858BF" w:rsidRDefault="008E4D9D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</w:t>
            </w:r>
          </w:p>
        </w:tc>
        <w:tc>
          <w:tcPr>
            <w:tcW w:w="8231" w:type="dxa"/>
          </w:tcPr>
          <w:p w:rsidR="008E4D9D" w:rsidRPr="004B75AB" w:rsidRDefault="008E4D9D" w:rsidP="005B0D2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proofErr w:type="gramStart"/>
            <w:r w:rsidRPr="004B75AB">
              <w:rPr>
                <w:rFonts w:ascii="Arial" w:hAnsi="Arial" w:cs="Arial"/>
                <w:snapToGrid w:val="0"/>
                <w:color w:val="auto"/>
              </w:rPr>
              <w:t>1</w:t>
            </w:r>
            <w:proofErr w:type="gramEnd"/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04</w:t>
            </w:r>
          </w:p>
        </w:tc>
        <w:tc>
          <w:tcPr>
            <w:tcW w:w="1275" w:type="dxa"/>
          </w:tcPr>
          <w:p w:rsidR="008E4D9D" w:rsidRPr="003858BF" w:rsidRDefault="008E4D9D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</w:t>
            </w:r>
          </w:p>
        </w:tc>
        <w:tc>
          <w:tcPr>
            <w:tcW w:w="8231" w:type="dxa"/>
          </w:tcPr>
          <w:p w:rsidR="008E4D9D" w:rsidRPr="004B75AB" w:rsidRDefault="00511EBC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Atividade de </w:t>
            </w:r>
            <w:proofErr w:type="spellStart"/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>speaking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-</w:t>
            </w: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gravação do diálogo.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Avaliação oral.</w:t>
            </w:r>
          </w:p>
        </w:tc>
      </w:tr>
      <w:tr w:rsidR="00511EBC" w:rsidRPr="00D90605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05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</w:t>
            </w:r>
          </w:p>
        </w:tc>
        <w:tc>
          <w:tcPr>
            <w:tcW w:w="8231" w:type="dxa"/>
          </w:tcPr>
          <w:p w:rsidR="00511EBC" w:rsidRPr="00511EBC" w:rsidRDefault="00511EBC" w:rsidP="008F348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>Passado</w:t>
            </w:r>
            <w:proofErr w:type="spellEnd"/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simples – A Life Line – writing activity</w:t>
            </w:r>
          </w:p>
        </w:tc>
      </w:tr>
      <w:tr w:rsidR="00511EBC" w:rsidRPr="00D90605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06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01/04</w:t>
            </w:r>
          </w:p>
        </w:tc>
        <w:tc>
          <w:tcPr>
            <w:tcW w:w="8231" w:type="dxa"/>
          </w:tcPr>
          <w:p w:rsidR="00511EBC" w:rsidRPr="00D90605" w:rsidRDefault="00511EBC" w:rsidP="00743C7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>Passado</w:t>
            </w:r>
            <w:proofErr w:type="spellEnd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gramStart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>simples</w:t>
            </w:r>
            <w:proofErr w:type="gramEnd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e Used to. – reading activity</w:t>
            </w:r>
            <w:r w:rsidR="00AA7922"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. </w:t>
            </w:r>
          </w:p>
        </w:tc>
      </w:tr>
      <w:tr w:rsidR="00511EBC" w:rsidRPr="004B75AB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07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</w:t>
            </w:r>
          </w:p>
        </w:tc>
        <w:tc>
          <w:tcPr>
            <w:tcW w:w="8231" w:type="dxa"/>
          </w:tcPr>
          <w:p w:rsidR="00511EBC" w:rsidRPr="00D90605" w:rsidRDefault="00511EBC" w:rsidP="006D6F5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  <w:lang w:val="en-US"/>
              </w:rPr>
            </w:pPr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How was your childhood like? – </w:t>
            </w:r>
            <w:proofErr w:type="spellStart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>pesquisa</w:t>
            </w:r>
            <w:proofErr w:type="spellEnd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 w:rsidRPr="00D90605">
              <w:rPr>
                <w:rFonts w:ascii="Arial" w:hAnsi="Arial" w:cs="Arial"/>
                <w:snapToGrid w:val="0"/>
                <w:color w:val="auto"/>
                <w:lang w:val="en-US"/>
              </w:rPr>
              <w:t>estatística</w:t>
            </w:r>
            <w:proofErr w:type="spellEnd"/>
          </w:p>
          <w:p w:rsidR="00511EBC" w:rsidRPr="004B75AB" w:rsidRDefault="00511EBC" w:rsidP="006D6F5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Instruções e construção do instrumento de coleta de dados.</w:t>
            </w:r>
          </w:p>
        </w:tc>
      </w:tr>
      <w:tr w:rsidR="00511EBC" w:rsidRPr="004B75AB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08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</w:t>
            </w:r>
          </w:p>
        </w:tc>
        <w:tc>
          <w:tcPr>
            <w:tcW w:w="8231" w:type="dxa"/>
          </w:tcPr>
          <w:p w:rsidR="00AA7922" w:rsidRDefault="00511EBC" w:rsidP="00D230A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>
              <w:rPr>
                <w:rFonts w:ascii="Arial" w:hAnsi="Arial" w:cs="Arial"/>
                <w:b/>
                <w:snapToGrid w:val="0"/>
                <w:color w:val="auto"/>
              </w:rPr>
              <w:t>Construção do relatório de pesquisa</w:t>
            </w: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. </w:t>
            </w: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Uso das expressões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most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,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few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,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everyone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>, etc.</w:t>
            </w:r>
            <w:r w:rsidR="00AA7922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</w:p>
          <w:p w:rsidR="00511EBC" w:rsidRPr="00511EBC" w:rsidRDefault="00AA7922" w:rsidP="00D230A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Professora disponibiliza o conto de Sherlock Holmes (versão digital)</w:t>
            </w:r>
          </w:p>
        </w:tc>
      </w:tr>
      <w:tr w:rsidR="00511EBC" w:rsidRPr="00D90605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09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22/04</w:t>
            </w:r>
          </w:p>
        </w:tc>
        <w:tc>
          <w:tcPr>
            <w:tcW w:w="8231" w:type="dxa"/>
          </w:tcPr>
          <w:p w:rsidR="00511EBC" w:rsidRDefault="00511EBC" w:rsidP="00DF7F8A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Presente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perfeito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: I still haven’t found what I’m looking for.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Listening activity</w:t>
            </w:r>
          </w:p>
          <w:p w:rsidR="00511EBC" w:rsidRPr="004B75AB" w:rsidRDefault="00511EBC" w:rsidP="00DF7F8A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What are you looking for?</w:t>
            </w:r>
          </w:p>
        </w:tc>
      </w:tr>
      <w:tr w:rsidR="00511EBC" w:rsidRPr="00511EBC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10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</w:t>
            </w:r>
          </w:p>
        </w:tc>
        <w:tc>
          <w:tcPr>
            <w:tcW w:w="8231" w:type="dxa"/>
          </w:tcPr>
          <w:p w:rsidR="00511EBC" w:rsidRPr="004B75AB" w:rsidRDefault="00511EBC" w:rsidP="00A428A9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–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reading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activity</w:t>
            </w:r>
            <w:proofErr w:type="spellEnd"/>
          </w:p>
        </w:tc>
      </w:tr>
      <w:tr w:rsidR="00511EBC" w:rsidRPr="004B75AB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11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06/05</w:t>
            </w:r>
          </w:p>
        </w:tc>
        <w:tc>
          <w:tcPr>
            <w:tcW w:w="8231" w:type="dxa"/>
          </w:tcPr>
          <w:p w:rsidR="00511EBC" w:rsidRPr="004B75AB" w:rsidRDefault="00511EBC" w:rsidP="00BF62E3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– Grammar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activity</w:t>
            </w:r>
            <w:proofErr w:type="spellEnd"/>
          </w:p>
        </w:tc>
      </w:tr>
      <w:tr w:rsidR="00511EBC" w:rsidRPr="004B75AB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12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</w:t>
            </w:r>
          </w:p>
        </w:tc>
        <w:tc>
          <w:tcPr>
            <w:tcW w:w="8231" w:type="dxa"/>
          </w:tcPr>
          <w:p w:rsidR="00511EBC" w:rsidRPr="004B75AB" w:rsidRDefault="00511EBC" w:rsidP="00A33819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Revisão para a prova: passado simples e presente perfeito</w:t>
            </w:r>
          </w:p>
        </w:tc>
      </w:tr>
      <w:tr w:rsidR="00511EBC" w:rsidRPr="007D29D7" w:rsidTr="00FC4FE0">
        <w:tc>
          <w:tcPr>
            <w:tcW w:w="1101" w:type="dxa"/>
          </w:tcPr>
          <w:p w:rsidR="00511EBC" w:rsidRPr="004B75AB" w:rsidRDefault="00511EBC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</w:t>
            </w:r>
          </w:p>
        </w:tc>
        <w:tc>
          <w:tcPr>
            <w:tcW w:w="8231" w:type="dxa"/>
          </w:tcPr>
          <w:p w:rsidR="00511EBC" w:rsidRPr="007D29D7" w:rsidRDefault="00511EBC" w:rsidP="007D29D7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AA7922">
              <w:rPr>
                <w:rFonts w:ascii="Arial" w:hAnsi="Arial" w:cs="Arial"/>
                <w:b/>
                <w:snapToGrid w:val="0"/>
                <w:color w:val="auto"/>
              </w:rPr>
              <w:t>Prova</w:t>
            </w:r>
            <w:r w:rsidR="007D29D7" w:rsidRPr="00AA7922">
              <w:rPr>
                <w:rFonts w:ascii="Arial" w:hAnsi="Arial" w:cs="Arial"/>
                <w:b/>
                <w:snapToGrid w:val="0"/>
                <w:color w:val="auto"/>
              </w:rPr>
              <w:t>: relato da leitura do conto</w:t>
            </w:r>
            <w:r w:rsidR="00AA7922" w:rsidRPr="00AA7922">
              <w:rPr>
                <w:rFonts w:ascii="Arial" w:hAnsi="Arial" w:cs="Arial"/>
                <w:b/>
                <w:snapToGrid w:val="0"/>
                <w:color w:val="auto"/>
              </w:rPr>
              <w:t xml:space="preserve"> de Sherlock Holmes</w:t>
            </w:r>
            <w:r w:rsidRPr="00AA7922">
              <w:rPr>
                <w:rFonts w:ascii="Arial" w:hAnsi="Arial" w:cs="Arial"/>
                <w:snapToGrid w:val="0"/>
                <w:color w:val="auto"/>
              </w:rPr>
              <w:t>.</w:t>
            </w:r>
            <w:r w:rsidR="007D29D7" w:rsidRPr="00AA7922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r w:rsidR="007D29D7" w:rsidRPr="007D29D7">
              <w:rPr>
                <w:rFonts w:ascii="Arial" w:hAnsi="Arial" w:cs="Arial"/>
                <w:snapToGrid w:val="0"/>
                <w:color w:val="auto"/>
              </w:rPr>
              <w:t>Trazer o material impress</w:t>
            </w:r>
            <w:r w:rsidR="007D29D7">
              <w:rPr>
                <w:rFonts w:ascii="Arial" w:hAnsi="Arial" w:cs="Arial"/>
                <w:snapToGrid w:val="0"/>
                <w:color w:val="auto"/>
              </w:rPr>
              <w:t>o</w:t>
            </w:r>
            <w:r w:rsidR="00AA7922">
              <w:rPr>
                <w:rFonts w:ascii="Arial" w:hAnsi="Arial" w:cs="Arial"/>
                <w:snapToGrid w:val="0"/>
                <w:color w:val="auto"/>
              </w:rPr>
              <w:t xml:space="preserve"> e dicionário</w:t>
            </w:r>
            <w:r w:rsidR="007D29D7" w:rsidRPr="007D29D7">
              <w:rPr>
                <w:rFonts w:ascii="Arial" w:hAnsi="Arial" w:cs="Arial"/>
                <w:snapToGrid w:val="0"/>
                <w:color w:val="auto"/>
              </w:rPr>
              <w:t xml:space="preserve"> para consulta.</w:t>
            </w:r>
          </w:p>
        </w:tc>
      </w:tr>
      <w:tr w:rsidR="00511EBC" w:rsidRPr="00D90605" w:rsidTr="003E4F01">
        <w:tc>
          <w:tcPr>
            <w:tcW w:w="1101" w:type="dxa"/>
          </w:tcPr>
          <w:p w:rsidR="00511EBC" w:rsidRPr="007D29D7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7D29D7"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>14</w:t>
            </w:r>
          </w:p>
        </w:tc>
        <w:tc>
          <w:tcPr>
            <w:tcW w:w="1275" w:type="dxa"/>
          </w:tcPr>
          <w:p w:rsidR="00511EBC" w:rsidRPr="007D29D7" w:rsidRDefault="00511EBC" w:rsidP="00DF590F">
            <w:pPr>
              <w:jc w:val="center"/>
              <w:rPr>
                <w:rFonts w:ascii="Arial" w:hAnsi="Arial" w:cs="Arial"/>
                <w:lang w:val="en-US"/>
              </w:rPr>
            </w:pPr>
            <w:r w:rsidRPr="007D29D7">
              <w:rPr>
                <w:rFonts w:ascii="Arial" w:hAnsi="Arial" w:cs="Arial"/>
                <w:lang w:val="en-US"/>
              </w:rPr>
              <w:t>27/05</w:t>
            </w:r>
          </w:p>
        </w:tc>
        <w:tc>
          <w:tcPr>
            <w:tcW w:w="8231" w:type="dxa"/>
          </w:tcPr>
          <w:p w:rsidR="00511EBC" w:rsidRPr="00511EBC" w:rsidRDefault="00511EBC" w:rsidP="00A76FE5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9F5423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Would - Tears in heaven (song). </w:t>
            </w:r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>What would you do if</w:t>
            </w:r>
            <w:r w:rsidRPr="00511EBC"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>...</w:t>
            </w:r>
            <w:r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>speaking activity</w:t>
            </w:r>
          </w:p>
        </w:tc>
      </w:tr>
      <w:tr w:rsidR="00511EBC" w:rsidRPr="00511EBC" w:rsidTr="00002C08">
        <w:tc>
          <w:tcPr>
            <w:tcW w:w="1101" w:type="dxa"/>
          </w:tcPr>
          <w:p w:rsidR="00511EBC" w:rsidRPr="007D29D7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7D29D7"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>15</w:t>
            </w:r>
          </w:p>
        </w:tc>
        <w:tc>
          <w:tcPr>
            <w:tcW w:w="1275" w:type="dxa"/>
          </w:tcPr>
          <w:p w:rsidR="00511EBC" w:rsidRPr="007D29D7" w:rsidRDefault="00511EBC" w:rsidP="00DF590F">
            <w:pPr>
              <w:jc w:val="center"/>
              <w:rPr>
                <w:rFonts w:ascii="Arial" w:hAnsi="Arial" w:cs="Arial"/>
                <w:lang w:val="en-US"/>
              </w:rPr>
            </w:pPr>
            <w:r w:rsidRPr="007D29D7">
              <w:rPr>
                <w:rFonts w:ascii="Arial" w:hAnsi="Arial" w:cs="Arial"/>
                <w:lang w:val="en-US"/>
              </w:rPr>
              <w:t>03/06</w:t>
            </w:r>
          </w:p>
        </w:tc>
        <w:tc>
          <w:tcPr>
            <w:tcW w:w="8231" w:type="dxa"/>
          </w:tcPr>
          <w:p w:rsidR="00511EBC" w:rsidRPr="00511EBC" w:rsidRDefault="00511EBC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90605">
              <w:rPr>
                <w:rFonts w:ascii="Arial" w:hAnsi="Arial" w:cs="Arial"/>
                <w:snapToGrid w:val="0"/>
                <w:color w:val="auto"/>
              </w:rPr>
              <w:t>Music</w:t>
            </w:r>
            <w:proofErr w:type="spellEnd"/>
            <w:r w:rsidRPr="00D90605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proofErr w:type="gramStart"/>
            <w:r w:rsidRPr="00D90605">
              <w:rPr>
                <w:rFonts w:ascii="Arial" w:hAnsi="Arial" w:cs="Arial"/>
                <w:snapToGrid w:val="0"/>
                <w:color w:val="auto"/>
              </w:rPr>
              <w:t>project</w:t>
            </w:r>
            <w:proofErr w:type="spellEnd"/>
            <w:proofErr w:type="gramEnd"/>
            <w:r w:rsidRPr="00D90605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r w:rsidRPr="00D90605">
              <w:rPr>
                <w:rFonts w:ascii="Arial" w:hAnsi="Arial" w:cs="Arial"/>
                <w:caps/>
                <w:snapToGrid w:val="0"/>
                <w:color w:val="auto"/>
              </w:rPr>
              <w:t>–</w:t>
            </w:r>
            <w:r w:rsidRPr="00D90605">
              <w:rPr>
                <w:rFonts w:ascii="Arial" w:hAnsi="Arial" w:cs="Arial"/>
                <w:snapToGrid w:val="0"/>
                <w:color w:val="auto"/>
              </w:rPr>
              <w:t xml:space="preserve"> criação de uma p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aródia da música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tears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in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heaven</w:t>
            </w:r>
            <w:proofErr w:type="spellEnd"/>
          </w:p>
        </w:tc>
      </w:tr>
      <w:tr w:rsidR="00511EBC" w:rsidRPr="00511EBC" w:rsidTr="00002C08">
        <w:tc>
          <w:tcPr>
            <w:tcW w:w="1101" w:type="dxa"/>
          </w:tcPr>
          <w:p w:rsidR="00511EBC" w:rsidRPr="004B75AB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16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</w:t>
            </w:r>
          </w:p>
        </w:tc>
        <w:tc>
          <w:tcPr>
            <w:tcW w:w="8231" w:type="dxa"/>
          </w:tcPr>
          <w:p w:rsidR="00511EBC" w:rsidRPr="00511EBC" w:rsidRDefault="00511EBC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 w:rsidRPr="00511EBC">
              <w:rPr>
                <w:rFonts w:ascii="Arial" w:hAnsi="Arial" w:cs="Arial"/>
                <w:b/>
                <w:snapToGrid w:val="0"/>
                <w:color w:val="auto"/>
              </w:rPr>
              <w:t>Apresentação das músicas</w:t>
            </w:r>
            <w:r w:rsidR="005332B8">
              <w:rPr>
                <w:rFonts w:ascii="Arial" w:hAnsi="Arial" w:cs="Arial"/>
                <w:b/>
                <w:snapToGrid w:val="0"/>
                <w:color w:val="auto"/>
              </w:rPr>
              <w:t xml:space="preserve"> (em forma de “</w:t>
            </w:r>
            <w:proofErr w:type="spellStart"/>
            <w:r w:rsidR="005332B8">
              <w:rPr>
                <w:rFonts w:ascii="Arial" w:hAnsi="Arial" w:cs="Arial"/>
                <w:b/>
                <w:snapToGrid w:val="0"/>
                <w:color w:val="auto"/>
              </w:rPr>
              <w:t>vi</w:t>
            </w:r>
            <w:r>
              <w:rPr>
                <w:rFonts w:ascii="Arial" w:hAnsi="Arial" w:cs="Arial"/>
                <w:b/>
                <w:snapToGrid w:val="0"/>
                <w:color w:val="auto"/>
              </w:rPr>
              <w:t>deo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auto"/>
              </w:rPr>
              <w:t>clip</w:t>
            </w:r>
            <w:proofErr w:type="spellEnd"/>
            <w:r w:rsidR="005332B8">
              <w:rPr>
                <w:rFonts w:ascii="Arial" w:hAnsi="Arial" w:cs="Arial"/>
                <w:b/>
                <w:snapToGrid w:val="0"/>
                <w:color w:val="auto"/>
              </w:rPr>
              <w:t>”</w:t>
            </w:r>
            <w:r>
              <w:rPr>
                <w:rFonts w:ascii="Arial" w:hAnsi="Arial" w:cs="Arial"/>
                <w:b/>
                <w:snapToGrid w:val="0"/>
                <w:color w:val="auto"/>
              </w:rPr>
              <w:t xml:space="preserve"> ou ao vivo)</w:t>
            </w:r>
          </w:p>
        </w:tc>
      </w:tr>
      <w:tr w:rsidR="00511EBC" w:rsidRPr="004B75AB" w:rsidTr="00002C08">
        <w:tc>
          <w:tcPr>
            <w:tcW w:w="1101" w:type="dxa"/>
          </w:tcPr>
          <w:p w:rsidR="00511EBC" w:rsidRPr="004B75AB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</w:t>
            </w:r>
          </w:p>
        </w:tc>
        <w:tc>
          <w:tcPr>
            <w:tcW w:w="8231" w:type="dxa"/>
          </w:tcPr>
          <w:p w:rsidR="00511EBC" w:rsidRPr="005332B8" w:rsidRDefault="005332B8" w:rsidP="005332B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b/>
                <w:snapToGrid w:val="0"/>
                <w:color w:val="auto"/>
              </w:rPr>
              <w:t>Avaliação dos cadernos e atividades realizadas ao longo do semestre.</w:t>
            </w:r>
          </w:p>
        </w:tc>
      </w:tr>
      <w:tr w:rsidR="00511EBC" w:rsidRPr="004B75AB" w:rsidTr="00002C08">
        <w:tc>
          <w:tcPr>
            <w:tcW w:w="1101" w:type="dxa"/>
          </w:tcPr>
          <w:p w:rsidR="00511EBC" w:rsidRPr="004B75AB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18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</w:t>
            </w:r>
          </w:p>
        </w:tc>
        <w:tc>
          <w:tcPr>
            <w:tcW w:w="8231" w:type="dxa"/>
          </w:tcPr>
          <w:p w:rsidR="00511EBC" w:rsidRPr="005332B8" w:rsidRDefault="005332B8" w:rsidP="00511EB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snapToGrid w:val="0"/>
                <w:color w:val="auto"/>
              </w:rPr>
              <w:t>Resultados parciais – revisão para a recuperação</w:t>
            </w:r>
          </w:p>
        </w:tc>
      </w:tr>
      <w:tr w:rsidR="00511EBC" w:rsidRPr="004B75AB" w:rsidTr="00002C08">
        <w:tc>
          <w:tcPr>
            <w:tcW w:w="1101" w:type="dxa"/>
          </w:tcPr>
          <w:p w:rsidR="00511EBC" w:rsidRPr="004B75AB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19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</w:t>
            </w:r>
          </w:p>
        </w:tc>
        <w:tc>
          <w:tcPr>
            <w:tcW w:w="8231" w:type="dxa"/>
          </w:tcPr>
          <w:p w:rsidR="00511EBC" w:rsidRPr="005332B8" w:rsidRDefault="005332B8" w:rsidP="00D17A23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b/>
                <w:snapToGrid w:val="0"/>
                <w:color w:val="auto"/>
              </w:rPr>
              <w:t>Recuperação da</w:t>
            </w:r>
            <w:r>
              <w:rPr>
                <w:rFonts w:ascii="Arial" w:hAnsi="Arial" w:cs="Arial"/>
                <w:b/>
                <w:snapToGrid w:val="0"/>
                <w:color w:val="auto"/>
              </w:rPr>
              <w:t xml:space="preserve"> nota da</w:t>
            </w:r>
            <w:r w:rsidRPr="005332B8">
              <w:rPr>
                <w:rFonts w:ascii="Arial" w:hAnsi="Arial" w:cs="Arial"/>
                <w:b/>
                <w:snapToGrid w:val="0"/>
                <w:color w:val="auto"/>
              </w:rPr>
              <w:t xml:space="preserve"> prova</w:t>
            </w:r>
          </w:p>
        </w:tc>
      </w:tr>
      <w:tr w:rsidR="00511EBC" w:rsidRPr="004B75AB" w:rsidTr="00002C08">
        <w:tc>
          <w:tcPr>
            <w:tcW w:w="1101" w:type="dxa"/>
          </w:tcPr>
          <w:p w:rsidR="00511EBC" w:rsidRPr="004B75AB" w:rsidRDefault="00511EBC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</w:p>
        </w:tc>
        <w:tc>
          <w:tcPr>
            <w:tcW w:w="1275" w:type="dxa"/>
          </w:tcPr>
          <w:p w:rsidR="00511EBC" w:rsidRPr="003858BF" w:rsidRDefault="00511EBC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</w:t>
            </w:r>
          </w:p>
        </w:tc>
        <w:tc>
          <w:tcPr>
            <w:tcW w:w="8231" w:type="dxa"/>
          </w:tcPr>
          <w:p w:rsidR="00511EBC" w:rsidRPr="005332B8" w:rsidRDefault="005332B8" w:rsidP="004B75AB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snapToGrid w:val="0"/>
                <w:color w:val="auto"/>
              </w:rPr>
              <w:t xml:space="preserve">Confraternização. Divulgação dos resultados finais. </w:t>
            </w:r>
          </w:p>
        </w:tc>
      </w:tr>
    </w:tbl>
    <w:p w:rsidR="000C4D20" w:rsidRPr="004B75AB" w:rsidRDefault="000C4D20" w:rsidP="000C4D20">
      <w:pPr>
        <w:rPr>
          <w:rFonts w:ascii="Arial" w:hAnsi="Arial" w:cs="Arial"/>
        </w:rPr>
      </w:pPr>
    </w:p>
    <w:p w:rsidR="002E024E" w:rsidRPr="004B75AB" w:rsidRDefault="002E024E">
      <w:pPr>
        <w:rPr>
          <w:rFonts w:ascii="Arial" w:hAnsi="Arial" w:cs="Arial"/>
        </w:rPr>
      </w:pPr>
    </w:p>
    <w:sectPr w:rsidR="002E024E" w:rsidRPr="004B75AB" w:rsidSect="0020155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97"/>
    <w:multiLevelType w:val="hybridMultilevel"/>
    <w:tmpl w:val="AD701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E04"/>
    <w:multiLevelType w:val="hybridMultilevel"/>
    <w:tmpl w:val="20A01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AF5"/>
    <w:multiLevelType w:val="hybridMultilevel"/>
    <w:tmpl w:val="A3569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354B28"/>
    <w:multiLevelType w:val="hybridMultilevel"/>
    <w:tmpl w:val="97A4E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02833"/>
    <w:multiLevelType w:val="hybridMultilevel"/>
    <w:tmpl w:val="F7507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612D1"/>
    <w:multiLevelType w:val="hybridMultilevel"/>
    <w:tmpl w:val="09A69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D20"/>
    <w:rsid w:val="00002C08"/>
    <w:rsid w:val="00081D4C"/>
    <w:rsid w:val="00095E99"/>
    <w:rsid w:val="000C4D20"/>
    <w:rsid w:val="00157B56"/>
    <w:rsid w:val="00173285"/>
    <w:rsid w:val="001D617A"/>
    <w:rsid w:val="002011F5"/>
    <w:rsid w:val="00216FBA"/>
    <w:rsid w:val="00235351"/>
    <w:rsid w:val="002B5C76"/>
    <w:rsid w:val="002D5501"/>
    <w:rsid w:val="002E024E"/>
    <w:rsid w:val="00300102"/>
    <w:rsid w:val="0036224D"/>
    <w:rsid w:val="003A7153"/>
    <w:rsid w:val="003D31F8"/>
    <w:rsid w:val="003E4F01"/>
    <w:rsid w:val="0041732F"/>
    <w:rsid w:val="00443DE6"/>
    <w:rsid w:val="004B6B73"/>
    <w:rsid w:val="004B75AB"/>
    <w:rsid w:val="004D20BD"/>
    <w:rsid w:val="004D243D"/>
    <w:rsid w:val="00511EBC"/>
    <w:rsid w:val="005332B8"/>
    <w:rsid w:val="005A466F"/>
    <w:rsid w:val="005E0B0A"/>
    <w:rsid w:val="00617AA4"/>
    <w:rsid w:val="00667A7A"/>
    <w:rsid w:val="00673563"/>
    <w:rsid w:val="006A6832"/>
    <w:rsid w:val="006D2536"/>
    <w:rsid w:val="006E4C05"/>
    <w:rsid w:val="00743669"/>
    <w:rsid w:val="0078637E"/>
    <w:rsid w:val="007C304A"/>
    <w:rsid w:val="007D29D7"/>
    <w:rsid w:val="00872960"/>
    <w:rsid w:val="00897B66"/>
    <w:rsid w:val="008D07A8"/>
    <w:rsid w:val="008D2D0C"/>
    <w:rsid w:val="008D7341"/>
    <w:rsid w:val="008E4D9D"/>
    <w:rsid w:val="00950A74"/>
    <w:rsid w:val="009834D3"/>
    <w:rsid w:val="009B5BCF"/>
    <w:rsid w:val="009D0D65"/>
    <w:rsid w:val="009E0669"/>
    <w:rsid w:val="009F5423"/>
    <w:rsid w:val="00A12230"/>
    <w:rsid w:val="00A506FD"/>
    <w:rsid w:val="00A70DFC"/>
    <w:rsid w:val="00AA7922"/>
    <w:rsid w:val="00AB6BDB"/>
    <w:rsid w:val="00B14FA5"/>
    <w:rsid w:val="00B23B4B"/>
    <w:rsid w:val="00B413A9"/>
    <w:rsid w:val="00B52BF1"/>
    <w:rsid w:val="00B62D4B"/>
    <w:rsid w:val="00B634D4"/>
    <w:rsid w:val="00B91F3D"/>
    <w:rsid w:val="00BB5FE8"/>
    <w:rsid w:val="00D161C7"/>
    <w:rsid w:val="00D27567"/>
    <w:rsid w:val="00D44875"/>
    <w:rsid w:val="00D90605"/>
    <w:rsid w:val="00DA781A"/>
    <w:rsid w:val="00DB1147"/>
    <w:rsid w:val="00DD150A"/>
    <w:rsid w:val="00DF2896"/>
    <w:rsid w:val="00DF7B22"/>
    <w:rsid w:val="00EC4859"/>
    <w:rsid w:val="00F44381"/>
    <w:rsid w:val="00F46473"/>
    <w:rsid w:val="00F50262"/>
    <w:rsid w:val="00F81A51"/>
    <w:rsid w:val="00FB4C69"/>
    <w:rsid w:val="00FE21BD"/>
    <w:rsid w:val="00FF1879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950A7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6"/>
    </w:pPr>
    <w:rPr>
      <w:b/>
      <w:color w:val="auto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950A74"/>
    <w:rPr>
      <w:rFonts w:ascii="Times New Roman" w:eastAsia="Times New Roman" w:hAnsi="Times New Roman" w:cs="Times New Roman"/>
      <w:b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A74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Trevisan</dc:creator>
  <cp:lastModifiedBy>IF Sul-rio-grandense</cp:lastModifiedBy>
  <cp:revision>13</cp:revision>
  <dcterms:created xsi:type="dcterms:W3CDTF">2015-03-07T20:35:00Z</dcterms:created>
  <dcterms:modified xsi:type="dcterms:W3CDTF">2015-03-30T12:57:00Z</dcterms:modified>
</cp:coreProperties>
</file>